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color w:val="5161FC" w:themeColor="accent1"/>
          <w:sz w:val="32"/>
          <w:szCs w:val="32"/>
        </w:rPr>
        <w:id w:val="-1874225157"/>
        <w:docPartObj>
          <w:docPartGallery w:val="Cover Pages"/>
          <w:docPartUnique/>
        </w:docPartObj>
      </w:sdtPr>
      <w:sdtEndPr>
        <w:rPr>
          <w:b w:val="0"/>
          <w:bCs w:val="0"/>
        </w:rPr>
      </w:sdtEndPr>
      <w:sdtContent>
        <w:p w14:paraId="504C5183" w14:textId="378F9126" w:rsidR="004E630E" w:rsidRPr="00D76092" w:rsidRDefault="00194B9D" w:rsidP="005523DF">
          <w:pPr>
            <w:spacing w:after="100" w:afterAutospacing="1" w:line="240" w:lineRule="auto"/>
            <w:rPr>
              <w:rFonts w:ascii="Arial" w:hAnsi="Arial" w:cs="Arial"/>
              <w:b/>
              <w:color w:val="5161FC" w:themeColor="accent1"/>
              <w:sz w:val="48"/>
              <w:szCs w:val="48"/>
            </w:rPr>
          </w:pPr>
          <w:r w:rsidRPr="00F63ECB">
            <w:rPr>
              <w:rFonts w:ascii="Arial" w:hAnsi="Arial" w:cs="Arial"/>
              <w:b/>
              <w:noProof/>
              <w:color w:val="5161FC" w:themeColor="accent1"/>
              <w:sz w:val="48"/>
              <w:szCs w:val="48"/>
              <w:shd w:val="clear" w:color="auto" w:fill="E6E6E6"/>
              <w:lang w:eastAsia="en-GB"/>
            </w:rPr>
            <mc:AlternateContent>
              <mc:Choice Requires="wps">
                <w:drawing>
                  <wp:anchor distT="0" distB="0" distL="114300" distR="114300" simplePos="0" relativeHeight="251658242" behindDoc="0" locked="0" layoutInCell="1" allowOverlap="1" wp14:anchorId="69F3A32B" wp14:editId="42C790D9">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0B281C" id="Straight Connector 16"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00A55F55" w:rsidRPr="00A55F55">
            <w:rPr>
              <w:rFonts w:ascii="Arial" w:hAnsi="Arial" w:cs="Arial"/>
              <w:b/>
              <w:color w:val="5161FC" w:themeColor="accent1"/>
              <w:sz w:val="48"/>
              <w:szCs w:val="48"/>
            </w:rPr>
            <w:t>SI</w:t>
          </w:r>
          <w:r w:rsidR="00D76092">
            <w:rPr>
              <w:rFonts w:ascii="Arial" w:hAnsi="Arial" w:cs="Arial"/>
              <w:b/>
              <w:color w:val="5161FC" w:themeColor="accent1"/>
              <w:sz w:val="48"/>
              <w:szCs w:val="48"/>
            </w:rPr>
            <w:t xml:space="preserve"> Overarching</w:t>
          </w:r>
          <w:r w:rsidR="00F82140">
            <w:rPr>
              <w:rFonts w:ascii="Arial" w:hAnsi="Arial" w:cs="Arial"/>
              <w:b/>
              <w:color w:val="5161FC" w:themeColor="accent1"/>
              <w:sz w:val="48"/>
              <w:szCs w:val="48"/>
            </w:rPr>
            <w:t xml:space="preserve"> SIT Functional</w:t>
          </w:r>
          <w:r w:rsidR="00A55F55" w:rsidRPr="00A55F55">
            <w:rPr>
              <w:rFonts w:ascii="Arial" w:hAnsi="Arial" w:cs="Arial"/>
              <w:b/>
              <w:color w:val="5161FC" w:themeColor="accent1"/>
              <w:sz w:val="48"/>
              <w:szCs w:val="48"/>
            </w:rPr>
            <w:t xml:space="preserve"> </w:t>
          </w:r>
          <w:r w:rsidR="00753F4A">
            <w:rPr>
              <w:rFonts w:ascii="Arial" w:hAnsi="Arial" w:cs="Arial"/>
              <w:b/>
              <w:color w:val="5161FC" w:themeColor="accent1"/>
              <w:sz w:val="48"/>
              <w:szCs w:val="48"/>
            </w:rPr>
            <w:t>Readiness Report</w:t>
          </w:r>
        </w:p>
        <w:p w14:paraId="5D589804" w14:textId="49C85B72" w:rsidR="1B991A6C" w:rsidRDefault="00194B9D" w:rsidP="00C20AA1">
          <w:pPr>
            <w:pStyle w:val="MHHSBody"/>
            <w:spacing w:after="100" w:afterAutospacing="1" w:line="240" w:lineRule="auto"/>
            <w:jc w:val="both"/>
            <w:rPr>
              <w:rStyle w:val="Strong"/>
              <w:b w:val="0"/>
              <w:bCs w:val="0"/>
              <w:color w:val="5161FC" w:themeColor="accent1"/>
              <w:highlight w:val="yellow"/>
            </w:rPr>
          </w:pPr>
          <w:r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3" behindDoc="1" locked="0" layoutInCell="1" allowOverlap="1" wp14:anchorId="7D0CA1B4" wp14:editId="68A48487">
                    <wp:simplePos x="0" y="0"/>
                    <wp:positionH relativeFrom="margin">
                      <wp:align>left</wp:align>
                    </wp:positionH>
                    <wp:positionV relativeFrom="paragraph">
                      <wp:posOffset>6118724</wp:posOffset>
                    </wp:positionV>
                    <wp:extent cx="6765364" cy="919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43C4146" w:rsidR="00194B9D" w:rsidRPr="000122E4" w:rsidRDefault="00D76092" w:rsidP="00034DDE">
                                      <w:pPr>
                                        <w:rPr>
                                          <w:rStyle w:val="Strong"/>
                                          <w:color w:val="auto"/>
                                        </w:rPr>
                                      </w:pPr>
                                      <w:r w:rsidRPr="00D76092">
                                        <w:rPr>
                                          <w:rStyle w:val="Strong"/>
                                          <w:color w:val="auto"/>
                                        </w:rPr>
                                        <w:t>Dominic Mooney</w:t>
                                      </w:r>
                                    </w:p>
                                  </w:tc>
                                  <w:tc>
                                    <w:tcPr>
                                      <w:tcW w:w="3685" w:type="dxa"/>
                                    </w:tcPr>
                                    <w:p w14:paraId="078D5559" w14:textId="3C18E0CB" w:rsidR="00194B9D" w:rsidRPr="000122E4" w:rsidRDefault="00EB38C3" w:rsidP="00034DDE">
                                      <w:pPr>
                                        <w:rPr>
                                          <w:rStyle w:val="Strong"/>
                                          <w:color w:val="auto"/>
                                        </w:rPr>
                                      </w:pPr>
                                      <w:r w:rsidRPr="00EB38C3">
                                        <w:rPr>
                                          <w:rStyle w:val="Strong"/>
                                          <w:color w:val="auto"/>
                                        </w:rPr>
                                        <w:t>MHHS-DEL2266</w:t>
                                      </w:r>
                                    </w:p>
                                  </w:tc>
                                  <w:tc>
                                    <w:tcPr>
                                      <w:tcW w:w="3402" w:type="dxa"/>
                                    </w:tcPr>
                                    <w:p w14:paraId="540FFE37" w14:textId="49DDD9CA" w:rsidR="00194B9D" w:rsidRPr="00153060" w:rsidRDefault="00D76092" w:rsidP="00034DDE">
                                      <w:pPr>
                                        <w:rPr>
                                          <w:rStyle w:val="Strong"/>
                                          <w:color w:val="FF0000"/>
                                        </w:rPr>
                                      </w:pPr>
                                      <w:r w:rsidRPr="00D76092">
                                        <w:rPr>
                                          <w:rStyle w:val="Strong"/>
                                          <w:color w:val="auto"/>
                                        </w:rPr>
                                        <w:t>V</w:t>
                                      </w:r>
                                      <w:r w:rsidR="0082762D">
                                        <w:rPr>
                                          <w:rStyle w:val="Strong"/>
                                          <w:color w:val="auto"/>
                                        </w:rPr>
                                        <w:t>1.0</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6984571C" w:rsidR="00194B9D" w:rsidRPr="002D4EAA" w:rsidRDefault="0082762D" w:rsidP="009E369D">
                                      <w:pPr>
                                        <w:rPr>
                                          <w:rStyle w:val="Strong"/>
                                          <w:color w:val="auto"/>
                                        </w:rPr>
                                      </w:pPr>
                                      <w:r>
                                        <w:rPr>
                                          <w:rStyle w:val="Strong"/>
                                          <w:color w:val="auto"/>
                                        </w:rPr>
                                        <w:t>A</w:t>
                                      </w:r>
                                      <w:r>
                                        <w:rPr>
                                          <w:rStyle w:val="Strong"/>
                                        </w:rPr>
                                        <w:t>pproved</w:t>
                                      </w:r>
                                    </w:p>
                                  </w:tc>
                                  <w:tc>
                                    <w:tcPr>
                                      <w:tcW w:w="3685" w:type="dxa"/>
                                    </w:tcPr>
                                    <w:p w14:paraId="049D1841" w14:textId="175049FB" w:rsidR="00194B9D" w:rsidRPr="000122E4" w:rsidRDefault="0082762D" w:rsidP="009E369D">
                                      <w:pPr>
                                        <w:rPr>
                                          <w:rStyle w:val="Strong"/>
                                          <w:color w:val="auto"/>
                                        </w:rPr>
                                      </w:pPr>
                                      <w:r>
                                        <w:rPr>
                                          <w:rStyle w:val="Strong"/>
                                        </w:rPr>
                                        <w:t>11</w:t>
                                      </w:r>
                                      <w:r w:rsidR="00451A89">
                                        <w:rPr>
                                          <w:rStyle w:val="Strong"/>
                                        </w:rPr>
                                        <w:t xml:space="preserve"> </w:t>
                                      </w:r>
                                      <w:r w:rsidR="00AB0801">
                                        <w:rPr>
                                          <w:rStyle w:val="Strong"/>
                                          <w:color w:val="auto"/>
                                        </w:rPr>
                                        <w:t>M</w:t>
                                      </w:r>
                                      <w:r w:rsidR="00AB0801">
                                        <w:rPr>
                                          <w:rStyle w:val="Strong"/>
                                        </w:rPr>
                                        <w:t>arch</w:t>
                                      </w:r>
                                      <w:r w:rsidR="00EB38C3">
                                        <w:rPr>
                                          <w:rStyle w:val="Strong"/>
                                          <w:color w:val="auto"/>
                                        </w:rPr>
                                        <w:t xml:space="preserve"> 2024</w:t>
                                      </w:r>
                                    </w:p>
                                  </w:tc>
                                  <w:tc>
                                    <w:tcPr>
                                      <w:tcW w:w="3402" w:type="dxa"/>
                                    </w:tcPr>
                                    <w:p w14:paraId="19B836A7" w14:textId="2E8BE3EA" w:rsidR="00194B9D" w:rsidRPr="000122E4" w:rsidRDefault="0082762D"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82762D"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94B9D">
                                            <w:rPr>
                                              <w:rStyle w:val="Strong"/>
                                            </w:rPr>
                                            <w:t>Public</w:t>
                                          </w:r>
                                        </w:sdtContent>
                                      </w:sdt>
                                    </w:p>
                                  </w:tc>
                                </w:tr>
                              </w:tbl>
                              <w:p w14:paraId="6FCCBDD1" w14:textId="77777777" w:rsidR="00194B9D" w:rsidRPr="000122E4" w:rsidRDefault="00194B9D"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72.4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43C4146" w:rsidR="00194B9D" w:rsidRPr="000122E4" w:rsidRDefault="00D76092" w:rsidP="00034DDE">
                                <w:pPr>
                                  <w:rPr>
                                    <w:rStyle w:val="Strong"/>
                                    <w:color w:val="auto"/>
                                  </w:rPr>
                                </w:pPr>
                                <w:r w:rsidRPr="00D76092">
                                  <w:rPr>
                                    <w:rStyle w:val="Strong"/>
                                    <w:color w:val="auto"/>
                                  </w:rPr>
                                  <w:t>Dominic Mooney</w:t>
                                </w:r>
                              </w:p>
                            </w:tc>
                            <w:tc>
                              <w:tcPr>
                                <w:tcW w:w="3685" w:type="dxa"/>
                              </w:tcPr>
                              <w:p w14:paraId="078D5559" w14:textId="3C18E0CB" w:rsidR="00194B9D" w:rsidRPr="000122E4" w:rsidRDefault="00EB38C3" w:rsidP="00034DDE">
                                <w:pPr>
                                  <w:rPr>
                                    <w:rStyle w:val="Strong"/>
                                    <w:color w:val="auto"/>
                                  </w:rPr>
                                </w:pPr>
                                <w:r w:rsidRPr="00EB38C3">
                                  <w:rPr>
                                    <w:rStyle w:val="Strong"/>
                                    <w:color w:val="auto"/>
                                  </w:rPr>
                                  <w:t>MHHS-DEL2266</w:t>
                                </w:r>
                              </w:p>
                            </w:tc>
                            <w:tc>
                              <w:tcPr>
                                <w:tcW w:w="3402" w:type="dxa"/>
                              </w:tcPr>
                              <w:p w14:paraId="540FFE37" w14:textId="49DDD9CA" w:rsidR="00194B9D" w:rsidRPr="00153060" w:rsidRDefault="00D76092" w:rsidP="00034DDE">
                                <w:pPr>
                                  <w:rPr>
                                    <w:rStyle w:val="Strong"/>
                                    <w:color w:val="FF0000"/>
                                  </w:rPr>
                                </w:pPr>
                                <w:r w:rsidRPr="00D76092">
                                  <w:rPr>
                                    <w:rStyle w:val="Strong"/>
                                    <w:color w:val="auto"/>
                                  </w:rPr>
                                  <w:t>V</w:t>
                                </w:r>
                                <w:r w:rsidR="0082762D">
                                  <w:rPr>
                                    <w:rStyle w:val="Strong"/>
                                    <w:color w:val="auto"/>
                                  </w:rPr>
                                  <w:t>1.0</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6984571C" w:rsidR="00194B9D" w:rsidRPr="002D4EAA" w:rsidRDefault="0082762D" w:rsidP="009E369D">
                                <w:pPr>
                                  <w:rPr>
                                    <w:rStyle w:val="Strong"/>
                                    <w:color w:val="auto"/>
                                  </w:rPr>
                                </w:pPr>
                                <w:r>
                                  <w:rPr>
                                    <w:rStyle w:val="Strong"/>
                                    <w:color w:val="auto"/>
                                  </w:rPr>
                                  <w:t>A</w:t>
                                </w:r>
                                <w:r>
                                  <w:rPr>
                                    <w:rStyle w:val="Strong"/>
                                  </w:rPr>
                                  <w:t>pproved</w:t>
                                </w:r>
                              </w:p>
                            </w:tc>
                            <w:tc>
                              <w:tcPr>
                                <w:tcW w:w="3685" w:type="dxa"/>
                              </w:tcPr>
                              <w:p w14:paraId="049D1841" w14:textId="175049FB" w:rsidR="00194B9D" w:rsidRPr="000122E4" w:rsidRDefault="0082762D" w:rsidP="009E369D">
                                <w:pPr>
                                  <w:rPr>
                                    <w:rStyle w:val="Strong"/>
                                    <w:color w:val="auto"/>
                                  </w:rPr>
                                </w:pPr>
                                <w:r>
                                  <w:rPr>
                                    <w:rStyle w:val="Strong"/>
                                  </w:rPr>
                                  <w:t>11</w:t>
                                </w:r>
                                <w:r w:rsidR="00451A89">
                                  <w:rPr>
                                    <w:rStyle w:val="Strong"/>
                                  </w:rPr>
                                  <w:t xml:space="preserve"> </w:t>
                                </w:r>
                                <w:r w:rsidR="00AB0801">
                                  <w:rPr>
                                    <w:rStyle w:val="Strong"/>
                                    <w:color w:val="auto"/>
                                  </w:rPr>
                                  <w:t>M</w:t>
                                </w:r>
                                <w:r w:rsidR="00AB0801">
                                  <w:rPr>
                                    <w:rStyle w:val="Strong"/>
                                  </w:rPr>
                                  <w:t>arch</w:t>
                                </w:r>
                                <w:r w:rsidR="00EB38C3">
                                  <w:rPr>
                                    <w:rStyle w:val="Strong"/>
                                    <w:color w:val="auto"/>
                                  </w:rPr>
                                  <w:t xml:space="preserve"> 2024</w:t>
                                </w:r>
                              </w:p>
                            </w:tc>
                            <w:tc>
                              <w:tcPr>
                                <w:tcW w:w="3402" w:type="dxa"/>
                              </w:tcPr>
                              <w:p w14:paraId="19B836A7" w14:textId="2E8BE3EA" w:rsidR="00194B9D" w:rsidRPr="000122E4" w:rsidRDefault="0082762D"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82762D"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194B9D">
                                      <w:rPr>
                                        <w:rStyle w:val="Strong"/>
                                      </w:rPr>
                                      <w:t>Public</w:t>
                                    </w:r>
                                  </w:sdtContent>
                                </w:sdt>
                              </w:p>
                            </w:tc>
                          </w:tr>
                        </w:tbl>
                        <w:p w14:paraId="6FCCBDD1" w14:textId="77777777" w:rsidR="00194B9D" w:rsidRPr="000122E4" w:rsidRDefault="00194B9D" w:rsidP="00194B9D"/>
                      </w:txbxContent>
                    </v:textbox>
                    <w10:wrap anchorx="margin"/>
                  </v:shape>
                </w:pict>
              </mc:Fallback>
            </mc:AlternateContent>
          </w:r>
          <w:r w:rsidRPr="009A1582">
            <w:rPr>
              <w:rFonts w:ascii="Arial" w:hAnsi="Arial" w:cs="Arial"/>
              <w:b/>
              <w:noProof/>
              <w:color w:val="5161FC" w:themeColor="accent1"/>
              <w:sz w:val="32"/>
              <w:szCs w:val="32"/>
              <w:shd w:val="clear" w:color="auto" w:fill="E6E6E6"/>
              <w:lang w:eastAsia="en-GB"/>
            </w:rPr>
            <w:drawing>
              <wp:inline distT="0" distB="0" distL="0" distR="0" wp14:anchorId="0A7D1EEA" wp14:editId="26D68E47">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1"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QxGg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" filled="f" stroked="f" strokeweight=".5pt">
                    <v:textbo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v:textbox>
                    <w10:wrap anchorx="margin"/>
                  </v:shape>
                </w:pict>
              </mc:Fallback>
            </mc:AlternateContent>
          </w:r>
          <w:r w:rsidR="00E174AA"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p>
        <w:p w14:paraId="27759830" w14:textId="77777777" w:rsidR="00C20AA1" w:rsidRDefault="00C20AA1" w:rsidP="00C20AA1">
          <w:pPr>
            <w:pStyle w:val="MHHSBody"/>
            <w:spacing w:after="100" w:afterAutospacing="1" w:line="240" w:lineRule="auto"/>
            <w:jc w:val="both"/>
            <w:rPr>
              <w:rStyle w:val="Strong"/>
              <w:b w:val="0"/>
              <w:bCs w:val="0"/>
              <w:color w:val="5161FC" w:themeColor="accent1"/>
              <w:highlight w:val="yellow"/>
            </w:rPr>
          </w:pPr>
        </w:p>
        <w:p w14:paraId="1E82787F" w14:textId="77777777" w:rsidR="00C20AA1" w:rsidRDefault="00C20AA1" w:rsidP="00C20AA1">
          <w:pPr>
            <w:pStyle w:val="MHHSBody"/>
            <w:spacing w:after="100" w:afterAutospacing="1" w:line="240" w:lineRule="auto"/>
            <w:jc w:val="both"/>
            <w:rPr>
              <w:rStyle w:val="Strong"/>
              <w:b w:val="0"/>
              <w:bCs w:val="0"/>
              <w:color w:val="5161FC" w:themeColor="accent1"/>
              <w:highlight w:val="yellow"/>
            </w:rPr>
          </w:pPr>
        </w:p>
        <w:p w14:paraId="7A55E120" w14:textId="77777777" w:rsidR="00C20AA1" w:rsidRPr="00C20AA1" w:rsidRDefault="00C20AA1" w:rsidP="00C20AA1">
          <w:pPr>
            <w:pStyle w:val="MHHSBody"/>
            <w:spacing w:after="100" w:afterAutospacing="1" w:line="240" w:lineRule="auto"/>
            <w:jc w:val="both"/>
            <w:rPr>
              <w:color w:val="5161FC" w:themeColor="accent1"/>
              <w:highlight w:val="yellow"/>
            </w:rPr>
          </w:pPr>
        </w:p>
        <w:p w14:paraId="4AB3F389" w14:textId="56DB108E" w:rsidR="1B991A6C" w:rsidRDefault="1B991A6C" w:rsidP="1B991A6C">
          <w:pPr>
            <w:pStyle w:val="MHHSBody"/>
            <w:spacing w:afterAutospacing="1" w:line="240" w:lineRule="auto"/>
            <w:jc w:val="both"/>
            <w:rPr>
              <w:rFonts w:ascii="Arial" w:hAnsi="Arial" w:cs="Arial"/>
              <w:b/>
              <w:bCs/>
              <w:color w:val="5161FC" w:themeColor="accent1"/>
              <w:sz w:val="32"/>
              <w:szCs w:val="32"/>
            </w:rPr>
          </w:pPr>
        </w:p>
        <w:p w14:paraId="748CCBC3" w14:textId="4ED2445C" w:rsidR="00E42681" w:rsidRPr="00D53914" w:rsidRDefault="00BF50A1" w:rsidP="1B991A6C">
          <w:pPr>
            <w:pStyle w:val="MHHSBody"/>
            <w:spacing w:after="100" w:afterAutospacing="1" w:line="240" w:lineRule="auto"/>
            <w:jc w:val="both"/>
            <w:rPr>
              <w:rStyle w:val="Strong"/>
              <w:color w:val="auto"/>
            </w:rPr>
          </w:pPr>
          <w:r w:rsidRPr="1B991A6C">
            <w:rPr>
              <w:rFonts w:ascii="Arial" w:hAnsi="Arial" w:cs="Arial"/>
              <w:b/>
              <w:bCs/>
              <w:color w:val="5161FC" w:themeColor="accent1"/>
              <w:sz w:val="32"/>
              <w:szCs w:val="32"/>
            </w:rPr>
            <w:lastRenderedPageBreak/>
            <w:t>Contents</w:t>
          </w:r>
        </w:p>
      </w:sdtContent>
    </w:sdt>
    <w:sdt>
      <w:sdtPr>
        <w:rPr>
          <w:b w:val="0"/>
        </w:rPr>
        <w:id w:val="499313071"/>
        <w:docPartObj>
          <w:docPartGallery w:val="Table of Contents"/>
          <w:docPartUnique/>
        </w:docPartObj>
      </w:sdtPr>
      <w:sdtEndPr>
        <w:rPr>
          <w:b/>
          <w:bCs/>
        </w:rPr>
      </w:sdtEndPr>
      <w:sdtContent>
        <w:p w14:paraId="5D1D00F2" w14:textId="0C67A0D1" w:rsidR="00A44C51" w:rsidRDefault="00EF34BA">
          <w:pPr>
            <w:pStyle w:val="TOC1"/>
            <w:rPr>
              <w:rFonts w:eastAsiaTheme="minorEastAsia"/>
              <w:b w:val="0"/>
              <w:color w:val="auto"/>
              <w:kern w:val="2"/>
              <w:sz w:val="24"/>
              <w:szCs w:val="24"/>
              <w:lang w:eastAsia="en-GB"/>
              <w14:ligatures w14:val="standardContextual"/>
            </w:rPr>
          </w:pPr>
          <w:r>
            <w:rPr>
              <w:b w:val="0"/>
              <w:noProof w:val="0"/>
            </w:rPr>
            <w:fldChar w:fldCharType="begin"/>
          </w:r>
          <w:r w:rsidR="00782B5B">
            <w:instrText>TOC \o "1-3" \h \z \u</w:instrText>
          </w:r>
          <w:r>
            <w:rPr>
              <w:b w:val="0"/>
              <w:noProof w:val="0"/>
            </w:rPr>
            <w:fldChar w:fldCharType="separate"/>
          </w:r>
          <w:hyperlink w:anchor="_Toc160122199" w:history="1">
            <w:r w:rsidR="00A44C51" w:rsidRPr="00305371">
              <w:rPr>
                <w:rStyle w:val="Hyperlink"/>
              </w:rPr>
              <w:t>1</w:t>
            </w:r>
            <w:r w:rsidR="00A44C51">
              <w:rPr>
                <w:rFonts w:eastAsiaTheme="minorEastAsia"/>
                <w:b w:val="0"/>
                <w:color w:val="auto"/>
                <w:kern w:val="2"/>
                <w:sz w:val="24"/>
                <w:szCs w:val="24"/>
                <w:lang w:eastAsia="en-GB"/>
                <w14:ligatures w14:val="standardContextual"/>
              </w:rPr>
              <w:tab/>
            </w:r>
            <w:r w:rsidR="00A44C51" w:rsidRPr="00305371">
              <w:rPr>
                <w:rStyle w:val="Hyperlink"/>
              </w:rPr>
              <w:t>SI Overarching SIT Functional Readiness Report</w:t>
            </w:r>
            <w:r w:rsidR="00A44C51">
              <w:rPr>
                <w:webHidden/>
              </w:rPr>
              <w:tab/>
            </w:r>
            <w:r w:rsidR="00A44C51">
              <w:rPr>
                <w:webHidden/>
              </w:rPr>
              <w:fldChar w:fldCharType="begin"/>
            </w:r>
            <w:r w:rsidR="00A44C51">
              <w:rPr>
                <w:webHidden/>
              </w:rPr>
              <w:instrText xml:space="preserve"> PAGEREF _Toc160122199 \h </w:instrText>
            </w:r>
            <w:r w:rsidR="00A44C51">
              <w:rPr>
                <w:webHidden/>
              </w:rPr>
            </w:r>
            <w:r w:rsidR="00A44C51">
              <w:rPr>
                <w:webHidden/>
              </w:rPr>
              <w:fldChar w:fldCharType="separate"/>
            </w:r>
            <w:r w:rsidR="007639D2">
              <w:rPr>
                <w:webHidden/>
              </w:rPr>
              <w:t>2</w:t>
            </w:r>
            <w:r w:rsidR="00A44C51">
              <w:rPr>
                <w:webHidden/>
              </w:rPr>
              <w:fldChar w:fldCharType="end"/>
            </w:r>
          </w:hyperlink>
        </w:p>
        <w:p w14:paraId="3CBA362E" w14:textId="22AAC2B4" w:rsidR="00A44C51" w:rsidRDefault="0082762D">
          <w:pPr>
            <w:pStyle w:val="TOC2"/>
            <w:rPr>
              <w:rFonts w:eastAsiaTheme="minorEastAsia"/>
              <w:noProof/>
              <w:color w:val="auto"/>
              <w:kern w:val="2"/>
              <w:sz w:val="24"/>
              <w:szCs w:val="24"/>
              <w:lang w:eastAsia="en-GB"/>
              <w14:ligatures w14:val="standardContextual"/>
            </w:rPr>
          </w:pPr>
          <w:hyperlink w:anchor="_Toc160122200" w:history="1">
            <w:r w:rsidR="00A44C51" w:rsidRPr="00305371">
              <w:rPr>
                <w:rStyle w:val="Hyperlink"/>
                <w:noProof/>
              </w:rPr>
              <w:t>1.1</w:t>
            </w:r>
            <w:r w:rsidR="00A44C51">
              <w:rPr>
                <w:rFonts w:eastAsiaTheme="minorEastAsia"/>
                <w:noProof/>
                <w:color w:val="auto"/>
                <w:kern w:val="2"/>
                <w:sz w:val="24"/>
                <w:szCs w:val="24"/>
                <w:lang w:eastAsia="en-GB"/>
                <w14:ligatures w14:val="standardContextual"/>
              </w:rPr>
              <w:tab/>
            </w:r>
            <w:r w:rsidR="00A44C51" w:rsidRPr="00305371">
              <w:rPr>
                <w:rStyle w:val="Hyperlink"/>
                <w:noProof/>
              </w:rPr>
              <w:t>Change Record</w:t>
            </w:r>
            <w:r w:rsidR="00A44C51">
              <w:rPr>
                <w:noProof/>
                <w:webHidden/>
              </w:rPr>
              <w:tab/>
            </w:r>
            <w:r w:rsidR="00A44C51">
              <w:rPr>
                <w:noProof/>
                <w:webHidden/>
              </w:rPr>
              <w:fldChar w:fldCharType="begin"/>
            </w:r>
            <w:r w:rsidR="00A44C51">
              <w:rPr>
                <w:noProof/>
                <w:webHidden/>
              </w:rPr>
              <w:instrText xml:space="preserve"> PAGEREF _Toc160122200 \h </w:instrText>
            </w:r>
            <w:r w:rsidR="00A44C51">
              <w:rPr>
                <w:noProof/>
                <w:webHidden/>
              </w:rPr>
            </w:r>
            <w:r w:rsidR="00A44C51">
              <w:rPr>
                <w:noProof/>
                <w:webHidden/>
              </w:rPr>
              <w:fldChar w:fldCharType="separate"/>
            </w:r>
            <w:r w:rsidR="007639D2">
              <w:rPr>
                <w:noProof/>
                <w:webHidden/>
              </w:rPr>
              <w:t>2</w:t>
            </w:r>
            <w:r w:rsidR="00A44C51">
              <w:rPr>
                <w:noProof/>
                <w:webHidden/>
              </w:rPr>
              <w:fldChar w:fldCharType="end"/>
            </w:r>
          </w:hyperlink>
        </w:p>
        <w:p w14:paraId="4EBD5CA0" w14:textId="649C969C" w:rsidR="00A44C51" w:rsidRDefault="0082762D">
          <w:pPr>
            <w:pStyle w:val="TOC2"/>
            <w:rPr>
              <w:rFonts w:eastAsiaTheme="minorEastAsia"/>
              <w:noProof/>
              <w:color w:val="auto"/>
              <w:kern w:val="2"/>
              <w:sz w:val="24"/>
              <w:szCs w:val="24"/>
              <w:lang w:eastAsia="en-GB"/>
              <w14:ligatures w14:val="standardContextual"/>
            </w:rPr>
          </w:pPr>
          <w:hyperlink w:anchor="_Toc160122201" w:history="1">
            <w:r w:rsidR="00A44C51" w:rsidRPr="00305371">
              <w:rPr>
                <w:rStyle w:val="Hyperlink"/>
                <w:noProof/>
              </w:rPr>
              <w:t>1.2</w:t>
            </w:r>
            <w:r w:rsidR="00A44C51">
              <w:rPr>
                <w:rFonts w:eastAsiaTheme="minorEastAsia"/>
                <w:noProof/>
                <w:color w:val="auto"/>
                <w:kern w:val="2"/>
                <w:sz w:val="24"/>
                <w:szCs w:val="24"/>
                <w:lang w:eastAsia="en-GB"/>
                <w14:ligatures w14:val="standardContextual"/>
              </w:rPr>
              <w:tab/>
            </w:r>
            <w:r w:rsidR="00A44C51" w:rsidRPr="00305371">
              <w:rPr>
                <w:rStyle w:val="Hyperlink"/>
                <w:noProof/>
              </w:rPr>
              <w:t>Document Review &amp; Approval</w:t>
            </w:r>
            <w:r w:rsidR="00A44C51">
              <w:rPr>
                <w:noProof/>
                <w:webHidden/>
              </w:rPr>
              <w:tab/>
            </w:r>
            <w:r w:rsidR="00A44C51">
              <w:rPr>
                <w:noProof/>
                <w:webHidden/>
              </w:rPr>
              <w:fldChar w:fldCharType="begin"/>
            </w:r>
            <w:r w:rsidR="00A44C51">
              <w:rPr>
                <w:noProof/>
                <w:webHidden/>
              </w:rPr>
              <w:instrText xml:space="preserve"> PAGEREF _Toc160122201 \h </w:instrText>
            </w:r>
            <w:r w:rsidR="00A44C51">
              <w:rPr>
                <w:noProof/>
                <w:webHidden/>
              </w:rPr>
            </w:r>
            <w:r w:rsidR="00A44C51">
              <w:rPr>
                <w:noProof/>
                <w:webHidden/>
              </w:rPr>
              <w:fldChar w:fldCharType="separate"/>
            </w:r>
            <w:r w:rsidR="007639D2">
              <w:rPr>
                <w:noProof/>
                <w:webHidden/>
              </w:rPr>
              <w:t>2</w:t>
            </w:r>
            <w:r w:rsidR="00A44C51">
              <w:rPr>
                <w:noProof/>
                <w:webHidden/>
              </w:rPr>
              <w:fldChar w:fldCharType="end"/>
            </w:r>
          </w:hyperlink>
        </w:p>
        <w:p w14:paraId="51973EC4" w14:textId="5F0AA36E" w:rsidR="00A44C51" w:rsidRDefault="0082762D">
          <w:pPr>
            <w:pStyle w:val="TOC2"/>
            <w:rPr>
              <w:rFonts w:eastAsiaTheme="minorEastAsia"/>
              <w:noProof/>
              <w:color w:val="auto"/>
              <w:kern w:val="2"/>
              <w:sz w:val="24"/>
              <w:szCs w:val="24"/>
              <w:lang w:eastAsia="en-GB"/>
              <w14:ligatures w14:val="standardContextual"/>
            </w:rPr>
          </w:pPr>
          <w:hyperlink w:anchor="_Toc160122202" w:history="1">
            <w:r w:rsidR="00A44C51" w:rsidRPr="00305371">
              <w:rPr>
                <w:rStyle w:val="Hyperlink"/>
                <w:noProof/>
              </w:rPr>
              <w:t>1.3</w:t>
            </w:r>
            <w:r w:rsidR="00A44C51">
              <w:rPr>
                <w:rFonts w:eastAsiaTheme="minorEastAsia"/>
                <w:noProof/>
                <w:color w:val="auto"/>
                <w:kern w:val="2"/>
                <w:sz w:val="24"/>
                <w:szCs w:val="24"/>
                <w:lang w:eastAsia="en-GB"/>
                <w14:ligatures w14:val="standardContextual"/>
              </w:rPr>
              <w:tab/>
            </w:r>
            <w:r w:rsidR="00A44C51" w:rsidRPr="00305371">
              <w:rPr>
                <w:rStyle w:val="Hyperlink"/>
                <w:noProof/>
              </w:rPr>
              <w:t>Document References</w:t>
            </w:r>
            <w:r w:rsidR="00A44C51">
              <w:rPr>
                <w:noProof/>
                <w:webHidden/>
              </w:rPr>
              <w:tab/>
            </w:r>
            <w:r w:rsidR="00A44C51">
              <w:rPr>
                <w:noProof/>
                <w:webHidden/>
              </w:rPr>
              <w:fldChar w:fldCharType="begin"/>
            </w:r>
            <w:r w:rsidR="00A44C51">
              <w:rPr>
                <w:noProof/>
                <w:webHidden/>
              </w:rPr>
              <w:instrText xml:space="preserve"> PAGEREF _Toc160122202 \h </w:instrText>
            </w:r>
            <w:r w:rsidR="00A44C51">
              <w:rPr>
                <w:noProof/>
                <w:webHidden/>
              </w:rPr>
            </w:r>
            <w:r w:rsidR="00A44C51">
              <w:rPr>
                <w:noProof/>
                <w:webHidden/>
              </w:rPr>
              <w:fldChar w:fldCharType="separate"/>
            </w:r>
            <w:r w:rsidR="007639D2">
              <w:rPr>
                <w:noProof/>
                <w:webHidden/>
              </w:rPr>
              <w:t>2</w:t>
            </w:r>
            <w:r w:rsidR="00A44C51">
              <w:rPr>
                <w:noProof/>
                <w:webHidden/>
              </w:rPr>
              <w:fldChar w:fldCharType="end"/>
            </w:r>
          </w:hyperlink>
        </w:p>
        <w:p w14:paraId="324FBA79" w14:textId="6592AC9C" w:rsidR="00A44C51" w:rsidRDefault="0082762D">
          <w:pPr>
            <w:pStyle w:val="TOC2"/>
            <w:rPr>
              <w:rFonts w:eastAsiaTheme="minorEastAsia"/>
              <w:noProof/>
              <w:color w:val="auto"/>
              <w:kern w:val="2"/>
              <w:sz w:val="24"/>
              <w:szCs w:val="24"/>
              <w:lang w:eastAsia="en-GB"/>
              <w14:ligatures w14:val="standardContextual"/>
            </w:rPr>
          </w:pPr>
          <w:hyperlink w:anchor="_Toc160122203" w:history="1">
            <w:r w:rsidR="00A44C51" w:rsidRPr="00305371">
              <w:rPr>
                <w:rStyle w:val="Hyperlink"/>
                <w:noProof/>
              </w:rPr>
              <w:t>1.4</w:t>
            </w:r>
            <w:r w:rsidR="00A44C51">
              <w:rPr>
                <w:rFonts w:eastAsiaTheme="minorEastAsia"/>
                <w:noProof/>
                <w:color w:val="auto"/>
                <w:kern w:val="2"/>
                <w:sz w:val="24"/>
                <w:szCs w:val="24"/>
                <w:lang w:eastAsia="en-GB"/>
                <w14:ligatures w14:val="standardContextual"/>
              </w:rPr>
              <w:tab/>
            </w:r>
            <w:r w:rsidR="00A44C51" w:rsidRPr="00305371">
              <w:rPr>
                <w:rStyle w:val="Hyperlink"/>
                <w:noProof/>
              </w:rPr>
              <w:t>Terminology</w:t>
            </w:r>
            <w:r w:rsidR="00A44C51">
              <w:rPr>
                <w:noProof/>
                <w:webHidden/>
              </w:rPr>
              <w:tab/>
            </w:r>
            <w:r w:rsidR="00A44C51">
              <w:rPr>
                <w:noProof/>
                <w:webHidden/>
              </w:rPr>
              <w:fldChar w:fldCharType="begin"/>
            </w:r>
            <w:r w:rsidR="00A44C51">
              <w:rPr>
                <w:noProof/>
                <w:webHidden/>
              </w:rPr>
              <w:instrText xml:space="preserve"> PAGEREF _Toc160122203 \h </w:instrText>
            </w:r>
            <w:r w:rsidR="00A44C51">
              <w:rPr>
                <w:noProof/>
                <w:webHidden/>
              </w:rPr>
            </w:r>
            <w:r w:rsidR="00A44C51">
              <w:rPr>
                <w:noProof/>
                <w:webHidden/>
              </w:rPr>
              <w:fldChar w:fldCharType="separate"/>
            </w:r>
            <w:r w:rsidR="007639D2">
              <w:rPr>
                <w:noProof/>
                <w:webHidden/>
              </w:rPr>
              <w:t>3</w:t>
            </w:r>
            <w:r w:rsidR="00A44C51">
              <w:rPr>
                <w:noProof/>
                <w:webHidden/>
              </w:rPr>
              <w:fldChar w:fldCharType="end"/>
            </w:r>
          </w:hyperlink>
        </w:p>
        <w:p w14:paraId="37B1828F" w14:textId="371B7977" w:rsidR="00A44C51" w:rsidRDefault="0082762D">
          <w:pPr>
            <w:pStyle w:val="TOC2"/>
            <w:rPr>
              <w:rFonts w:eastAsiaTheme="minorEastAsia"/>
              <w:noProof/>
              <w:color w:val="auto"/>
              <w:kern w:val="2"/>
              <w:sz w:val="24"/>
              <w:szCs w:val="24"/>
              <w:lang w:eastAsia="en-GB"/>
              <w14:ligatures w14:val="standardContextual"/>
            </w:rPr>
          </w:pPr>
          <w:hyperlink w:anchor="_Toc160122204" w:history="1">
            <w:r w:rsidR="00A44C51" w:rsidRPr="00305371">
              <w:rPr>
                <w:rStyle w:val="Hyperlink"/>
                <w:noProof/>
              </w:rPr>
              <w:t>1.5</w:t>
            </w:r>
            <w:r w:rsidR="00A44C51">
              <w:rPr>
                <w:rFonts w:eastAsiaTheme="minorEastAsia"/>
                <w:noProof/>
                <w:color w:val="auto"/>
                <w:kern w:val="2"/>
                <w:sz w:val="24"/>
                <w:szCs w:val="24"/>
                <w:lang w:eastAsia="en-GB"/>
                <w14:ligatures w14:val="standardContextual"/>
              </w:rPr>
              <w:tab/>
            </w:r>
            <w:r w:rsidR="00A44C51" w:rsidRPr="00305371">
              <w:rPr>
                <w:rStyle w:val="Hyperlink"/>
                <w:noProof/>
              </w:rPr>
              <w:t>Document Purpose and Guidance</w:t>
            </w:r>
            <w:r w:rsidR="00A44C51">
              <w:rPr>
                <w:noProof/>
                <w:webHidden/>
              </w:rPr>
              <w:tab/>
            </w:r>
            <w:r w:rsidR="00A44C51">
              <w:rPr>
                <w:noProof/>
                <w:webHidden/>
              </w:rPr>
              <w:fldChar w:fldCharType="begin"/>
            </w:r>
            <w:r w:rsidR="00A44C51">
              <w:rPr>
                <w:noProof/>
                <w:webHidden/>
              </w:rPr>
              <w:instrText xml:space="preserve"> PAGEREF _Toc160122204 \h </w:instrText>
            </w:r>
            <w:r w:rsidR="00A44C51">
              <w:rPr>
                <w:noProof/>
                <w:webHidden/>
              </w:rPr>
            </w:r>
            <w:r w:rsidR="00A44C51">
              <w:rPr>
                <w:noProof/>
                <w:webHidden/>
              </w:rPr>
              <w:fldChar w:fldCharType="separate"/>
            </w:r>
            <w:r w:rsidR="007639D2">
              <w:rPr>
                <w:noProof/>
                <w:webHidden/>
              </w:rPr>
              <w:t>3</w:t>
            </w:r>
            <w:r w:rsidR="00A44C51">
              <w:rPr>
                <w:noProof/>
                <w:webHidden/>
              </w:rPr>
              <w:fldChar w:fldCharType="end"/>
            </w:r>
          </w:hyperlink>
        </w:p>
        <w:p w14:paraId="2FEA702E" w14:textId="585DC977" w:rsidR="00A44C51" w:rsidRDefault="0082762D">
          <w:pPr>
            <w:pStyle w:val="TOC1"/>
            <w:rPr>
              <w:rFonts w:eastAsiaTheme="minorEastAsia"/>
              <w:b w:val="0"/>
              <w:color w:val="auto"/>
              <w:kern w:val="2"/>
              <w:sz w:val="24"/>
              <w:szCs w:val="24"/>
              <w:lang w:eastAsia="en-GB"/>
              <w14:ligatures w14:val="standardContextual"/>
            </w:rPr>
          </w:pPr>
          <w:hyperlink w:anchor="_Toc160122205" w:history="1">
            <w:r w:rsidR="00A44C51" w:rsidRPr="00305371">
              <w:rPr>
                <w:rStyle w:val="Hyperlink"/>
              </w:rPr>
              <w:t>2</w:t>
            </w:r>
            <w:r w:rsidR="00A44C51">
              <w:rPr>
                <w:rFonts w:eastAsiaTheme="minorEastAsia"/>
                <w:b w:val="0"/>
                <w:color w:val="auto"/>
                <w:kern w:val="2"/>
                <w:sz w:val="24"/>
                <w:szCs w:val="24"/>
                <w:lang w:eastAsia="en-GB"/>
                <w14:ligatures w14:val="standardContextual"/>
              </w:rPr>
              <w:tab/>
            </w:r>
            <w:r w:rsidR="00A44C51" w:rsidRPr="00305371">
              <w:rPr>
                <w:rStyle w:val="Hyperlink"/>
              </w:rPr>
              <w:t>SIT Functional Readiness Status</w:t>
            </w:r>
            <w:r w:rsidR="00A44C51">
              <w:rPr>
                <w:webHidden/>
              </w:rPr>
              <w:tab/>
            </w:r>
            <w:r w:rsidR="00A44C51">
              <w:rPr>
                <w:webHidden/>
              </w:rPr>
              <w:fldChar w:fldCharType="begin"/>
            </w:r>
            <w:r w:rsidR="00A44C51">
              <w:rPr>
                <w:webHidden/>
              </w:rPr>
              <w:instrText xml:space="preserve"> PAGEREF _Toc160122205 \h </w:instrText>
            </w:r>
            <w:r w:rsidR="00A44C51">
              <w:rPr>
                <w:webHidden/>
              </w:rPr>
            </w:r>
            <w:r w:rsidR="00A44C51">
              <w:rPr>
                <w:webHidden/>
              </w:rPr>
              <w:fldChar w:fldCharType="separate"/>
            </w:r>
            <w:r w:rsidR="007639D2">
              <w:rPr>
                <w:webHidden/>
              </w:rPr>
              <w:t>5</w:t>
            </w:r>
            <w:r w:rsidR="00A44C51">
              <w:rPr>
                <w:webHidden/>
              </w:rPr>
              <w:fldChar w:fldCharType="end"/>
            </w:r>
          </w:hyperlink>
        </w:p>
        <w:p w14:paraId="4FDE7272" w14:textId="1D7B3712" w:rsidR="00A44C51" w:rsidRDefault="0082762D">
          <w:pPr>
            <w:pStyle w:val="TOC2"/>
            <w:rPr>
              <w:rFonts w:eastAsiaTheme="minorEastAsia"/>
              <w:noProof/>
              <w:color w:val="auto"/>
              <w:kern w:val="2"/>
              <w:sz w:val="24"/>
              <w:szCs w:val="24"/>
              <w:lang w:eastAsia="en-GB"/>
              <w14:ligatures w14:val="standardContextual"/>
            </w:rPr>
          </w:pPr>
          <w:hyperlink w:anchor="_Toc160122206" w:history="1">
            <w:r w:rsidR="00A44C51" w:rsidRPr="00305371">
              <w:rPr>
                <w:rStyle w:val="Hyperlink"/>
                <w:noProof/>
              </w:rPr>
              <w:t>2.1</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Guidance</w:t>
            </w:r>
            <w:r w:rsidR="00A44C51">
              <w:rPr>
                <w:noProof/>
                <w:webHidden/>
              </w:rPr>
              <w:tab/>
            </w:r>
            <w:r w:rsidR="00A44C51">
              <w:rPr>
                <w:noProof/>
                <w:webHidden/>
              </w:rPr>
              <w:fldChar w:fldCharType="begin"/>
            </w:r>
            <w:r w:rsidR="00A44C51">
              <w:rPr>
                <w:noProof/>
                <w:webHidden/>
              </w:rPr>
              <w:instrText xml:space="preserve"> PAGEREF _Toc160122206 \h </w:instrText>
            </w:r>
            <w:r w:rsidR="00A44C51">
              <w:rPr>
                <w:noProof/>
                <w:webHidden/>
              </w:rPr>
            </w:r>
            <w:r w:rsidR="00A44C51">
              <w:rPr>
                <w:noProof/>
                <w:webHidden/>
              </w:rPr>
              <w:fldChar w:fldCharType="separate"/>
            </w:r>
            <w:r w:rsidR="007639D2">
              <w:rPr>
                <w:noProof/>
                <w:webHidden/>
              </w:rPr>
              <w:t>5</w:t>
            </w:r>
            <w:r w:rsidR="00A44C51">
              <w:rPr>
                <w:noProof/>
                <w:webHidden/>
              </w:rPr>
              <w:fldChar w:fldCharType="end"/>
            </w:r>
          </w:hyperlink>
        </w:p>
        <w:p w14:paraId="23D9622C" w14:textId="6019DD00" w:rsidR="00A44C51" w:rsidRDefault="0082762D">
          <w:pPr>
            <w:pStyle w:val="TOC2"/>
            <w:rPr>
              <w:rFonts w:eastAsiaTheme="minorEastAsia"/>
              <w:noProof/>
              <w:color w:val="auto"/>
              <w:kern w:val="2"/>
              <w:sz w:val="24"/>
              <w:szCs w:val="24"/>
              <w:lang w:eastAsia="en-GB"/>
              <w14:ligatures w14:val="standardContextual"/>
            </w:rPr>
          </w:pPr>
          <w:hyperlink w:anchor="_Toc160122207" w:history="1">
            <w:r w:rsidR="00A44C51" w:rsidRPr="00305371">
              <w:rPr>
                <w:rStyle w:val="Hyperlink"/>
                <w:noProof/>
              </w:rPr>
              <w:t>2.2</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Central Party</w:t>
            </w:r>
            <w:r w:rsidR="00A44C51">
              <w:rPr>
                <w:noProof/>
                <w:webHidden/>
              </w:rPr>
              <w:tab/>
            </w:r>
            <w:r w:rsidR="00A44C51">
              <w:rPr>
                <w:noProof/>
                <w:webHidden/>
              </w:rPr>
              <w:fldChar w:fldCharType="begin"/>
            </w:r>
            <w:r w:rsidR="00A44C51">
              <w:rPr>
                <w:noProof/>
                <w:webHidden/>
              </w:rPr>
              <w:instrText xml:space="preserve"> PAGEREF _Toc160122207 \h </w:instrText>
            </w:r>
            <w:r w:rsidR="00A44C51">
              <w:rPr>
                <w:noProof/>
                <w:webHidden/>
              </w:rPr>
            </w:r>
            <w:r w:rsidR="00A44C51">
              <w:rPr>
                <w:noProof/>
                <w:webHidden/>
              </w:rPr>
              <w:fldChar w:fldCharType="separate"/>
            </w:r>
            <w:r w:rsidR="007639D2">
              <w:rPr>
                <w:noProof/>
                <w:webHidden/>
              </w:rPr>
              <w:t>6</w:t>
            </w:r>
            <w:r w:rsidR="00A44C51">
              <w:rPr>
                <w:noProof/>
                <w:webHidden/>
              </w:rPr>
              <w:fldChar w:fldCharType="end"/>
            </w:r>
          </w:hyperlink>
        </w:p>
        <w:p w14:paraId="6597F4E5" w14:textId="4AD5321E" w:rsidR="00A44C51" w:rsidRDefault="0082762D">
          <w:pPr>
            <w:pStyle w:val="TOC2"/>
            <w:rPr>
              <w:rFonts w:eastAsiaTheme="minorEastAsia"/>
              <w:noProof/>
              <w:color w:val="auto"/>
              <w:kern w:val="2"/>
              <w:sz w:val="24"/>
              <w:szCs w:val="24"/>
              <w:lang w:eastAsia="en-GB"/>
              <w14:ligatures w14:val="standardContextual"/>
            </w:rPr>
          </w:pPr>
          <w:hyperlink w:anchor="_Toc160122208" w:history="1">
            <w:r w:rsidR="00A44C51" w:rsidRPr="00305371">
              <w:rPr>
                <w:rStyle w:val="Hyperlink"/>
                <w:noProof/>
              </w:rPr>
              <w:t>2.3</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A</w:t>
            </w:r>
            <w:r w:rsidR="00A44C51">
              <w:rPr>
                <w:noProof/>
                <w:webHidden/>
              </w:rPr>
              <w:tab/>
            </w:r>
            <w:r w:rsidR="00A44C51">
              <w:rPr>
                <w:noProof/>
                <w:webHidden/>
              </w:rPr>
              <w:fldChar w:fldCharType="begin"/>
            </w:r>
            <w:r w:rsidR="00A44C51">
              <w:rPr>
                <w:noProof/>
                <w:webHidden/>
              </w:rPr>
              <w:instrText xml:space="preserve"> PAGEREF _Toc160122208 \h </w:instrText>
            </w:r>
            <w:r w:rsidR="00A44C51">
              <w:rPr>
                <w:noProof/>
                <w:webHidden/>
              </w:rPr>
            </w:r>
            <w:r w:rsidR="00A44C51">
              <w:rPr>
                <w:noProof/>
                <w:webHidden/>
              </w:rPr>
              <w:fldChar w:fldCharType="separate"/>
            </w:r>
            <w:r w:rsidR="007639D2">
              <w:rPr>
                <w:noProof/>
                <w:webHidden/>
              </w:rPr>
              <w:t>7</w:t>
            </w:r>
            <w:r w:rsidR="00A44C51">
              <w:rPr>
                <w:noProof/>
                <w:webHidden/>
              </w:rPr>
              <w:fldChar w:fldCharType="end"/>
            </w:r>
          </w:hyperlink>
        </w:p>
        <w:p w14:paraId="119AD6E7" w14:textId="77532FA9" w:rsidR="00A44C51" w:rsidRDefault="0082762D">
          <w:pPr>
            <w:pStyle w:val="TOC2"/>
            <w:rPr>
              <w:rFonts w:eastAsiaTheme="minorEastAsia"/>
              <w:noProof/>
              <w:color w:val="auto"/>
              <w:kern w:val="2"/>
              <w:sz w:val="24"/>
              <w:szCs w:val="24"/>
              <w:lang w:eastAsia="en-GB"/>
              <w14:ligatures w14:val="standardContextual"/>
            </w:rPr>
          </w:pPr>
          <w:hyperlink w:anchor="_Toc160122209" w:history="1">
            <w:r w:rsidR="00A44C51" w:rsidRPr="00305371">
              <w:rPr>
                <w:rStyle w:val="Hyperlink"/>
                <w:noProof/>
              </w:rPr>
              <w:t>2.4</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B</w:t>
            </w:r>
            <w:r w:rsidR="00A44C51">
              <w:rPr>
                <w:noProof/>
                <w:webHidden/>
              </w:rPr>
              <w:tab/>
            </w:r>
            <w:r w:rsidR="00A44C51">
              <w:rPr>
                <w:noProof/>
                <w:webHidden/>
              </w:rPr>
              <w:fldChar w:fldCharType="begin"/>
            </w:r>
            <w:r w:rsidR="00A44C51">
              <w:rPr>
                <w:noProof/>
                <w:webHidden/>
              </w:rPr>
              <w:instrText xml:space="preserve"> PAGEREF _Toc160122209 \h </w:instrText>
            </w:r>
            <w:r w:rsidR="00A44C51">
              <w:rPr>
                <w:noProof/>
                <w:webHidden/>
              </w:rPr>
            </w:r>
            <w:r w:rsidR="00A44C51">
              <w:rPr>
                <w:noProof/>
                <w:webHidden/>
              </w:rPr>
              <w:fldChar w:fldCharType="separate"/>
            </w:r>
            <w:r w:rsidR="007639D2">
              <w:rPr>
                <w:noProof/>
                <w:webHidden/>
              </w:rPr>
              <w:t>8</w:t>
            </w:r>
            <w:r w:rsidR="00A44C51">
              <w:rPr>
                <w:noProof/>
                <w:webHidden/>
              </w:rPr>
              <w:fldChar w:fldCharType="end"/>
            </w:r>
          </w:hyperlink>
        </w:p>
        <w:p w14:paraId="7C3309FF" w14:textId="4FD87632" w:rsidR="00A44C51" w:rsidRDefault="0082762D">
          <w:pPr>
            <w:pStyle w:val="TOC2"/>
            <w:rPr>
              <w:rFonts w:eastAsiaTheme="minorEastAsia"/>
              <w:noProof/>
              <w:color w:val="auto"/>
              <w:kern w:val="2"/>
              <w:sz w:val="24"/>
              <w:szCs w:val="24"/>
              <w:lang w:eastAsia="en-GB"/>
              <w14:ligatures w14:val="standardContextual"/>
            </w:rPr>
          </w:pPr>
          <w:hyperlink w:anchor="_Toc160122210" w:history="1">
            <w:r w:rsidR="00A44C51" w:rsidRPr="00305371">
              <w:rPr>
                <w:rStyle w:val="Hyperlink"/>
                <w:noProof/>
              </w:rPr>
              <w:t>2.5</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C</w:t>
            </w:r>
            <w:r w:rsidR="00A44C51">
              <w:rPr>
                <w:noProof/>
                <w:webHidden/>
              </w:rPr>
              <w:tab/>
            </w:r>
            <w:r w:rsidR="00A44C51">
              <w:rPr>
                <w:noProof/>
                <w:webHidden/>
              </w:rPr>
              <w:fldChar w:fldCharType="begin"/>
            </w:r>
            <w:r w:rsidR="00A44C51">
              <w:rPr>
                <w:noProof/>
                <w:webHidden/>
              </w:rPr>
              <w:instrText xml:space="preserve"> PAGEREF _Toc160122210 \h </w:instrText>
            </w:r>
            <w:r w:rsidR="00A44C51">
              <w:rPr>
                <w:noProof/>
                <w:webHidden/>
              </w:rPr>
            </w:r>
            <w:r w:rsidR="00A44C51">
              <w:rPr>
                <w:noProof/>
                <w:webHidden/>
              </w:rPr>
              <w:fldChar w:fldCharType="separate"/>
            </w:r>
            <w:r w:rsidR="007639D2">
              <w:rPr>
                <w:noProof/>
                <w:webHidden/>
              </w:rPr>
              <w:t>9</w:t>
            </w:r>
            <w:r w:rsidR="00A44C51">
              <w:rPr>
                <w:noProof/>
                <w:webHidden/>
              </w:rPr>
              <w:fldChar w:fldCharType="end"/>
            </w:r>
          </w:hyperlink>
        </w:p>
        <w:p w14:paraId="4D1370AD" w14:textId="013D2E69" w:rsidR="00A44C51" w:rsidRDefault="0082762D">
          <w:pPr>
            <w:pStyle w:val="TOC2"/>
            <w:rPr>
              <w:rFonts w:eastAsiaTheme="minorEastAsia"/>
              <w:noProof/>
              <w:color w:val="auto"/>
              <w:kern w:val="2"/>
              <w:sz w:val="24"/>
              <w:szCs w:val="24"/>
              <w:lang w:eastAsia="en-GB"/>
              <w14:ligatures w14:val="standardContextual"/>
            </w:rPr>
          </w:pPr>
          <w:hyperlink w:anchor="_Toc160122211" w:history="1">
            <w:r w:rsidR="00A44C51" w:rsidRPr="00305371">
              <w:rPr>
                <w:rStyle w:val="Hyperlink"/>
                <w:noProof/>
              </w:rPr>
              <w:t>2.6</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E</w:t>
            </w:r>
            <w:r w:rsidR="00A44C51">
              <w:rPr>
                <w:noProof/>
                <w:webHidden/>
              </w:rPr>
              <w:tab/>
            </w:r>
            <w:r w:rsidR="00A44C51">
              <w:rPr>
                <w:noProof/>
                <w:webHidden/>
              </w:rPr>
              <w:fldChar w:fldCharType="begin"/>
            </w:r>
            <w:r w:rsidR="00A44C51">
              <w:rPr>
                <w:noProof/>
                <w:webHidden/>
              </w:rPr>
              <w:instrText xml:space="preserve"> PAGEREF _Toc160122211 \h </w:instrText>
            </w:r>
            <w:r w:rsidR="00A44C51">
              <w:rPr>
                <w:noProof/>
                <w:webHidden/>
              </w:rPr>
            </w:r>
            <w:r w:rsidR="00A44C51">
              <w:rPr>
                <w:noProof/>
                <w:webHidden/>
              </w:rPr>
              <w:fldChar w:fldCharType="separate"/>
            </w:r>
            <w:r w:rsidR="007639D2">
              <w:rPr>
                <w:noProof/>
                <w:webHidden/>
              </w:rPr>
              <w:t>10</w:t>
            </w:r>
            <w:r w:rsidR="00A44C51">
              <w:rPr>
                <w:noProof/>
                <w:webHidden/>
              </w:rPr>
              <w:fldChar w:fldCharType="end"/>
            </w:r>
          </w:hyperlink>
        </w:p>
        <w:p w14:paraId="7DD66C31" w14:textId="20EF8D96" w:rsidR="00A44C51" w:rsidRDefault="0082762D">
          <w:pPr>
            <w:pStyle w:val="TOC2"/>
            <w:rPr>
              <w:rFonts w:eastAsiaTheme="minorEastAsia"/>
              <w:noProof/>
              <w:color w:val="auto"/>
              <w:kern w:val="2"/>
              <w:sz w:val="24"/>
              <w:szCs w:val="24"/>
              <w:lang w:eastAsia="en-GB"/>
              <w14:ligatures w14:val="standardContextual"/>
            </w:rPr>
          </w:pPr>
          <w:hyperlink w:anchor="_Toc160122212" w:history="1">
            <w:r w:rsidR="00A44C51" w:rsidRPr="00305371">
              <w:rPr>
                <w:rStyle w:val="Hyperlink"/>
                <w:noProof/>
              </w:rPr>
              <w:t>2.7</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F</w:t>
            </w:r>
            <w:r w:rsidR="00A44C51">
              <w:rPr>
                <w:noProof/>
                <w:webHidden/>
              </w:rPr>
              <w:tab/>
            </w:r>
            <w:r w:rsidR="00A44C51">
              <w:rPr>
                <w:noProof/>
                <w:webHidden/>
              </w:rPr>
              <w:fldChar w:fldCharType="begin"/>
            </w:r>
            <w:r w:rsidR="00A44C51">
              <w:rPr>
                <w:noProof/>
                <w:webHidden/>
              </w:rPr>
              <w:instrText xml:space="preserve"> PAGEREF _Toc160122212 \h </w:instrText>
            </w:r>
            <w:r w:rsidR="00A44C51">
              <w:rPr>
                <w:noProof/>
                <w:webHidden/>
              </w:rPr>
            </w:r>
            <w:r w:rsidR="00A44C51">
              <w:rPr>
                <w:noProof/>
                <w:webHidden/>
              </w:rPr>
              <w:fldChar w:fldCharType="separate"/>
            </w:r>
            <w:r w:rsidR="007639D2">
              <w:rPr>
                <w:noProof/>
                <w:webHidden/>
              </w:rPr>
              <w:t>11</w:t>
            </w:r>
            <w:r w:rsidR="00A44C51">
              <w:rPr>
                <w:noProof/>
                <w:webHidden/>
              </w:rPr>
              <w:fldChar w:fldCharType="end"/>
            </w:r>
          </w:hyperlink>
        </w:p>
        <w:p w14:paraId="2601A1B8" w14:textId="1CCE5790" w:rsidR="00A44C51" w:rsidRDefault="0082762D">
          <w:pPr>
            <w:pStyle w:val="TOC2"/>
            <w:rPr>
              <w:rFonts w:eastAsiaTheme="minorEastAsia"/>
              <w:noProof/>
              <w:color w:val="auto"/>
              <w:kern w:val="2"/>
              <w:sz w:val="24"/>
              <w:szCs w:val="24"/>
              <w:lang w:eastAsia="en-GB"/>
              <w14:ligatures w14:val="standardContextual"/>
            </w:rPr>
          </w:pPr>
          <w:hyperlink w:anchor="_Toc160122213" w:history="1">
            <w:r w:rsidR="00A44C51" w:rsidRPr="00305371">
              <w:rPr>
                <w:rStyle w:val="Hyperlink"/>
                <w:noProof/>
              </w:rPr>
              <w:t>2.8</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G</w:t>
            </w:r>
            <w:r w:rsidR="00A44C51">
              <w:rPr>
                <w:noProof/>
                <w:webHidden/>
              </w:rPr>
              <w:tab/>
            </w:r>
            <w:r w:rsidR="00A44C51">
              <w:rPr>
                <w:noProof/>
                <w:webHidden/>
              </w:rPr>
              <w:fldChar w:fldCharType="begin"/>
            </w:r>
            <w:r w:rsidR="00A44C51">
              <w:rPr>
                <w:noProof/>
                <w:webHidden/>
              </w:rPr>
              <w:instrText xml:space="preserve"> PAGEREF _Toc160122213 \h </w:instrText>
            </w:r>
            <w:r w:rsidR="00A44C51">
              <w:rPr>
                <w:noProof/>
                <w:webHidden/>
              </w:rPr>
            </w:r>
            <w:r w:rsidR="00A44C51">
              <w:rPr>
                <w:noProof/>
                <w:webHidden/>
              </w:rPr>
              <w:fldChar w:fldCharType="separate"/>
            </w:r>
            <w:r w:rsidR="007639D2">
              <w:rPr>
                <w:noProof/>
                <w:webHidden/>
              </w:rPr>
              <w:t>12</w:t>
            </w:r>
            <w:r w:rsidR="00A44C51">
              <w:rPr>
                <w:noProof/>
                <w:webHidden/>
              </w:rPr>
              <w:fldChar w:fldCharType="end"/>
            </w:r>
          </w:hyperlink>
        </w:p>
        <w:p w14:paraId="27A5C485" w14:textId="6AD4DC13" w:rsidR="00A44C51" w:rsidRDefault="0082762D">
          <w:pPr>
            <w:pStyle w:val="TOC2"/>
            <w:rPr>
              <w:rFonts w:eastAsiaTheme="minorEastAsia"/>
              <w:noProof/>
              <w:color w:val="auto"/>
              <w:kern w:val="2"/>
              <w:sz w:val="24"/>
              <w:szCs w:val="24"/>
              <w:lang w:eastAsia="en-GB"/>
              <w14:ligatures w14:val="standardContextual"/>
            </w:rPr>
          </w:pPr>
          <w:hyperlink w:anchor="_Toc160122214" w:history="1">
            <w:r w:rsidR="00A44C51" w:rsidRPr="00305371">
              <w:rPr>
                <w:rStyle w:val="Hyperlink"/>
                <w:noProof/>
              </w:rPr>
              <w:t>2.9</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H</w:t>
            </w:r>
            <w:r w:rsidR="00A44C51">
              <w:rPr>
                <w:noProof/>
                <w:webHidden/>
              </w:rPr>
              <w:tab/>
            </w:r>
            <w:r w:rsidR="00A44C51">
              <w:rPr>
                <w:noProof/>
                <w:webHidden/>
              </w:rPr>
              <w:fldChar w:fldCharType="begin"/>
            </w:r>
            <w:r w:rsidR="00A44C51">
              <w:rPr>
                <w:noProof/>
                <w:webHidden/>
              </w:rPr>
              <w:instrText xml:space="preserve"> PAGEREF _Toc160122214 \h </w:instrText>
            </w:r>
            <w:r w:rsidR="00A44C51">
              <w:rPr>
                <w:noProof/>
                <w:webHidden/>
              </w:rPr>
            </w:r>
            <w:r w:rsidR="00A44C51">
              <w:rPr>
                <w:noProof/>
                <w:webHidden/>
              </w:rPr>
              <w:fldChar w:fldCharType="separate"/>
            </w:r>
            <w:r w:rsidR="007639D2">
              <w:rPr>
                <w:noProof/>
                <w:webHidden/>
              </w:rPr>
              <w:t>13</w:t>
            </w:r>
            <w:r w:rsidR="00A44C51">
              <w:rPr>
                <w:noProof/>
                <w:webHidden/>
              </w:rPr>
              <w:fldChar w:fldCharType="end"/>
            </w:r>
          </w:hyperlink>
        </w:p>
        <w:p w14:paraId="1D70F065" w14:textId="71DC8963" w:rsidR="00A44C51" w:rsidRDefault="0082762D">
          <w:pPr>
            <w:pStyle w:val="TOC2"/>
            <w:rPr>
              <w:rFonts w:eastAsiaTheme="minorEastAsia"/>
              <w:noProof/>
              <w:color w:val="auto"/>
              <w:kern w:val="2"/>
              <w:sz w:val="24"/>
              <w:szCs w:val="24"/>
              <w:lang w:eastAsia="en-GB"/>
              <w14:ligatures w14:val="standardContextual"/>
            </w:rPr>
          </w:pPr>
          <w:hyperlink w:anchor="_Toc160122215" w:history="1">
            <w:r w:rsidR="00A44C51" w:rsidRPr="00305371">
              <w:rPr>
                <w:rStyle w:val="Hyperlink"/>
                <w:noProof/>
              </w:rPr>
              <w:t>2.10</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Readiness Status – Cohort J</w:t>
            </w:r>
            <w:r w:rsidR="00A44C51">
              <w:rPr>
                <w:noProof/>
                <w:webHidden/>
              </w:rPr>
              <w:tab/>
            </w:r>
            <w:r w:rsidR="00A44C51">
              <w:rPr>
                <w:noProof/>
                <w:webHidden/>
              </w:rPr>
              <w:fldChar w:fldCharType="begin"/>
            </w:r>
            <w:r w:rsidR="00A44C51">
              <w:rPr>
                <w:noProof/>
                <w:webHidden/>
              </w:rPr>
              <w:instrText xml:space="preserve"> PAGEREF _Toc160122215 \h </w:instrText>
            </w:r>
            <w:r w:rsidR="00A44C51">
              <w:rPr>
                <w:noProof/>
                <w:webHidden/>
              </w:rPr>
            </w:r>
            <w:r w:rsidR="00A44C51">
              <w:rPr>
                <w:noProof/>
                <w:webHidden/>
              </w:rPr>
              <w:fldChar w:fldCharType="separate"/>
            </w:r>
            <w:r w:rsidR="007639D2">
              <w:rPr>
                <w:noProof/>
                <w:webHidden/>
              </w:rPr>
              <w:t>14</w:t>
            </w:r>
            <w:r w:rsidR="00A44C51">
              <w:rPr>
                <w:noProof/>
                <w:webHidden/>
              </w:rPr>
              <w:fldChar w:fldCharType="end"/>
            </w:r>
          </w:hyperlink>
        </w:p>
        <w:p w14:paraId="10C31083" w14:textId="02779DF0" w:rsidR="00A44C51" w:rsidRDefault="0082762D">
          <w:pPr>
            <w:pStyle w:val="TOC1"/>
            <w:rPr>
              <w:rFonts w:eastAsiaTheme="minorEastAsia"/>
              <w:b w:val="0"/>
              <w:color w:val="auto"/>
              <w:kern w:val="2"/>
              <w:sz w:val="24"/>
              <w:szCs w:val="24"/>
              <w:lang w:eastAsia="en-GB"/>
              <w14:ligatures w14:val="standardContextual"/>
            </w:rPr>
          </w:pPr>
          <w:hyperlink w:anchor="_Toc160122216" w:history="1">
            <w:r w:rsidR="00A44C51" w:rsidRPr="00305371">
              <w:rPr>
                <w:rStyle w:val="Hyperlink"/>
              </w:rPr>
              <w:t>3</w:t>
            </w:r>
            <w:r w:rsidR="00A44C51">
              <w:rPr>
                <w:rFonts w:eastAsiaTheme="minorEastAsia"/>
                <w:b w:val="0"/>
                <w:color w:val="auto"/>
                <w:kern w:val="2"/>
                <w:sz w:val="24"/>
                <w:szCs w:val="24"/>
                <w:lang w:eastAsia="en-GB"/>
                <w14:ligatures w14:val="standardContextual"/>
              </w:rPr>
              <w:tab/>
            </w:r>
            <w:r w:rsidR="00A44C51" w:rsidRPr="00305371">
              <w:rPr>
                <w:rStyle w:val="Hyperlink"/>
              </w:rPr>
              <w:t>Placing Reliance</w:t>
            </w:r>
            <w:r w:rsidR="00A44C51">
              <w:rPr>
                <w:webHidden/>
              </w:rPr>
              <w:tab/>
            </w:r>
            <w:r w:rsidR="00A44C51">
              <w:rPr>
                <w:webHidden/>
              </w:rPr>
              <w:fldChar w:fldCharType="begin"/>
            </w:r>
            <w:r w:rsidR="00A44C51">
              <w:rPr>
                <w:webHidden/>
              </w:rPr>
              <w:instrText xml:space="preserve"> PAGEREF _Toc160122216 \h </w:instrText>
            </w:r>
            <w:r w:rsidR="00A44C51">
              <w:rPr>
                <w:webHidden/>
              </w:rPr>
            </w:r>
            <w:r w:rsidR="00A44C51">
              <w:rPr>
                <w:webHidden/>
              </w:rPr>
              <w:fldChar w:fldCharType="separate"/>
            </w:r>
            <w:r w:rsidR="007639D2">
              <w:rPr>
                <w:webHidden/>
              </w:rPr>
              <w:t>15</w:t>
            </w:r>
            <w:r w:rsidR="00A44C51">
              <w:rPr>
                <w:webHidden/>
              </w:rPr>
              <w:fldChar w:fldCharType="end"/>
            </w:r>
          </w:hyperlink>
        </w:p>
        <w:p w14:paraId="265D1F73" w14:textId="16F77188" w:rsidR="00A44C51" w:rsidRDefault="0082762D">
          <w:pPr>
            <w:pStyle w:val="TOC1"/>
            <w:rPr>
              <w:rFonts w:eastAsiaTheme="minorEastAsia"/>
              <w:b w:val="0"/>
              <w:color w:val="auto"/>
              <w:kern w:val="2"/>
              <w:sz w:val="24"/>
              <w:szCs w:val="24"/>
              <w:lang w:eastAsia="en-GB"/>
              <w14:ligatures w14:val="standardContextual"/>
            </w:rPr>
          </w:pPr>
          <w:hyperlink w:anchor="_Toc160122217" w:history="1">
            <w:r w:rsidR="00A44C51" w:rsidRPr="00305371">
              <w:rPr>
                <w:rStyle w:val="Hyperlink"/>
              </w:rPr>
              <w:t>4</w:t>
            </w:r>
            <w:r w:rsidR="00A44C51">
              <w:rPr>
                <w:rFonts w:eastAsiaTheme="minorEastAsia"/>
                <w:b w:val="0"/>
                <w:color w:val="auto"/>
                <w:kern w:val="2"/>
                <w:sz w:val="24"/>
                <w:szCs w:val="24"/>
                <w:lang w:eastAsia="en-GB"/>
                <w14:ligatures w14:val="standardContextual"/>
              </w:rPr>
              <w:tab/>
            </w:r>
            <w:r w:rsidR="00A44C51" w:rsidRPr="00305371">
              <w:rPr>
                <w:rStyle w:val="Hyperlink"/>
              </w:rPr>
              <w:t>Secondary Routing</w:t>
            </w:r>
            <w:r w:rsidR="00A44C51">
              <w:rPr>
                <w:webHidden/>
              </w:rPr>
              <w:tab/>
            </w:r>
            <w:r w:rsidR="00A44C51">
              <w:rPr>
                <w:webHidden/>
              </w:rPr>
              <w:fldChar w:fldCharType="begin"/>
            </w:r>
            <w:r w:rsidR="00A44C51">
              <w:rPr>
                <w:webHidden/>
              </w:rPr>
              <w:instrText xml:space="preserve"> PAGEREF _Toc160122217 \h </w:instrText>
            </w:r>
            <w:r w:rsidR="00A44C51">
              <w:rPr>
                <w:webHidden/>
              </w:rPr>
            </w:r>
            <w:r w:rsidR="00A44C51">
              <w:rPr>
                <w:webHidden/>
              </w:rPr>
              <w:fldChar w:fldCharType="separate"/>
            </w:r>
            <w:r w:rsidR="007639D2">
              <w:rPr>
                <w:webHidden/>
              </w:rPr>
              <w:t>15</w:t>
            </w:r>
            <w:r w:rsidR="00A44C51">
              <w:rPr>
                <w:webHidden/>
              </w:rPr>
              <w:fldChar w:fldCharType="end"/>
            </w:r>
          </w:hyperlink>
        </w:p>
        <w:p w14:paraId="5D8C388C" w14:textId="63EE37A3" w:rsidR="00A44C51" w:rsidRDefault="0082762D">
          <w:pPr>
            <w:pStyle w:val="TOC1"/>
            <w:rPr>
              <w:rFonts w:eastAsiaTheme="minorEastAsia"/>
              <w:b w:val="0"/>
              <w:color w:val="auto"/>
              <w:kern w:val="2"/>
              <w:sz w:val="24"/>
              <w:szCs w:val="24"/>
              <w:lang w:eastAsia="en-GB"/>
              <w14:ligatures w14:val="standardContextual"/>
            </w:rPr>
          </w:pPr>
          <w:hyperlink w:anchor="_Toc160122218" w:history="1">
            <w:r w:rsidR="00A44C51" w:rsidRPr="00305371">
              <w:rPr>
                <w:rStyle w:val="Hyperlink"/>
              </w:rPr>
              <w:t>5</w:t>
            </w:r>
            <w:r w:rsidR="00A44C51">
              <w:rPr>
                <w:rFonts w:eastAsiaTheme="minorEastAsia"/>
                <w:b w:val="0"/>
                <w:color w:val="auto"/>
                <w:kern w:val="2"/>
                <w:sz w:val="24"/>
                <w:szCs w:val="24"/>
                <w:lang w:eastAsia="en-GB"/>
                <w14:ligatures w14:val="standardContextual"/>
              </w:rPr>
              <w:tab/>
            </w:r>
            <w:r w:rsidR="00A44C51" w:rsidRPr="00305371">
              <w:rPr>
                <w:rStyle w:val="Hyperlink"/>
              </w:rPr>
              <w:t>SI SIT Functional Entry Criteria Status</w:t>
            </w:r>
            <w:r w:rsidR="00A44C51">
              <w:rPr>
                <w:webHidden/>
              </w:rPr>
              <w:tab/>
            </w:r>
            <w:r w:rsidR="00A44C51">
              <w:rPr>
                <w:webHidden/>
              </w:rPr>
              <w:fldChar w:fldCharType="begin"/>
            </w:r>
            <w:r w:rsidR="00A44C51">
              <w:rPr>
                <w:webHidden/>
              </w:rPr>
              <w:instrText xml:space="preserve"> PAGEREF _Toc160122218 \h </w:instrText>
            </w:r>
            <w:r w:rsidR="00A44C51">
              <w:rPr>
                <w:webHidden/>
              </w:rPr>
            </w:r>
            <w:r w:rsidR="00A44C51">
              <w:rPr>
                <w:webHidden/>
              </w:rPr>
              <w:fldChar w:fldCharType="separate"/>
            </w:r>
            <w:r w:rsidR="007639D2">
              <w:rPr>
                <w:webHidden/>
              </w:rPr>
              <w:t>16</w:t>
            </w:r>
            <w:r w:rsidR="00A44C51">
              <w:rPr>
                <w:webHidden/>
              </w:rPr>
              <w:fldChar w:fldCharType="end"/>
            </w:r>
          </w:hyperlink>
        </w:p>
        <w:p w14:paraId="67622E6B" w14:textId="5DD923FB" w:rsidR="00A44C51" w:rsidRDefault="0082762D">
          <w:pPr>
            <w:pStyle w:val="TOC2"/>
            <w:rPr>
              <w:rFonts w:eastAsiaTheme="minorEastAsia"/>
              <w:noProof/>
              <w:color w:val="auto"/>
              <w:kern w:val="2"/>
              <w:sz w:val="24"/>
              <w:szCs w:val="24"/>
              <w:lang w:eastAsia="en-GB"/>
              <w14:ligatures w14:val="standardContextual"/>
            </w:rPr>
          </w:pPr>
          <w:hyperlink w:anchor="_Toc160122219" w:history="1">
            <w:r w:rsidR="00A44C51" w:rsidRPr="00305371">
              <w:rPr>
                <w:rStyle w:val="Hyperlink"/>
                <w:noProof/>
              </w:rPr>
              <w:t>5.1</w:t>
            </w:r>
            <w:r w:rsidR="00A44C51">
              <w:rPr>
                <w:rFonts w:eastAsiaTheme="minorEastAsia"/>
                <w:noProof/>
                <w:color w:val="auto"/>
                <w:kern w:val="2"/>
                <w:sz w:val="24"/>
                <w:szCs w:val="24"/>
                <w:lang w:eastAsia="en-GB"/>
                <w14:ligatures w14:val="standardContextual"/>
              </w:rPr>
              <w:tab/>
            </w:r>
            <w:r w:rsidR="00A44C51" w:rsidRPr="00305371">
              <w:rPr>
                <w:rStyle w:val="Hyperlink"/>
                <w:noProof/>
              </w:rPr>
              <w:t>SI Owned SIT Functional Readiness Work Off Items</w:t>
            </w:r>
            <w:r w:rsidR="00A44C51">
              <w:rPr>
                <w:noProof/>
                <w:webHidden/>
              </w:rPr>
              <w:tab/>
            </w:r>
            <w:r w:rsidR="00A44C51">
              <w:rPr>
                <w:noProof/>
                <w:webHidden/>
              </w:rPr>
              <w:fldChar w:fldCharType="begin"/>
            </w:r>
            <w:r w:rsidR="00A44C51">
              <w:rPr>
                <w:noProof/>
                <w:webHidden/>
              </w:rPr>
              <w:instrText xml:space="preserve"> PAGEREF _Toc160122219 \h </w:instrText>
            </w:r>
            <w:r w:rsidR="00A44C51">
              <w:rPr>
                <w:noProof/>
                <w:webHidden/>
              </w:rPr>
            </w:r>
            <w:r w:rsidR="00A44C51">
              <w:rPr>
                <w:noProof/>
                <w:webHidden/>
              </w:rPr>
              <w:fldChar w:fldCharType="separate"/>
            </w:r>
            <w:r w:rsidR="007639D2">
              <w:rPr>
                <w:noProof/>
                <w:webHidden/>
              </w:rPr>
              <w:t>17</w:t>
            </w:r>
            <w:r w:rsidR="00A44C51">
              <w:rPr>
                <w:noProof/>
                <w:webHidden/>
              </w:rPr>
              <w:fldChar w:fldCharType="end"/>
            </w:r>
          </w:hyperlink>
        </w:p>
        <w:p w14:paraId="3C9BBDBA" w14:textId="175A5718" w:rsidR="00A44C51" w:rsidRDefault="0082762D">
          <w:pPr>
            <w:pStyle w:val="TOC1"/>
            <w:rPr>
              <w:rFonts w:eastAsiaTheme="minorEastAsia"/>
              <w:b w:val="0"/>
              <w:color w:val="auto"/>
              <w:kern w:val="2"/>
              <w:sz w:val="24"/>
              <w:szCs w:val="24"/>
              <w:lang w:eastAsia="en-GB"/>
              <w14:ligatures w14:val="standardContextual"/>
            </w:rPr>
          </w:pPr>
          <w:hyperlink w:anchor="_Toc160122220" w:history="1">
            <w:r w:rsidR="00A44C51" w:rsidRPr="00305371">
              <w:rPr>
                <w:rStyle w:val="Hyperlink"/>
              </w:rPr>
              <w:t>6</w:t>
            </w:r>
            <w:r w:rsidR="00A44C51">
              <w:rPr>
                <w:rFonts w:eastAsiaTheme="minorEastAsia"/>
                <w:b w:val="0"/>
                <w:color w:val="auto"/>
                <w:kern w:val="2"/>
                <w:sz w:val="24"/>
                <w:szCs w:val="24"/>
                <w:lang w:eastAsia="en-GB"/>
                <w14:ligatures w14:val="standardContextual"/>
              </w:rPr>
              <w:tab/>
            </w:r>
            <w:r w:rsidR="00A44C51" w:rsidRPr="00305371">
              <w:rPr>
                <w:rStyle w:val="Hyperlink"/>
              </w:rPr>
              <w:t>SIT Functional Preparation – Milestones, Statuses &amp; Work-off Plans</w:t>
            </w:r>
            <w:r w:rsidR="00A44C51">
              <w:rPr>
                <w:webHidden/>
              </w:rPr>
              <w:tab/>
            </w:r>
            <w:r w:rsidR="00A44C51">
              <w:rPr>
                <w:webHidden/>
              </w:rPr>
              <w:fldChar w:fldCharType="begin"/>
            </w:r>
            <w:r w:rsidR="00A44C51">
              <w:rPr>
                <w:webHidden/>
              </w:rPr>
              <w:instrText xml:space="preserve"> PAGEREF _Toc160122220 \h </w:instrText>
            </w:r>
            <w:r w:rsidR="00A44C51">
              <w:rPr>
                <w:webHidden/>
              </w:rPr>
            </w:r>
            <w:r w:rsidR="00A44C51">
              <w:rPr>
                <w:webHidden/>
              </w:rPr>
              <w:fldChar w:fldCharType="separate"/>
            </w:r>
            <w:r w:rsidR="007639D2">
              <w:rPr>
                <w:webHidden/>
              </w:rPr>
              <w:t>18</w:t>
            </w:r>
            <w:r w:rsidR="00A44C51">
              <w:rPr>
                <w:webHidden/>
              </w:rPr>
              <w:fldChar w:fldCharType="end"/>
            </w:r>
          </w:hyperlink>
        </w:p>
        <w:p w14:paraId="3DCA4FE7" w14:textId="4CEFB525" w:rsidR="00A44C51" w:rsidRDefault="0082762D">
          <w:pPr>
            <w:pStyle w:val="TOC2"/>
            <w:rPr>
              <w:rFonts w:eastAsiaTheme="minorEastAsia"/>
              <w:noProof/>
              <w:color w:val="auto"/>
              <w:kern w:val="2"/>
              <w:sz w:val="24"/>
              <w:szCs w:val="24"/>
              <w:lang w:eastAsia="en-GB"/>
              <w14:ligatures w14:val="standardContextual"/>
            </w:rPr>
          </w:pPr>
          <w:hyperlink w:anchor="_Toc160122221" w:history="1">
            <w:r w:rsidR="00A44C51" w:rsidRPr="00305371">
              <w:rPr>
                <w:rStyle w:val="Hyperlink"/>
                <w:noProof/>
              </w:rPr>
              <w:t>6.1</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Preparation – Milestones, Statuses &amp; Work-off Plans (Part I)</w:t>
            </w:r>
            <w:r w:rsidR="00A44C51">
              <w:rPr>
                <w:noProof/>
                <w:webHidden/>
              </w:rPr>
              <w:tab/>
            </w:r>
            <w:r w:rsidR="00A44C51">
              <w:rPr>
                <w:noProof/>
                <w:webHidden/>
              </w:rPr>
              <w:fldChar w:fldCharType="begin"/>
            </w:r>
            <w:r w:rsidR="00A44C51">
              <w:rPr>
                <w:noProof/>
                <w:webHidden/>
              </w:rPr>
              <w:instrText xml:space="preserve"> PAGEREF _Toc160122221 \h </w:instrText>
            </w:r>
            <w:r w:rsidR="00A44C51">
              <w:rPr>
                <w:noProof/>
                <w:webHidden/>
              </w:rPr>
            </w:r>
            <w:r w:rsidR="00A44C51">
              <w:rPr>
                <w:noProof/>
                <w:webHidden/>
              </w:rPr>
              <w:fldChar w:fldCharType="separate"/>
            </w:r>
            <w:r w:rsidR="007639D2">
              <w:rPr>
                <w:noProof/>
                <w:webHidden/>
              </w:rPr>
              <w:t>18</w:t>
            </w:r>
            <w:r w:rsidR="00A44C51">
              <w:rPr>
                <w:noProof/>
                <w:webHidden/>
              </w:rPr>
              <w:fldChar w:fldCharType="end"/>
            </w:r>
          </w:hyperlink>
        </w:p>
        <w:p w14:paraId="156827C3" w14:textId="1921583E" w:rsidR="00A44C51" w:rsidRDefault="0082762D">
          <w:pPr>
            <w:pStyle w:val="TOC2"/>
            <w:rPr>
              <w:rFonts w:eastAsiaTheme="minorEastAsia"/>
              <w:noProof/>
              <w:color w:val="auto"/>
              <w:kern w:val="2"/>
              <w:sz w:val="24"/>
              <w:szCs w:val="24"/>
              <w:lang w:eastAsia="en-GB"/>
              <w14:ligatures w14:val="standardContextual"/>
            </w:rPr>
          </w:pPr>
          <w:hyperlink w:anchor="_Toc160122222" w:history="1">
            <w:r w:rsidR="00A44C51" w:rsidRPr="00305371">
              <w:rPr>
                <w:rStyle w:val="Hyperlink"/>
                <w:noProof/>
              </w:rPr>
              <w:t>6.2</w:t>
            </w:r>
            <w:r w:rsidR="00A44C51">
              <w:rPr>
                <w:rFonts w:eastAsiaTheme="minorEastAsia"/>
                <w:noProof/>
                <w:color w:val="auto"/>
                <w:kern w:val="2"/>
                <w:sz w:val="24"/>
                <w:szCs w:val="24"/>
                <w:lang w:eastAsia="en-GB"/>
                <w14:ligatures w14:val="standardContextual"/>
              </w:rPr>
              <w:tab/>
            </w:r>
            <w:r w:rsidR="00A44C51" w:rsidRPr="00305371">
              <w:rPr>
                <w:rStyle w:val="Hyperlink"/>
                <w:noProof/>
              </w:rPr>
              <w:t>SIT Functional Preparation – Milestones, Statuses &amp; Work-off Plans (Part II)</w:t>
            </w:r>
            <w:r w:rsidR="00A44C51">
              <w:rPr>
                <w:noProof/>
                <w:webHidden/>
              </w:rPr>
              <w:tab/>
            </w:r>
            <w:r w:rsidR="00A44C51">
              <w:rPr>
                <w:noProof/>
                <w:webHidden/>
              </w:rPr>
              <w:fldChar w:fldCharType="begin"/>
            </w:r>
            <w:r w:rsidR="00A44C51">
              <w:rPr>
                <w:noProof/>
                <w:webHidden/>
              </w:rPr>
              <w:instrText xml:space="preserve"> PAGEREF _Toc160122222 \h </w:instrText>
            </w:r>
            <w:r w:rsidR="00A44C51">
              <w:rPr>
                <w:noProof/>
                <w:webHidden/>
              </w:rPr>
            </w:r>
            <w:r w:rsidR="00A44C51">
              <w:rPr>
                <w:noProof/>
                <w:webHidden/>
              </w:rPr>
              <w:fldChar w:fldCharType="separate"/>
            </w:r>
            <w:r w:rsidR="007639D2">
              <w:rPr>
                <w:noProof/>
                <w:webHidden/>
              </w:rPr>
              <w:t>19</w:t>
            </w:r>
            <w:r w:rsidR="00A44C51">
              <w:rPr>
                <w:noProof/>
                <w:webHidden/>
              </w:rPr>
              <w:fldChar w:fldCharType="end"/>
            </w:r>
          </w:hyperlink>
        </w:p>
        <w:p w14:paraId="57CA2B52" w14:textId="3911D695" w:rsidR="00A44C51" w:rsidRDefault="0082762D">
          <w:pPr>
            <w:pStyle w:val="TOC1"/>
            <w:rPr>
              <w:rFonts w:eastAsiaTheme="minorEastAsia"/>
              <w:b w:val="0"/>
              <w:color w:val="auto"/>
              <w:kern w:val="2"/>
              <w:sz w:val="24"/>
              <w:szCs w:val="24"/>
              <w:lang w:eastAsia="en-GB"/>
              <w14:ligatures w14:val="standardContextual"/>
            </w:rPr>
          </w:pPr>
          <w:hyperlink w:anchor="_Toc160122223" w:history="1">
            <w:r w:rsidR="00A44C51" w:rsidRPr="00305371">
              <w:rPr>
                <w:rStyle w:val="Hyperlink"/>
              </w:rPr>
              <w:t>7</w:t>
            </w:r>
            <w:r w:rsidR="00A44C51">
              <w:rPr>
                <w:rFonts w:eastAsiaTheme="minorEastAsia"/>
                <w:b w:val="0"/>
                <w:color w:val="auto"/>
                <w:kern w:val="2"/>
                <w:sz w:val="24"/>
                <w:szCs w:val="24"/>
                <w:lang w:eastAsia="en-GB"/>
                <w14:ligatures w14:val="standardContextual"/>
              </w:rPr>
              <w:tab/>
            </w:r>
            <w:r w:rsidR="00A44C51" w:rsidRPr="00305371">
              <w:rPr>
                <w:rStyle w:val="Hyperlink"/>
              </w:rPr>
              <w:t>Risks &amp; Issues</w:t>
            </w:r>
            <w:r w:rsidR="00A44C51">
              <w:rPr>
                <w:webHidden/>
              </w:rPr>
              <w:tab/>
            </w:r>
            <w:r w:rsidR="00A44C51">
              <w:rPr>
                <w:webHidden/>
              </w:rPr>
              <w:fldChar w:fldCharType="begin"/>
            </w:r>
            <w:r w:rsidR="00A44C51">
              <w:rPr>
                <w:webHidden/>
              </w:rPr>
              <w:instrText xml:space="preserve"> PAGEREF _Toc160122223 \h </w:instrText>
            </w:r>
            <w:r w:rsidR="00A44C51">
              <w:rPr>
                <w:webHidden/>
              </w:rPr>
            </w:r>
            <w:r w:rsidR="00A44C51">
              <w:rPr>
                <w:webHidden/>
              </w:rPr>
              <w:fldChar w:fldCharType="separate"/>
            </w:r>
            <w:r w:rsidR="007639D2">
              <w:rPr>
                <w:webHidden/>
              </w:rPr>
              <w:t>20</w:t>
            </w:r>
            <w:r w:rsidR="00A44C51">
              <w:rPr>
                <w:webHidden/>
              </w:rPr>
              <w:fldChar w:fldCharType="end"/>
            </w:r>
          </w:hyperlink>
        </w:p>
        <w:p w14:paraId="01ECCD92" w14:textId="5480D0F0" w:rsidR="00A44C51" w:rsidRDefault="0082762D">
          <w:pPr>
            <w:pStyle w:val="TOC1"/>
            <w:rPr>
              <w:rFonts w:eastAsiaTheme="minorEastAsia"/>
              <w:b w:val="0"/>
              <w:color w:val="auto"/>
              <w:kern w:val="2"/>
              <w:sz w:val="24"/>
              <w:szCs w:val="24"/>
              <w:lang w:eastAsia="en-GB"/>
              <w14:ligatures w14:val="standardContextual"/>
            </w:rPr>
          </w:pPr>
          <w:hyperlink w:anchor="_Toc160122224" w:history="1">
            <w:r w:rsidR="00A44C51" w:rsidRPr="00305371">
              <w:rPr>
                <w:rStyle w:val="Hyperlink"/>
              </w:rPr>
              <w:t>8</w:t>
            </w:r>
            <w:r w:rsidR="00A44C51">
              <w:rPr>
                <w:rFonts w:eastAsiaTheme="minorEastAsia"/>
                <w:b w:val="0"/>
                <w:color w:val="auto"/>
                <w:kern w:val="2"/>
                <w:sz w:val="24"/>
                <w:szCs w:val="24"/>
                <w:lang w:eastAsia="en-GB"/>
                <w14:ligatures w14:val="standardContextual"/>
              </w:rPr>
              <w:tab/>
            </w:r>
            <w:r w:rsidR="00A44C51" w:rsidRPr="00305371">
              <w:rPr>
                <w:rStyle w:val="Hyperlink"/>
              </w:rPr>
              <w:t>SI SIT Functional Readiness Recommendation</w:t>
            </w:r>
            <w:r w:rsidR="00A44C51">
              <w:rPr>
                <w:webHidden/>
              </w:rPr>
              <w:tab/>
            </w:r>
            <w:r w:rsidR="00A44C51">
              <w:rPr>
                <w:webHidden/>
              </w:rPr>
              <w:fldChar w:fldCharType="begin"/>
            </w:r>
            <w:r w:rsidR="00A44C51">
              <w:rPr>
                <w:webHidden/>
              </w:rPr>
              <w:instrText xml:space="preserve"> PAGEREF _Toc160122224 \h </w:instrText>
            </w:r>
            <w:r w:rsidR="00A44C51">
              <w:rPr>
                <w:webHidden/>
              </w:rPr>
            </w:r>
            <w:r w:rsidR="00A44C51">
              <w:rPr>
                <w:webHidden/>
              </w:rPr>
              <w:fldChar w:fldCharType="separate"/>
            </w:r>
            <w:r w:rsidR="007639D2">
              <w:rPr>
                <w:webHidden/>
              </w:rPr>
              <w:t>20</w:t>
            </w:r>
            <w:r w:rsidR="00A44C51">
              <w:rPr>
                <w:webHidden/>
              </w:rPr>
              <w:fldChar w:fldCharType="end"/>
            </w:r>
          </w:hyperlink>
        </w:p>
        <w:p w14:paraId="74971947" w14:textId="5C862698" w:rsidR="00A44C51" w:rsidRDefault="0082762D">
          <w:pPr>
            <w:pStyle w:val="TOC1"/>
            <w:rPr>
              <w:rFonts w:eastAsiaTheme="minorEastAsia"/>
              <w:b w:val="0"/>
              <w:color w:val="auto"/>
              <w:kern w:val="2"/>
              <w:sz w:val="24"/>
              <w:szCs w:val="24"/>
              <w:lang w:eastAsia="en-GB"/>
              <w14:ligatures w14:val="standardContextual"/>
            </w:rPr>
          </w:pPr>
          <w:hyperlink w:anchor="_Toc160122225" w:history="1">
            <w:r w:rsidR="00A44C51" w:rsidRPr="00305371">
              <w:rPr>
                <w:rStyle w:val="Hyperlink"/>
              </w:rPr>
              <w:t>Appendix A – SIT Functional Readiness Tracker</w:t>
            </w:r>
            <w:r w:rsidR="00A44C51">
              <w:rPr>
                <w:webHidden/>
              </w:rPr>
              <w:tab/>
            </w:r>
            <w:r w:rsidR="00A44C51">
              <w:rPr>
                <w:webHidden/>
              </w:rPr>
              <w:fldChar w:fldCharType="begin"/>
            </w:r>
            <w:r w:rsidR="00A44C51">
              <w:rPr>
                <w:webHidden/>
              </w:rPr>
              <w:instrText xml:space="preserve"> PAGEREF _Toc160122225 \h </w:instrText>
            </w:r>
            <w:r w:rsidR="00A44C51">
              <w:rPr>
                <w:webHidden/>
              </w:rPr>
            </w:r>
            <w:r w:rsidR="00A44C51">
              <w:rPr>
                <w:webHidden/>
              </w:rPr>
              <w:fldChar w:fldCharType="separate"/>
            </w:r>
            <w:r w:rsidR="007639D2">
              <w:rPr>
                <w:webHidden/>
              </w:rPr>
              <w:t>21</w:t>
            </w:r>
            <w:r w:rsidR="00A44C51">
              <w:rPr>
                <w:webHidden/>
              </w:rPr>
              <w:fldChar w:fldCharType="end"/>
            </w:r>
          </w:hyperlink>
        </w:p>
        <w:p w14:paraId="78B98C3F" w14:textId="63B19E52" w:rsidR="009563D4" w:rsidRPr="00AD5AA3" w:rsidRDefault="00EF34BA" w:rsidP="00AD5AA3">
          <w:pPr>
            <w:pStyle w:val="TOC1"/>
            <w:tabs>
              <w:tab w:val="left" w:pos="435"/>
              <w:tab w:val="right" w:leader="dot" w:pos="10545"/>
            </w:tabs>
          </w:pPr>
          <w:r>
            <w:fldChar w:fldCharType="end"/>
          </w:r>
        </w:p>
      </w:sdtContent>
    </w:sdt>
    <w:bookmarkStart w:id="0" w:name="_Toc103842302" w:displacedByCustomXml="prev"/>
    <w:bookmarkEnd w:id="0" w:displacedByCustomXml="prev"/>
    <w:bookmarkStart w:id="1" w:name="_Toc103841080" w:displacedByCustomXml="prev"/>
    <w:bookmarkEnd w:id="1" w:displacedByCustomXml="prev"/>
    <w:p w14:paraId="75DE2A29" w14:textId="20D09158" w:rsidR="00AD5AA3" w:rsidRDefault="00AD5AA3" w:rsidP="00AD5AA3">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w:t>
      </w:r>
      <w:r>
        <w:rPr>
          <w:rFonts w:ascii="Arial" w:hAnsi="Arial" w:cs="Arial"/>
          <w:b/>
          <w:bCs/>
          <w:color w:val="5161FC" w:themeColor="accent1"/>
        </w:rPr>
        <w:t xml:space="preserve"> Figures</w:t>
      </w:r>
      <w:r w:rsidRPr="00F8479A">
        <w:rPr>
          <w:rFonts w:ascii="Arial" w:hAnsi="Arial" w:cs="Arial"/>
          <w:b/>
          <w:bCs/>
        </w:rPr>
        <w:t xml:space="preserve"> </w:t>
      </w:r>
    </w:p>
    <w:p w14:paraId="03C34942" w14:textId="77777777" w:rsidR="00AD5AA3" w:rsidRDefault="00AD5AA3">
      <w:pPr>
        <w:pStyle w:val="TableofFigures"/>
        <w:tabs>
          <w:tab w:val="right" w:leader="dot" w:pos="10536"/>
        </w:tabs>
        <w:rPr>
          <w:kern w:val="2"/>
          <w:u w:val="single"/>
          <w:lang w:eastAsia="en-GB"/>
          <w14:ligatures w14:val="standardContextual"/>
        </w:rPr>
      </w:pPr>
    </w:p>
    <w:p w14:paraId="42DD97C5" w14:textId="16F0D314" w:rsidR="00A44C51" w:rsidRDefault="008948A2">
      <w:pPr>
        <w:pStyle w:val="TableofFigures"/>
        <w:tabs>
          <w:tab w:val="right" w:leader="dot" w:pos="10536"/>
        </w:tabs>
        <w:rPr>
          <w:rFonts w:eastAsiaTheme="minorEastAsia"/>
          <w:noProof/>
          <w:kern w:val="2"/>
          <w:sz w:val="24"/>
          <w:szCs w:val="24"/>
          <w:lang w:eastAsia="en-GB"/>
          <w14:ligatures w14:val="standardContextual"/>
        </w:rPr>
      </w:pPr>
      <w:r>
        <w:rPr>
          <w:kern w:val="2"/>
          <w:u w:val="single"/>
          <w:lang w:eastAsia="en-GB"/>
          <w14:ligatures w14:val="standardContextual"/>
        </w:rPr>
        <w:fldChar w:fldCharType="begin"/>
      </w:r>
      <w:r>
        <w:rPr>
          <w:kern w:val="2"/>
          <w:u w:val="single"/>
          <w:lang w:eastAsia="en-GB"/>
          <w14:ligatures w14:val="standardContextual"/>
        </w:rPr>
        <w:instrText xml:space="preserve"> TOC \h \z \c "Figure" </w:instrText>
      </w:r>
      <w:r>
        <w:rPr>
          <w:kern w:val="2"/>
          <w:u w:val="single"/>
          <w:lang w:eastAsia="en-GB"/>
          <w14:ligatures w14:val="standardContextual"/>
        </w:rPr>
        <w:fldChar w:fldCharType="separate"/>
      </w:r>
      <w:hyperlink w:anchor="_Toc160122226" w:history="1">
        <w:r w:rsidR="00A44C51" w:rsidRPr="00115C5E">
          <w:rPr>
            <w:rStyle w:val="Hyperlink"/>
            <w:noProof/>
          </w:rPr>
          <w:t>Figure 1: SIT Functional Readiness Status – Central Party</w:t>
        </w:r>
        <w:r w:rsidR="00A44C51">
          <w:rPr>
            <w:noProof/>
            <w:webHidden/>
          </w:rPr>
          <w:tab/>
        </w:r>
        <w:r w:rsidR="00A44C51">
          <w:rPr>
            <w:noProof/>
            <w:webHidden/>
          </w:rPr>
          <w:fldChar w:fldCharType="begin"/>
        </w:r>
        <w:r w:rsidR="00A44C51">
          <w:rPr>
            <w:noProof/>
            <w:webHidden/>
          </w:rPr>
          <w:instrText xml:space="preserve"> PAGEREF _Toc160122226 \h </w:instrText>
        </w:r>
        <w:r w:rsidR="00A44C51">
          <w:rPr>
            <w:noProof/>
            <w:webHidden/>
          </w:rPr>
        </w:r>
        <w:r w:rsidR="00A44C51">
          <w:rPr>
            <w:noProof/>
            <w:webHidden/>
          </w:rPr>
          <w:fldChar w:fldCharType="separate"/>
        </w:r>
        <w:r w:rsidR="007639D2">
          <w:rPr>
            <w:noProof/>
            <w:webHidden/>
          </w:rPr>
          <w:t>6</w:t>
        </w:r>
        <w:r w:rsidR="00A44C51">
          <w:rPr>
            <w:noProof/>
            <w:webHidden/>
          </w:rPr>
          <w:fldChar w:fldCharType="end"/>
        </w:r>
      </w:hyperlink>
    </w:p>
    <w:p w14:paraId="4A143802" w14:textId="012B33EE"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27" w:history="1">
        <w:r w:rsidR="00A44C51" w:rsidRPr="00115C5E">
          <w:rPr>
            <w:rStyle w:val="Hyperlink"/>
            <w:noProof/>
          </w:rPr>
          <w:t>Figure 2: SIT Functional Readiness Status - Cohort A</w:t>
        </w:r>
        <w:r w:rsidR="00A44C51">
          <w:rPr>
            <w:noProof/>
            <w:webHidden/>
          </w:rPr>
          <w:tab/>
        </w:r>
        <w:r w:rsidR="00A44C51">
          <w:rPr>
            <w:noProof/>
            <w:webHidden/>
          </w:rPr>
          <w:fldChar w:fldCharType="begin"/>
        </w:r>
        <w:r w:rsidR="00A44C51">
          <w:rPr>
            <w:noProof/>
            <w:webHidden/>
          </w:rPr>
          <w:instrText xml:space="preserve"> PAGEREF _Toc160122227 \h </w:instrText>
        </w:r>
        <w:r w:rsidR="00A44C51">
          <w:rPr>
            <w:noProof/>
            <w:webHidden/>
          </w:rPr>
        </w:r>
        <w:r w:rsidR="00A44C51">
          <w:rPr>
            <w:noProof/>
            <w:webHidden/>
          </w:rPr>
          <w:fldChar w:fldCharType="separate"/>
        </w:r>
        <w:r w:rsidR="007639D2">
          <w:rPr>
            <w:noProof/>
            <w:webHidden/>
          </w:rPr>
          <w:t>7</w:t>
        </w:r>
        <w:r w:rsidR="00A44C51">
          <w:rPr>
            <w:noProof/>
            <w:webHidden/>
          </w:rPr>
          <w:fldChar w:fldCharType="end"/>
        </w:r>
      </w:hyperlink>
    </w:p>
    <w:p w14:paraId="04B57D98" w14:textId="075BEEC5"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28" w:history="1">
        <w:r w:rsidR="00A44C51" w:rsidRPr="00115C5E">
          <w:rPr>
            <w:rStyle w:val="Hyperlink"/>
            <w:noProof/>
          </w:rPr>
          <w:t>Figure 3: SIT Functional Readiness Status – Cohort B</w:t>
        </w:r>
        <w:r w:rsidR="00A44C51">
          <w:rPr>
            <w:noProof/>
            <w:webHidden/>
          </w:rPr>
          <w:tab/>
        </w:r>
        <w:r w:rsidR="00A44C51">
          <w:rPr>
            <w:noProof/>
            <w:webHidden/>
          </w:rPr>
          <w:fldChar w:fldCharType="begin"/>
        </w:r>
        <w:r w:rsidR="00A44C51">
          <w:rPr>
            <w:noProof/>
            <w:webHidden/>
          </w:rPr>
          <w:instrText xml:space="preserve"> PAGEREF _Toc160122228 \h </w:instrText>
        </w:r>
        <w:r w:rsidR="00A44C51">
          <w:rPr>
            <w:noProof/>
            <w:webHidden/>
          </w:rPr>
        </w:r>
        <w:r w:rsidR="00A44C51">
          <w:rPr>
            <w:noProof/>
            <w:webHidden/>
          </w:rPr>
          <w:fldChar w:fldCharType="separate"/>
        </w:r>
        <w:r w:rsidR="007639D2">
          <w:rPr>
            <w:noProof/>
            <w:webHidden/>
          </w:rPr>
          <w:t>8</w:t>
        </w:r>
        <w:r w:rsidR="00A44C51">
          <w:rPr>
            <w:noProof/>
            <w:webHidden/>
          </w:rPr>
          <w:fldChar w:fldCharType="end"/>
        </w:r>
      </w:hyperlink>
    </w:p>
    <w:p w14:paraId="419FF407" w14:textId="7357E657"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29" w:history="1">
        <w:r w:rsidR="00A44C51" w:rsidRPr="00115C5E">
          <w:rPr>
            <w:rStyle w:val="Hyperlink"/>
            <w:noProof/>
          </w:rPr>
          <w:t>Figure 4: SIT Functional Readiness Status – Cohort C</w:t>
        </w:r>
        <w:r w:rsidR="00A44C51">
          <w:rPr>
            <w:noProof/>
            <w:webHidden/>
          </w:rPr>
          <w:tab/>
        </w:r>
        <w:r w:rsidR="00A44C51">
          <w:rPr>
            <w:noProof/>
            <w:webHidden/>
          </w:rPr>
          <w:fldChar w:fldCharType="begin"/>
        </w:r>
        <w:r w:rsidR="00A44C51">
          <w:rPr>
            <w:noProof/>
            <w:webHidden/>
          </w:rPr>
          <w:instrText xml:space="preserve"> PAGEREF _Toc160122229 \h </w:instrText>
        </w:r>
        <w:r w:rsidR="00A44C51">
          <w:rPr>
            <w:noProof/>
            <w:webHidden/>
          </w:rPr>
        </w:r>
        <w:r w:rsidR="00A44C51">
          <w:rPr>
            <w:noProof/>
            <w:webHidden/>
          </w:rPr>
          <w:fldChar w:fldCharType="separate"/>
        </w:r>
        <w:r w:rsidR="007639D2">
          <w:rPr>
            <w:noProof/>
            <w:webHidden/>
          </w:rPr>
          <w:t>9</w:t>
        </w:r>
        <w:r w:rsidR="00A44C51">
          <w:rPr>
            <w:noProof/>
            <w:webHidden/>
          </w:rPr>
          <w:fldChar w:fldCharType="end"/>
        </w:r>
      </w:hyperlink>
    </w:p>
    <w:p w14:paraId="30619925" w14:textId="5FA6337F"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30" w:history="1">
        <w:r w:rsidR="00A44C51" w:rsidRPr="00115C5E">
          <w:rPr>
            <w:rStyle w:val="Hyperlink"/>
            <w:noProof/>
          </w:rPr>
          <w:t>Figure 5: SIT Functional Readiness Status – Cohort E</w:t>
        </w:r>
        <w:r w:rsidR="00A44C51">
          <w:rPr>
            <w:noProof/>
            <w:webHidden/>
          </w:rPr>
          <w:tab/>
        </w:r>
        <w:r w:rsidR="00A44C51">
          <w:rPr>
            <w:noProof/>
            <w:webHidden/>
          </w:rPr>
          <w:fldChar w:fldCharType="begin"/>
        </w:r>
        <w:r w:rsidR="00A44C51">
          <w:rPr>
            <w:noProof/>
            <w:webHidden/>
          </w:rPr>
          <w:instrText xml:space="preserve"> PAGEREF _Toc160122230 \h </w:instrText>
        </w:r>
        <w:r w:rsidR="00A44C51">
          <w:rPr>
            <w:noProof/>
            <w:webHidden/>
          </w:rPr>
        </w:r>
        <w:r w:rsidR="00A44C51">
          <w:rPr>
            <w:noProof/>
            <w:webHidden/>
          </w:rPr>
          <w:fldChar w:fldCharType="separate"/>
        </w:r>
        <w:r w:rsidR="007639D2">
          <w:rPr>
            <w:noProof/>
            <w:webHidden/>
          </w:rPr>
          <w:t>10</w:t>
        </w:r>
        <w:r w:rsidR="00A44C51">
          <w:rPr>
            <w:noProof/>
            <w:webHidden/>
          </w:rPr>
          <w:fldChar w:fldCharType="end"/>
        </w:r>
      </w:hyperlink>
    </w:p>
    <w:p w14:paraId="2B3CE9CC" w14:textId="0DF5921B"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31" w:history="1">
        <w:r w:rsidR="00A44C51" w:rsidRPr="00115C5E">
          <w:rPr>
            <w:rStyle w:val="Hyperlink"/>
            <w:noProof/>
          </w:rPr>
          <w:t>Figure 6: SIT Functional Readiness Status – Cohort F</w:t>
        </w:r>
        <w:r w:rsidR="00A44C51">
          <w:rPr>
            <w:noProof/>
            <w:webHidden/>
          </w:rPr>
          <w:tab/>
        </w:r>
        <w:r w:rsidR="00A44C51">
          <w:rPr>
            <w:noProof/>
            <w:webHidden/>
          </w:rPr>
          <w:fldChar w:fldCharType="begin"/>
        </w:r>
        <w:r w:rsidR="00A44C51">
          <w:rPr>
            <w:noProof/>
            <w:webHidden/>
          </w:rPr>
          <w:instrText xml:space="preserve"> PAGEREF _Toc160122231 \h </w:instrText>
        </w:r>
        <w:r w:rsidR="00A44C51">
          <w:rPr>
            <w:noProof/>
            <w:webHidden/>
          </w:rPr>
        </w:r>
        <w:r w:rsidR="00A44C51">
          <w:rPr>
            <w:noProof/>
            <w:webHidden/>
          </w:rPr>
          <w:fldChar w:fldCharType="separate"/>
        </w:r>
        <w:r w:rsidR="007639D2">
          <w:rPr>
            <w:noProof/>
            <w:webHidden/>
          </w:rPr>
          <w:t>11</w:t>
        </w:r>
        <w:r w:rsidR="00A44C51">
          <w:rPr>
            <w:noProof/>
            <w:webHidden/>
          </w:rPr>
          <w:fldChar w:fldCharType="end"/>
        </w:r>
      </w:hyperlink>
    </w:p>
    <w:p w14:paraId="5AE20A47" w14:textId="1BA83823"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32" w:history="1">
        <w:r w:rsidR="00A44C51" w:rsidRPr="00115C5E">
          <w:rPr>
            <w:rStyle w:val="Hyperlink"/>
            <w:noProof/>
          </w:rPr>
          <w:t>Figure 7: SIT Functional Readiness Status – Cohort G</w:t>
        </w:r>
        <w:r w:rsidR="00A44C51">
          <w:rPr>
            <w:noProof/>
            <w:webHidden/>
          </w:rPr>
          <w:tab/>
        </w:r>
        <w:r w:rsidR="00A44C51">
          <w:rPr>
            <w:noProof/>
            <w:webHidden/>
          </w:rPr>
          <w:fldChar w:fldCharType="begin"/>
        </w:r>
        <w:r w:rsidR="00A44C51">
          <w:rPr>
            <w:noProof/>
            <w:webHidden/>
          </w:rPr>
          <w:instrText xml:space="preserve"> PAGEREF _Toc160122232 \h </w:instrText>
        </w:r>
        <w:r w:rsidR="00A44C51">
          <w:rPr>
            <w:noProof/>
            <w:webHidden/>
          </w:rPr>
        </w:r>
        <w:r w:rsidR="00A44C51">
          <w:rPr>
            <w:noProof/>
            <w:webHidden/>
          </w:rPr>
          <w:fldChar w:fldCharType="separate"/>
        </w:r>
        <w:r w:rsidR="007639D2">
          <w:rPr>
            <w:noProof/>
            <w:webHidden/>
          </w:rPr>
          <w:t>12</w:t>
        </w:r>
        <w:r w:rsidR="00A44C51">
          <w:rPr>
            <w:noProof/>
            <w:webHidden/>
          </w:rPr>
          <w:fldChar w:fldCharType="end"/>
        </w:r>
      </w:hyperlink>
    </w:p>
    <w:p w14:paraId="2CB13776" w14:textId="4B4A2777"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33" w:history="1">
        <w:r w:rsidR="00A44C51" w:rsidRPr="00115C5E">
          <w:rPr>
            <w:rStyle w:val="Hyperlink"/>
            <w:noProof/>
          </w:rPr>
          <w:t>Figure 8: SIT Functional Readiness Status – Cohort H</w:t>
        </w:r>
        <w:r w:rsidR="00A44C51">
          <w:rPr>
            <w:noProof/>
            <w:webHidden/>
          </w:rPr>
          <w:tab/>
        </w:r>
        <w:r w:rsidR="00A44C51">
          <w:rPr>
            <w:noProof/>
            <w:webHidden/>
          </w:rPr>
          <w:fldChar w:fldCharType="begin"/>
        </w:r>
        <w:r w:rsidR="00A44C51">
          <w:rPr>
            <w:noProof/>
            <w:webHidden/>
          </w:rPr>
          <w:instrText xml:space="preserve"> PAGEREF _Toc160122233 \h </w:instrText>
        </w:r>
        <w:r w:rsidR="00A44C51">
          <w:rPr>
            <w:noProof/>
            <w:webHidden/>
          </w:rPr>
        </w:r>
        <w:r w:rsidR="00A44C51">
          <w:rPr>
            <w:noProof/>
            <w:webHidden/>
          </w:rPr>
          <w:fldChar w:fldCharType="separate"/>
        </w:r>
        <w:r w:rsidR="007639D2">
          <w:rPr>
            <w:noProof/>
            <w:webHidden/>
          </w:rPr>
          <w:t>13</w:t>
        </w:r>
        <w:r w:rsidR="00A44C51">
          <w:rPr>
            <w:noProof/>
            <w:webHidden/>
          </w:rPr>
          <w:fldChar w:fldCharType="end"/>
        </w:r>
      </w:hyperlink>
    </w:p>
    <w:p w14:paraId="25A97266" w14:textId="763BACD7" w:rsidR="00A44C51"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122234" w:history="1">
        <w:r w:rsidR="00A44C51" w:rsidRPr="00115C5E">
          <w:rPr>
            <w:rStyle w:val="Hyperlink"/>
            <w:noProof/>
          </w:rPr>
          <w:t>Figure 9: SIT Functional Readiness Status – Cohort J</w:t>
        </w:r>
        <w:r w:rsidR="00A44C51">
          <w:rPr>
            <w:noProof/>
            <w:webHidden/>
          </w:rPr>
          <w:tab/>
        </w:r>
        <w:r w:rsidR="00A44C51">
          <w:rPr>
            <w:noProof/>
            <w:webHidden/>
          </w:rPr>
          <w:fldChar w:fldCharType="begin"/>
        </w:r>
        <w:r w:rsidR="00A44C51">
          <w:rPr>
            <w:noProof/>
            <w:webHidden/>
          </w:rPr>
          <w:instrText xml:space="preserve"> PAGEREF _Toc160122234 \h </w:instrText>
        </w:r>
        <w:r w:rsidR="00A44C51">
          <w:rPr>
            <w:noProof/>
            <w:webHidden/>
          </w:rPr>
        </w:r>
        <w:r w:rsidR="00A44C51">
          <w:rPr>
            <w:noProof/>
            <w:webHidden/>
          </w:rPr>
          <w:fldChar w:fldCharType="separate"/>
        </w:r>
        <w:r w:rsidR="007639D2">
          <w:rPr>
            <w:noProof/>
            <w:webHidden/>
          </w:rPr>
          <w:t>14</w:t>
        </w:r>
        <w:r w:rsidR="00A44C51">
          <w:rPr>
            <w:noProof/>
            <w:webHidden/>
          </w:rPr>
          <w:fldChar w:fldCharType="end"/>
        </w:r>
      </w:hyperlink>
    </w:p>
    <w:p w14:paraId="21FB8447" w14:textId="7096864C" w:rsidR="00804893" w:rsidRDefault="008948A2" w:rsidP="009563D4">
      <w:pPr>
        <w:pStyle w:val="TOC1"/>
        <w:tabs>
          <w:tab w:val="left" w:pos="435"/>
          <w:tab w:val="right" w:leader="dot" w:pos="10545"/>
        </w:tabs>
        <w:rPr>
          <w:kern w:val="2"/>
          <w:u w:val="single"/>
          <w:lang w:eastAsia="en-GB"/>
          <w14:ligatures w14:val="standardContextual"/>
        </w:rPr>
      </w:pPr>
      <w:r>
        <w:rPr>
          <w:kern w:val="2"/>
          <w:u w:val="single"/>
          <w:lang w:eastAsia="en-GB"/>
          <w14:ligatures w14:val="standardContextual"/>
        </w:rPr>
        <w:fldChar w:fldCharType="end"/>
      </w:r>
    </w:p>
    <w:p w14:paraId="5BB41523" w14:textId="77777777" w:rsidR="00AD5AA3" w:rsidRDefault="00AD5AA3" w:rsidP="00AD5AA3">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Tables</w:t>
      </w:r>
      <w:r w:rsidRPr="00F8479A">
        <w:rPr>
          <w:rFonts w:ascii="Arial" w:hAnsi="Arial" w:cs="Arial"/>
          <w:b/>
          <w:bCs/>
        </w:rPr>
        <w:t xml:space="preserve"> </w:t>
      </w:r>
    </w:p>
    <w:p w14:paraId="435C22CD" w14:textId="77777777" w:rsidR="00AD5AA3" w:rsidRPr="00AD5AA3" w:rsidRDefault="00AD5AA3" w:rsidP="00AD5AA3"/>
    <w:p w14:paraId="12BF34A6" w14:textId="66759A69" w:rsidR="002D1DB6" w:rsidRDefault="008948A2">
      <w:pPr>
        <w:pStyle w:val="TableofFigures"/>
        <w:tabs>
          <w:tab w:val="right" w:leader="dot" w:pos="10536"/>
        </w:tabs>
        <w:rPr>
          <w:rFonts w:eastAsiaTheme="minorEastAsia"/>
          <w:noProof/>
          <w:kern w:val="2"/>
          <w:sz w:val="24"/>
          <w:szCs w:val="24"/>
          <w:lang w:eastAsia="en-GB"/>
          <w14:ligatures w14:val="standardContextual"/>
        </w:rPr>
      </w:pPr>
      <w:r>
        <w:rPr>
          <w:lang w:eastAsia="en-GB"/>
        </w:rPr>
        <w:fldChar w:fldCharType="begin"/>
      </w:r>
      <w:r>
        <w:rPr>
          <w:lang w:eastAsia="en-GB"/>
        </w:rPr>
        <w:instrText xml:space="preserve"> TOC \h \z \c "Table" </w:instrText>
      </w:r>
      <w:r>
        <w:rPr>
          <w:lang w:eastAsia="en-GB"/>
        </w:rPr>
        <w:fldChar w:fldCharType="separate"/>
      </w:r>
      <w:hyperlink w:anchor="_Toc160812732" w:history="1">
        <w:r w:rsidR="002D1DB6" w:rsidRPr="005D4FB2">
          <w:rPr>
            <w:rStyle w:val="Hyperlink"/>
            <w:noProof/>
          </w:rPr>
          <w:t>Table 1: Secondary Routing Activities</w:t>
        </w:r>
        <w:r w:rsidR="002D1DB6">
          <w:rPr>
            <w:noProof/>
            <w:webHidden/>
          </w:rPr>
          <w:tab/>
        </w:r>
        <w:r w:rsidR="002D1DB6">
          <w:rPr>
            <w:noProof/>
            <w:webHidden/>
          </w:rPr>
          <w:fldChar w:fldCharType="begin"/>
        </w:r>
        <w:r w:rsidR="002D1DB6">
          <w:rPr>
            <w:noProof/>
            <w:webHidden/>
          </w:rPr>
          <w:instrText xml:space="preserve"> PAGEREF _Toc160812732 \h </w:instrText>
        </w:r>
        <w:r w:rsidR="002D1DB6">
          <w:rPr>
            <w:noProof/>
            <w:webHidden/>
          </w:rPr>
        </w:r>
        <w:r w:rsidR="002D1DB6">
          <w:rPr>
            <w:noProof/>
            <w:webHidden/>
          </w:rPr>
          <w:fldChar w:fldCharType="separate"/>
        </w:r>
        <w:r w:rsidR="007639D2">
          <w:rPr>
            <w:noProof/>
            <w:webHidden/>
          </w:rPr>
          <w:t>15</w:t>
        </w:r>
        <w:r w:rsidR="002D1DB6">
          <w:rPr>
            <w:noProof/>
            <w:webHidden/>
          </w:rPr>
          <w:fldChar w:fldCharType="end"/>
        </w:r>
      </w:hyperlink>
    </w:p>
    <w:p w14:paraId="4C5391C8" w14:textId="622A0D22" w:rsidR="002D1DB6"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812733" w:history="1">
        <w:r w:rsidR="002D1DB6" w:rsidRPr="005D4FB2">
          <w:rPr>
            <w:rStyle w:val="Hyperlink"/>
            <w:noProof/>
          </w:rPr>
          <w:t>Table 2: Secondary Routing Work Off Items</w:t>
        </w:r>
        <w:r w:rsidR="002D1DB6">
          <w:rPr>
            <w:noProof/>
            <w:webHidden/>
          </w:rPr>
          <w:tab/>
        </w:r>
        <w:r w:rsidR="002D1DB6">
          <w:rPr>
            <w:noProof/>
            <w:webHidden/>
          </w:rPr>
          <w:fldChar w:fldCharType="begin"/>
        </w:r>
        <w:r w:rsidR="002D1DB6">
          <w:rPr>
            <w:noProof/>
            <w:webHidden/>
          </w:rPr>
          <w:instrText xml:space="preserve"> PAGEREF _Toc160812733 \h </w:instrText>
        </w:r>
        <w:r w:rsidR="002D1DB6">
          <w:rPr>
            <w:noProof/>
            <w:webHidden/>
          </w:rPr>
        </w:r>
        <w:r w:rsidR="002D1DB6">
          <w:rPr>
            <w:noProof/>
            <w:webHidden/>
          </w:rPr>
          <w:fldChar w:fldCharType="separate"/>
        </w:r>
        <w:r w:rsidR="007639D2">
          <w:rPr>
            <w:noProof/>
            <w:webHidden/>
          </w:rPr>
          <w:t>15</w:t>
        </w:r>
        <w:r w:rsidR="002D1DB6">
          <w:rPr>
            <w:noProof/>
            <w:webHidden/>
          </w:rPr>
          <w:fldChar w:fldCharType="end"/>
        </w:r>
      </w:hyperlink>
    </w:p>
    <w:p w14:paraId="3D0C7874" w14:textId="6F55839D" w:rsidR="002D1DB6"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812734" w:history="1">
        <w:r w:rsidR="002D1DB6" w:rsidRPr="005D4FB2">
          <w:rPr>
            <w:rStyle w:val="Hyperlink"/>
            <w:noProof/>
          </w:rPr>
          <w:t>Table 3: SI SIT Functional Entry Criteria Status</w:t>
        </w:r>
        <w:r w:rsidR="002D1DB6">
          <w:rPr>
            <w:noProof/>
            <w:webHidden/>
          </w:rPr>
          <w:tab/>
        </w:r>
        <w:r w:rsidR="002D1DB6">
          <w:rPr>
            <w:noProof/>
            <w:webHidden/>
          </w:rPr>
          <w:fldChar w:fldCharType="begin"/>
        </w:r>
        <w:r w:rsidR="002D1DB6">
          <w:rPr>
            <w:noProof/>
            <w:webHidden/>
          </w:rPr>
          <w:instrText xml:space="preserve"> PAGEREF _Toc160812734 \h </w:instrText>
        </w:r>
        <w:r w:rsidR="002D1DB6">
          <w:rPr>
            <w:noProof/>
            <w:webHidden/>
          </w:rPr>
        </w:r>
        <w:r w:rsidR="002D1DB6">
          <w:rPr>
            <w:noProof/>
            <w:webHidden/>
          </w:rPr>
          <w:fldChar w:fldCharType="separate"/>
        </w:r>
        <w:r w:rsidR="007639D2">
          <w:rPr>
            <w:noProof/>
            <w:webHidden/>
          </w:rPr>
          <w:t>16</w:t>
        </w:r>
        <w:r w:rsidR="002D1DB6">
          <w:rPr>
            <w:noProof/>
            <w:webHidden/>
          </w:rPr>
          <w:fldChar w:fldCharType="end"/>
        </w:r>
      </w:hyperlink>
    </w:p>
    <w:p w14:paraId="2275C8F8" w14:textId="28A53C6D" w:rsidR="002D1DB6"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812735" w:history="1">
        <w:r w:rsidR="002D1DB6" w:rsidRPr="005D4FB2">
          <w:rPr>
            <w:rStyle w:val="Hyperlink"/>
            <w:noProof/>
          </w:rPr>
          <w:t>Table 4: SI owned SIT Functional Readiness Work Off Items</w:t>
        </w:r>
        <w:r w:rsidR="002D1DB6">
          <w:rPr>
            <w:noProof/>
            <w:webHidden/>
          </w:rPr>
          <w:tab/>
        </w:r>
        <w:r w:rsidR="002D1DB6">
          <w:rPr>
            <w:noProof/>
            <w:webHidden/>
          </w:rPr>
          <w:fldChar w:fldCharType="begin"/>
        </w:r>
        <w:r w:rsidR="002D1DB6">
          <w:rPr>
            <w:noProof/>
            <w:webHidden/>
          </w:rPr>
          <w:instrText xml:space="preserve"> PAGEREF _Toc160812735 \h </w:instrText>
        </w:r>
        <w:r w:rsidR="002D1DB6">
          <w:rPr>
            <w:noProof/>
            <w:webHidden/>
          </w:rPr>
        </w:r>
        <w:r w:rsidR="002D1DB6">
          <w:rPr>
            <w:noProof/>
            <w:webHidden/>
          </w:rPr>
          <w:fldChar w:fldCharType="separate"/>
        </w:r>
        <w:r w:rsidR="007639D2">
          <w:rPr>
            <w:noProof/>
            <w:webHidden/>
          </w:rPr>
          <w:t>17</w:t>
        </w:r>
        <w:r w:rsidR="002D1DB6">
          <w:rPr>
            <w:noProof/>
            <w:webHidden/>
          </w:rPr>
          <w:fldChar w:fldCharType="end"/>
        </w:r>
      </w:hyperlink>
    </w:p>
    <w:p w14:paraId="1BAB88DE" w14:textId="715E5006" w:rsidR="002D1DB6"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812736" w:history="1">
        <w:r w:rsidR="002D1DB6" w:rsidRPr="005D4FB2">
          <w:rPr>
            <w:rStyle w:val="Hyperlink"/>
            <w:noProof/>
          </w:rPr>
          <w:t>Table 5: SIT Functional Milestones Pt I (as of 08-Mar-24 at 4pm)</w:t>
        </w:r>
        <w:r w:rsidR="002D1DB6">
          <w:rPr>
            <w:noProof/>
            <w:webHidden/>
          </w:rPr>
          <w:tab/>
        </w:r>
        <w:r w:rsidR="002D1DB6">
          <w:rPr>
            <w:noProof/>
            <w:webHidden/>
          </w:rPr>
          <w:fldChar w:fldCharType="begin"/>
        </w:r>
        <w:r w:rsidR="002D1DB6">
          <w:rPr>
            <w:noProof/>
            <w:webHidden/>
          </w:rPr>
          <w:instrText xml:space="preserve"> PAGEREF _Toc160812736 \h </w:instrText>
        </w:r>
        <w:r w:rsidR="002D1DB6">
          <w:rPr>
            <w:noProof/>
            <w:webHidden/>
          </w:rPr>
        </w:r>
        <w:r w:rsidR="002D1DB6">
          <w:rPr>
            <w:noProof/>
            <w:webHidden/>
          </w:rPr>
          <w:fldChar w:fldCharType="separate"/>
        </w:r>
        <w:r w:rsidR="007639D2">
          <w:rPr>
            <w:noProof/>
            <w:webHidden/>
          </w:rPr>
          <w:t>18</w:t>
        </w:r>
        <w:r w:rsidR="002D1DB6">
          <w:rPr>
            <w:noProof/>
            <w:webHidden/>
          </w:rPr>
          <w:fldChar w:fldCharType="end"/>
        </w:r>
      </w:hyperlink>
    </w:p>
    <w:p w14:paraId="1EAE7E06" w14:textId="5406F84F" w:rsidR="002D1DB6" w:rsidRDefault="0082762D">
      <w:pPr>
        <w:pStyle w:val="TableofFigures"/>
        <w:tabs>
          <w:tab w:val="right" w:leader="dot" w:pos="10536"/>
        </w:tabs>
        <w:rPr>
          <w:rFonts w:eastAsiaTheme="minorEastAsia"/>
          <w:noProof/>
          <w:kern w:val="2"/>
          <w:sz w:val="24"/>
          <w:szCs w:val="24"/>
          <w:lang w:eastAsia="en-GB"/>
          <w14:ligatures w14:val="standardContextual"/>
        </w:rPr>
      </w:pPr>
      <w:hyperlink w:anchor="_Toc160812737" w:history="1">
        <w:r w:rsidR="002D1DB6" w:rsidRPr="005D4FB2">
          <w:rPr>
            <w:rStyle w:val="Hyperlink"/>
            <w:noProof/>
          </w:rPr>
          <w:t>Table 6: SIT Functional Milestones Pt II (as of 08-Mar-24 at 4pm)</w:t>
        </w:r>
        <w:r w:rsidR="002D1DB6">
          <w:rPr>
            <w:noProof/>
            <w:webHidden/>
          </w:rPr>
          <w:tab/>
        </w:r>
        <w:r w:rsidR="002D1DB6">
          <w:rPr>
            <w:noProof/>
            <w:webHidden/>
          </w:rPr>
          <w:fldChar w:fldCharType="begin"/>
        </w:r>
        <w:r w:rsidR="002D1DB6">
          <w:rPr>
            <w:noProof/>
            <w:webHidden/>
          </w:rPr>
          <w:instrText xml:space="preserve"> PAGEREF _Toc160812737 \h </w:instrText>
        </w:r>
        <w:r w:rsidR="002D1DB6">
          <w:rPr>
            <w:noProof/>
            <w:webHidden/>
          </w:rPr>
        </w:r>
        <w:r w:rsidR="002D1DB6">
          <w:rPr>
            <w:noProof/>
            <w:webHidden/>
          </w:rPr>
          <w:fldChar w:fldCharType="separate"/>
        </w:r>
        <w:r w:rsidR="007639D2">
          <w:rPr>
            <w:noProof/>
            <w:webHidden/>
          </w:rPr>
          <w:t>19</w:t>
        </w:r>
        <w:r w:rsidR="002D1DB6">
          <w:rPr>
            <w:noProof/>
            <w:webHidden/>
          </w:rPr>
          <w:fldChar w:fldCharType="end"/>
        </w:r>
      </w:hyperlink>
    </w:p>
    <w:p w14:paraId="1C7420A3" w14:textId="272569B3" w:rsidR="00834926" w:rsidRDefault="008948A2" w:rsidP="00C81784">
      <w:pPr>
        <w:rPr>
          <w:rFonts w:cstheme="minorHAnsi"/>
          <w:szCs w:val="20"/>
        </w:rPr>
      </w:pPr>
      <w:r>
        <w:rPr>
          <w:lang w:eastAsia="en-GB"/>
        </w:rPr>
        <w:fldChar w:fldCharType="end"/>
      </w:r>
    </w:p>
    <w:p w14:paraId="6DD210BA" w14:textId="77777777" w:rsidR="00834926" w:rsidRDefault="00834926" w:rsidP="00CA52C3">
      <w:pPr>
        <w:pStyle w:val="MHHSBody"/>
        <w:rPr>
          <w:rFonts w:cstheme="minorHAnsi"/>
          <w:szCs w:val="20"/>
        </w:rPr>
      </w:pPr>
    </w:p>
    <w:p w14:paraId="38D0B605" w14:textId="06AAC89A" w:rsidR="00F42A78" w:rsidRPr="00867E1B" w:rsidRDefault="00223D83" w:rsidP="00867E1B">
      <w:pPr>
        <w:pStyle w:val="Heading1"/>
        <w:spacing w:before="0" w:after="100" w:afterAutospacing="1" w:line="240" w:lineRule="auto"/>
        <w:jc w:val="both"/>
      </w:pPr>
      <w:bookmarkStart w:id="2" w:name="_Toc160122199"/>
      <w:r>
        <w:t>SI</w:t>
      </w:r>
      <w:r w:rsidR="006D1D82">
        <w:t xml:space="preserve"> </w:t>
      </w:r>
      <w:r w:rsidR="00F9402C">
        <w:t xml:space="preserve">Overarching </w:t>
      </w:r>
      <w:r w:rsidR="00867E1B">
        <w:t>SIT Functional</w:t>
      </w:r>
      <w:r w:rsidR="0018537C">
        <w:t xml:space="preserve"> </w:t>
      </w:r>
      <w:r w:rsidR="006D1D82">
        <w:t>Readiness Report</w:t>
      </w:r>
      <w:bookmarkEnd w:id="2"/>
    </w:p>
    <w:p w14:paraId="2736D27F" w14:textId="3A3122B7" w:rsidR="0018537C" w:rsidRPr="005876A7" w:rsidRDefault="0018537C" w:rsidP="005876A7">
      <w:pPr>
        <w:pStyle w:val="Heading2"/>
        <w:ind w:left="576"/>
        <w:rPr>
          <w:rFonts w:eastAsiaTheme="minorEastAsia"/>
        </w:rPr>
      </w:pPr>
      <w:bookmarkStart w:id="3" w:name="_Toc160122200"/>
      <w:r w:rsidRPr="005876A7">
        <w:rPr>
          <w:rFonts w:eastAsiaTheme="minorEastAsia"/>
        </w:rPr>
        <w:t>Change Record</w:t>
      </w:r>
      <w:bookmarkStart w:id="4" w:name="_bookmark37"/>
      <w:bookmarkEnd w:id="3"/>
      <w:bookmarkEnd w:id="4"/>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4111"/>
      </w:tblGrid>
      <w:tr w:rsidR="0018537C" w14:paraId="5002E6E4" w14:textId="77777777">
        <w:tc>
          <w:tcPr>
            <w:tcW w:w="2137" w:type="dxa"/>
            <w:shd w:val="clear" w:color="auto" w:fill="E7E6E6"/>
          </w:tcPr>
          <w:p w14:paraId="7D3608E8" w14:textId="77777777" w:rsidR="0018537C" w:rsidRDefault="0018537C">
            <w:pPr>
              <w:pStyle w:val="NormalIndent"/>
              <w:ind w:left="0" w:right="56"/>
            </w:pPr>
            <w:r>
              <w:t>Date</w:t>
            </w:r>
          </w:p>
        </w:tc>
        <w:tc>
          <w:tcPr>
            <w:tcW w:w="2164" w:type="dxa"/>
            <w:shd w:val="clear" w:color="auto" w:fill="E7E6E6"/>
          </w:tcPr>
          <w:p w14:paraId="1D00A405" w14:textId="77777777" w:rsidR="0018537C" w:rsidRDefault="0018537C">
            <w:pPr>
              <w:pStyle w:val="NormalIndent"/>
              <w:ind w:left="0" w:right="56"/>
            </w:pPr>
            <w:r>
              <w:t>Author</w:t>
            </w:r>
          </w:p>
        </w:tc>
        <w:tc>
          <w:tcPr>
            <w:tcW w:w="1931" w:type="dxa"/>
            <w:shd w:val="clear" w:color="auto" w:fill="E7E6E6"/>
          </w:tcPr>
          <w:p w14:paraId="3CA1117C" w14:textId="77777777" w:rsidR="0018537C" w:rsidRDefault="0018537C">
            <w:pPr>
              <w:pStyle w:val="NormalIndent"/>
              <w:ind w:left="0" w:right="56"/>
            </w:pPr>
            <w:r>
              <w:t>Version</w:t>
            </w:r>
          </w:p>
        </w:tc>
        <w:tc>
          <w:tcPr>
            <w:tcW w:w="4111" w:type="dxa"/>
            <w:shd w:val="clear" w:color="auto" w:fill="E7E6E6"/>
          </w:tcPr>
          <w:p w14:paraId="0A288855" w14:textId="77777777" w:rsidR="0018537C" w:rsidRDefault="0018537C">
            <w:pPr>
              <w:pStyle w:val="NormalIndent"/>
              <w:ind w:left="0" w:right="56"/>
            </w:pPr>
            <w:r>
              <w:t>Change Detail</w:t>
            </w:r>
          </w:p>
        </w:tc>
      </w:tr>
      <w:tr w:rsidR="0018537C" w14:paraId="0D39C91B" w14:textId="77777777">
        <w:tc>
          <w:tcPr>
            <w:tcW w:w="2137" w:type="dxa"/>
            <w:shd w:val="clear" w:color="auto" w:fill="auto"/>
          </w:tcPr>
          <w:p w14:paraId="1A6093A5" w14:textId="1289C02E" w:rsidR="0018537C" w:rsidRDefault="00867E1B">
            <w:pPr>
              <w:pStyle w:val="NormalIndent"/>
              <w:ind w:left="0" w:right="56"/>
            </w:pPr>
            <w:r>
              <w:t>13 February</w:t>
            </w:r>
            <w:r w:rsidR="00472DD3">
              <w:t xml:space="preserve"> </w:t>
            </w:r>
            <w:r w:rsidR="00B60819">
              <w:t>202</w:t>
            </w:r>
            <w:r>
              <w:t>4</w:t>
            </w:r>
          </w:p>
        </w:tc>
        <w:tc>
          <w:tcPr>
            <w:tcW w:w="2164" w:type="dxa"/>
            <w:shd w:val="clear" w:color="auto" w:fill="auto"/>
          </w:tcPr>
          <w:p w14:paraId="060CDA1E" w14:textId="0498397B" w:rsidR="0018537C" w:rsidRDefault="00B60819">
            <w:pPr>
              <w:pStyle w:val="NormalIndent"/>
              <w:ind w:left="0" w:right="56"/>
            </w:pPr>
            <w:r>
              <w:t>Dominic Mooney</w:t>
            </w:r>
          </w:p>
        </w:tc>
        <w:tc>
          <w:tcPr>
            <w:tcW w:w="1931" w:type="dxa"/>
            <w:shd w:val="clear" w:color="auto" w:fill="auto"/>
          </w:tcPr>
          <w:p w14:paraId="361854B7" w14:textId="2A771855" w:rsidR="0018537C" w:rsidRDefault="00B60819">
            <w:pPr>
              <w:pStyle w:val="NormalIndent"/>
              <w:ind w:left="0" w:right="56"/>
            </w:pPr>
            <w:r>
              <w:t>0.1</w:t>
            </w:r>
          </w:p>
        </w:tc>
        <w:tc>
          <w:tcPr>
            <w:tcW w:w="4111" w:type="dxa"/>
            <w:shd w:val="clear" w:color="auto" w:fill="auto"/>
          </w:tcPr>
          <w:p w14:paraId="5E76C393" w14:textId="60A3D5FC" w:rsidR="0018537C" w:rsidRDefault="002F4618">
            <w:pPr>
              <w:pStyle w:val="NormalIndent"/>
              <w:ind w:left="0" w:right="56"/>
            </w:pPr>
            <w:r>
              <w:t xml:space="preserve">Initial report content </w:t>
            </w:r>
            <w:r w:rsidR="001E6192">
              <w:t>compiled</w:t>
            </w:r>
            <w:r w:rsidR="00F9402C">
              <w:t xml:space="preserve"> for review</w:t>
            </w:r>
          </w:p>
        </w:tc>
      </w:tr>
      <w:tr w:rsidR="004F6174" w14:paraId="75AD9000" w14:textId="77777777">
        <w:tc>
          <w:tcPr>
            <w:tcW w:w="2137" w:type="dxa"/>
            <w:shd w:val="clear" w:color="auto" w:fill="auto"/>
          </w:tcPr>
          <w:p w14:paraId="7CE4B718" w14:textId="5C0B8B33" w:rsidR="004F6174" w:rsidRDefault="004F6174" w:rsidP="004F6174">
            <w:pPr>
              <w:pStyle w:val="NormalIndent"/>
              <w:ind w:left="0" w:right="56"/>
            </w:pPr>
            <w:r>
              <w:t>19 February 2024</w:t>
            </w:r>
          </w:p>
        </w:tc>
        <w:tc>
          <w:tcPr>
            <w:tcW w:w="2164" w:type="dxa"/>
            <w:shd w:val="clear" w:color="auto" w:fill="auto"/>
          </w:tcPr>
          <w:p w14:paraId="6D510CF3" w14:textId="2859D02E" w:rsidR="004F6174" w:rsidRDefault="004F6174" w:rsidP="004F6174">
            <w:pPr>
              <w:pStyle w:val="NormalIndent"/>
              <w:ind w:left="0" w:right="56"/>
            </w:pPr>
            <w:r>
              <w:t>Nigel Hunt</w:t>
            </w:r>
          </w:p>
        </w:tc>
        <w:tc>
          <w:tcPr>
            <w:tcW w:w="1931" w:type="dxa"/>
            <w:shd w:val="clear" w:color="auto" w:fill="auto"/>
          </w:tcPr>
          <w:p w14:paraId="596AC295" w14:textId="0A884091" w:rsidR="004F6174" w:rsidRDefault="004F6174" w:rsidP="004F6174">
            <w:pPr>
              <w:pStyle w:val="NormalIndent"/>
              <w:ind w:left="0" w:right="56"/>
            </w:pPr>
            <w:r>
              <w:t>0.2</w:t>
            </w:r>
          </w:p>
        </w:tc>
        <w:tc>
          <w:tcPr>
            <w:tcW w:w="4111" w:type="dxa"/>
            <w:shd w:val="clear" w:color="auto" w:fill="auto"/>
          </w:tcPr>
          <w:p w14:paraId="6FB7B527" w14:textId="796501EA" w:rsidR="004F6174" w:rsidRDefault="004F6174" w:rsidP="004F6174">
            <w:pPr>
              <w:pStyle w:val="NormalIndent"/>
              <w:ind w:left="0" w:right="56"/>
            </w:pPr>
            <w:r>
              <w:t xml:space="preserve">Updated </w:t>
            </w:r>
            <w:r w:rsidR="00CA4A33">
              <w:t>information from Readiness Review Reports &amp; SIT Readiness Tracker</w:t>
            </w:r>
          </w:p>
        </w:tc>
      </w:tr>
      <w:tr w:rsidR="00233598" w14:paraId="5FE60997" w14:textId="77777777">
        <w:tc>
          <w:tcPr>
            <w:tcW w:w="2137" w:type="dxa"/>
            <w:shd w:val="clear" w:color="auto" w:fill="auto"/>
          </w:tcPr>
          <w:p w14:paraId="1E7A5380" w14:textId="0064FD7B" w:rsidR="00233598" w:rsidRDefault="00233598" w:rsidP="00233598">
            <w:pPr>
              <w:pStyle w:val="NormalIndent"/>
              <w:ind w:left="0" w:right="56"/>
            </w:pPr>
            <w:r>
              <w:t>22 February 2024</w:t>
            </w:r>
          </w:p>
        </w:tc>
        <w:tc>
          <w:tcPr>
            <w:tcW w:w="2164" w:type="dxa"/>
            <w:shd w:val="clear" w:color="auto" w:fill="auto"/>
          </w:tcPr>
          <w:p w14:paraId="55E226F2" w14:textId="4FCED5D1" w:rsidR="00233598" w:rsidRDefault="00233598" w:rsidP="00233598">
            <w:pPr>
              <w:pStyle w:val="NormalIndent"/>
              <w:ind w:left="0" w:right="56"/>
            </w:pPr>
            <w:r>
              <w:t>Nigel Hunt / Dominic Mooney / Lee Cox</w:t>
            </w:r>
          </w:p>
        </w:tc>
        <w:tc>
          <w:tcPr>
            <w:tcW w:w="1931" w:type="dxa"/>
            <w:shd w:val="clear" w:color="auto" w:fill="auto"/>
          </w:tcPr>
          <w:p w14:paraId="5FFCFCC3" w14:textId="4CED9874" w:rsidR="00233598" w:rsidRDefault="00233598" w:rsidP="00233598">
            <w:pPr>
              <w:pStyle w:val="NormalIndent"/>
              <w:ind w:left="0" w:right="56"/>
            </w:pPr>
            <w:r>
              <w:t>0.3</w:t>
            </w:r>
          </w:p>
        </w:tc>
        <w:tc>
          <w:tcPr>
            <w:tcW w:w="4111" w:type="dxa"/>
            <w:shd w:val="clear" w:color="auto" w:fill="auto"/>
          </w:tcPr>
          <w:p w14:paraId="07799F6F" w14:textId="51FE78B3" w:rsidR="00233598" w:rsidRDefault="00233598" w:rsidP="00233598">
            <w:pPr>
              <w:pStyle w:val="NormalIndent"/>
              <w:ind w:left="0" w:right="56"/>
            </w:pPr>
            <w:r>
              <w:t>Updated information from Readiness Review Reports &amp; SIT Readiness Tracker in revised Cohort reporting format</w:t>
            </w:r>
          </w:p>
        </w:tc>
      </w:tr>
      <w:tr w:rsidR="00A03CEE" w14:paraId="30C5172E" w14:textId="77777777">
        <w:tc>
          <w:tcPr>
            <w:tcW w:w="2137" w:type="dxa"/>
            <w:shd w:val="clear" w:color="auto" w:fill="auto"/>
          </w:tcPr>
          <w:p w14:paraId="6A6C4CFD" w14:textId="3778FEF0" w:rsidR="00A03CEE" w:rsidRDefault="00E0558F" w:rsidP="00233598">
            <w:pPr>
              <w:pStyle w:val="NormalIndent"/>
              <w:ind w:left="0" w:right="56"/>
            </w:pPr>
            <w:r>
              <w:t>29 February</w:t>
            </w:r>
            <w:r w:rsidR="00AB0801">
              <w:t xml:space="preserve"> 2024</w:t>
            </w:r>
          </w:p>
        </w:tc>
        <w:tc>
          <w:tcPr>
            <w:tcW w:w="2164" w:type="dxa"/>
            <w:shd w:val="clear" w:color="auto" w:fill="auto"/>
          </w:tcPr>
          <w:p w14:paraId="57D2763A" w14:textId="744E9D73" w:rsidR="00A03CEE" w:rsidRDefault="00E0558F" w:rsidP="00233598">
            <w:pPr>
              <w:pStyle w:val="NormalIndent"/>
              <w:ind w:left="0" w:right="56"/>
            </w:pPr>
            <w:r>
              <w:t>Nigel Hunt / Dominic Mooney / Lee Cox</w:t>
            </w:r>
          </w:p>
        </w:tc>
        <w:tc>
          <w:tcPr>
            <w:tcW w:w="1931" w:type="dxa"/>
            <w:shd w:val="clear" w:color="auto" w:fill="auto"/>
          </w:tcPr>
          <w:p w14:paraId="400E73A0" w14:textId="78CF5531" w:rsidR="00A03CEE" w:rsidRDefault="00E0558F" w:rsidP="00233598">
            <w:pPr>
              <w:pStyle w:val="NormalIndent"/>
              <w:ind w:left="0" w:right="56"/>
            </w:pPr>
            <w:r>
              <w:t>0.4</w:t>
            </w:r>
          </w:p>
        </w:tc>
        <w:tc>
          <w:tcPr>
            <w:tcW w:w="4111" w:type="dxa"/>
            <w:shd w:val="clear" w:color="auto" w:fill="auto"/>
          </w:tcPr>
          <w:p w14:paraId="057691D4" w14:textId="24910274" w:rsidR="00A03CEE" w:rsidRDefault="00EE136A" w:rsidP="00233598">
            <w:pPr>
              <w:pStyle w:val="NormalIndent"/>
              <w:ind w:left="0" w:right="56"/>
            </w:pPr>
            <w:r>
              <w:t>Report updated with latest readiness position as of 29</w:t>
            </w:r>
            <w:r w:rsidRPr="00EE136A">
              <w:rPr>
                <w:vertAlign w:val="superscript"/>
              </w:rPr>
              <w:t>th</w:t>
            </w:r>
            <w:r>
              <w:t xml:space="preserve"> Feb</w:t>
            </w:r>
            <w:r w:rsidR="00451A89">
              <w:t xml:space="preserve">ruary, in addition to </w:t>
            </w:r>
            <w:r w:rsidR="00BF5D88">
              <w:t xml:space="preserve">an </w:t>
            </w:r>
            <w:r w:rsidR="00451A89">
              <w:t>updated SIT Functional Readiness Tracker embedded in Appendix A.</w:t>
            </w:r>
          </w:p>
        </w:tc>
      </w:tr>
      <w:tr w:rsidR="00AB0801" w14:paraId="36F2EE37" w14:textId="77777777">
        <w:tc>
          <w:tcPr>
            <w:tcW w:w="2137" w:type="dxa"/>
            <w:shd w:val="clear" w:color="auto" w:fill="auto"/>
          </w:tcPr>
          <w:p w14:paraId="7435BDA0" w14:textId="1BD4360F" w:rsidR="00AB0801" w:rsidRDefault="00AB0801" w:rsidP="00AB0801">
            <w:pPr>
              <w:pStyle w:val="NormalIndent"/>
              <w:ind w:left="0" w:right="56"/>
            </w:pPr>
            <w:r>
              <w:t>7 March 2024</w:t>
            </w:r>
          </w:p>
        </w:tc>
        <w:tc>
          <w:tcPr>
            <w:tcW w:w="2164" w:type="dxa"/>
            <w:shd w:val="clear" w:color="auto" w:fill="auto"/>
          </w:tcPr>
          <w:p w14:paraId="4CB89251" w14:textId="267987BA" w:rsidR="00AB0801" w:rsidRDefault="00AB0801" w:rsidP="00AB0801">
            <w:pPr>
              <w:pStyle w:val="NormalIndent"/>
              <w:ind w:left="0" w:right="56"/>
            </w:pPr>
            <w:r>
              <w:t>Dominic Mooney / Lee Cox</w:t>
            </w:r>
          </w:p>
        </w:tc>
        <w:tc>
          <w:tcPr>
            <w:tcW w:w="1931" w:type="dxa"/>
            <w:shd w:val="clear" w:color="auto" w:fill="auto"/>
          </w:tcPr>
          <w:p w14:paraId="5FD21C8B" w14:textId="37392627" w:rsidR="00AB0801" w:rsidRDefault="00AB0801" w:rsidP="00AB0801">
            <w:pPr>
              <w:pStyle w:val="NormalIndent"/>
              <w:ind w:left="0" w:right="56"/>
            </w:pPr>
            <w:r>
              <w:t>0.5</w:t>
            </w:r>
          </w:p>
        </w:tc>
        <w:tc>
          <w:tcPr>
            <w:tcW w:w="4111" w:type="dxa"/>
            <w:shd w:val="clear" w:color="auto" w:fill="auto"/>
          </w:tcPr>
          <w:p w14:paraId="1A9DE8A6" w14:textId="04FB5ADF" w:rsidR="00AB0801" w:rsidRDefault="00AB0801" w:rsidP="00AB0801">
            <w:pPr>
              <w:pStyle w:val="NormalIndent"/>
              <w:ind w:left="0" w:right="56"/>
            </w:pPr>
            <w:r>
              <w:t xml:space="preserve">Report updated with latest readiness position as of </w:t>
            </w:r>
            <w:r w:rsidR="009229DE">
              <w:t>7</w:t>
            </w:r>
            <w:r w:rsidRPr="00EE136A">
              <w:rPr>
                <w:vertAlign w:val="superscript"/>
              </w:rPr>
              <w:t>th</w:t>
            </w:r>
            <w:r>
              <w:t xml:space="preserve"> </w:t>
            </w:r>
            <w:r w:rsidR="009229DE">
              <w:t>March</w:t>
            </w:r>
            <w:r>
              <w:t>, in addition to an updated SIT Functional Readiness Tracker embedded in Appendix A.</w:t>
            </w:r>
          </w:p>
        </w:tc>
      </w:tr>
      <w:tr w:rsidR="00150EFC" w14:paraId="6733EBF4" w14:textId="77777777">
        <w:tc>
          <w:tcPr>
            <w:tcW w:w="2137" w:type="dxa"/>
            <w:shd w:val="clear" w:color="auto" w:fill="auto"/>
          </w:tcPr>
          <w:p w14:paraId="3532928C" w14:textId="76B34984" w:rsidR="00150EFC" w:rsidRDefault="00150EFC" w:rsidP="00150EFC">
            <w:pPr>
              <w:pStyle w:val="NormalIndent"/>
              <w:ind w:left="0" w:right="56"/>
            </w:pPr>
            <w:r>
              <w:t>8 March 2024</w:t>
            </w:r>
          </w:p>
        </w:tc>
        <w:tc>
          <w:tcPr>
            <w:tcW w:w="2164" w:type="dxa"/>
            <w:shd w:val="clear" w:color="auto" w:fill="auto"/>
          </w:tcPr>
          <w:p w14:paraId="702CC6B8" w14:textId="2DA3027E" w:rsidR="00150EFC" w:rsidRDefault="00150EFC" w:rsidP="00150EFC">
            <w:pPr>
              <w:pStyle w:val="NormalIndent"/>
              <w:ind w:left="0" w:right="56"/>
            </w:pPr>
            <w:r>
              <w:t>Dominic Mooney / Lee Cox</w:t>
            </w:r>
          </w:p>
        </w:tc>
        <w:tc>
          <w:tcPr>
            <w:tcW w:w="1931" w:type="dxa"/>
            <w:shd w:val="clear" w:color="auto" w:fill="auto"/>
          </w:tcPr>
          <w:p w14:paraId="00D07416" w14:textId="76D02DDD" w:rsidR="00150EFC" w:rsidRDefault="00150EFC" w:rsidP="00150EFC">
            <w:pPr>
              <w:pStyle w:val="NormalIndent"/>
              <w:ind w:left="0" w:right="56"/>
            </w:pPr>
            <w:r>
              <w:t>0.6</w:t>
            </w:r>
          </w:p>
        </w:tc>
        <w:tc>
          <w:tcPr>
            <w:tcW w:w="4111" w:type="dxa"/>
            <w:shd w:val="clear" w:color="auto" w:fill="auto"/>
          </w:tcPr>
          <w:p w14:paraId="5802318E" w14:textId="5E4EE732" w:rsidR="00150EFC" w:rsidRDefault="00150EFC" w:rsidP="00150EFC">
            <w:pPr>
              <w:pStyle w:val="NormalIndent"/>
              <w:ind w:left="0" w:right="56"/>
            </w:pPr>
            <w:r>
              <w:t>Report updated with latest readiness position as of 8</w:t>
            </w:r>
            <w:r w:rsidRPr="00EE136A">
              <w:rPr>
                <w:vertAlign w:val="superscript"/>
              </w:rPr>
              <w:t>th</w:t>
            </w:r>
            <w:r>
              <w:t xml:space="preserve"> March, in addition to an updated SIT Functional Readiness Tracker embedded in Appendix A.</w:t>
            </w:r>
          </w:p>
        </w:tc>
      </w:tr>
      <w:tr w:rsidR="0082762D" w14:paraId="6B965D9B" w14:textId="77777777">
        <w:tc>
          <w:tcPr>
            <w:tcW w:w="2137" w:type="dxa"/>
            <w:shd w:val="clear" w:color="auto" w:fill="auto"/>
          </w:tcPr>
          <w:p w14:paraId="5A82FAE9" w14:textId="62C97321" w:rsidR="0082762D" w:rsidRDefault="0082762D" w:rsidP="00150EFC">
            <w:pPr>
              <w:pStyle w:val="NormalIndent"/>
              <w:ind w:left="0" w:right="56"/>
            </w:pPr>
            <w:r>
              <w:t>11 March 2024</w:t>
            </w:r>
          </w:p>
        </w:tc>
        <w:tc>
          <w:tcPr>
            <w:tcW w:w="2164" w:type="dxa"/>
            <w:shd w:val="clear" w:color="auto" w:fill="auto"/>
          </w:tcPr>
          <w:p w14:paraId="6DE09D13" w14:textId="1384D393" w:rsidR="0082762D" w:rsidRDefault="0082762D" w:rsidP="00150EFC">
            <w:pPr>
              <w:pStyle w:val="NormalIndent"/>
              <w:ind w:left="0" w:right="56"/>
            </w:pPr>
            <w:r>
              <w:t>Fraser Mathieson</w:t>
            </w:r>
          </w:p>
        </w:tc>
        <w:tc>
          <w:tcPr>
            <w:tcW w:w="1931" w:type="dxa"/>
            <w:shd w:val="clear" w:color="auto" w:fill="auto"/>
          </w:tcPr>
          <w:p w14:paraId="5CF6D956" w14:textId="14C23A9B" w:rsidR="0082762D" w:rsidRDefault="0082762D" w:rsidP="00150EFC">
            <w:pPr>
              <w:pStyle w:val="NormalIndent"/>
              <w:ind w:left="0" w:right="56"/>
            </w:pPr>
            <w:r>
              <w:t>v1.0</w:t>
            </w:r>
          </w:p>
        </w:tc>
        <w:tc>
          <w:tcPr>
            <w:tcW w:w="4111" w:type="dxa"/>
            <w:shd w:val="clear" w:color="auto" w:fill="auto"/>
          </w:tcPr>
          <w:p w14:paraId="04FCA6C4" w14:textId="7B5BBD5C" w:rsidR="0082762D" w:rsidRDefault="0082762D" w:rsidP="00150EFC">
            <w:pPr>
              <w:pStyle w:val="NormalIndent"/>
              <w:ind w:left="0" w:right="56"/>
            </w:pPr>
            <w:r>
              <w:t>Approved as v1.0 by SIT Advisory Group (SITAG)</w:t>
            </w:r>
          </w:p>
        </w:tc>
      </w:tr>
    </w:tbl>
    <w:p w14:paraId="5382593D" w14:textId="77777777" w:rsidR="00801CCC" w:rsidRPr="000C6FA1" w:rsidRDefault="00801CCC" w:rsidP="00801CCC">
      <w:pPr>
        <w:pStyle w:val="ElexonBody"/>
        <w:spacing w:line="240" w:lineRule="auto"/>
      </w:pPr>
    </w:p>
    <w:p w14:paraId="064CF708" w14:textId="6FBC97F0" w:rsidR="0018537C" w:rsidRPr="005876A7" w:rsidRDefault="0018537C" w:rsidP="005876A7">
      <w:pPr>
        <w:pStyle w:val="Heading2"/>
        <w:ind w:left="576"/>
        <w:rPr>
          <w:rFonts w:eastAsiaTheme="minorEastAsia"/>
        </w:rPr>
      </w:pPr>
      <w:bookmarkStart w:id="5" w:name="_Toc160122201"/>
      <w:r w:rsidRPr="005876A7">
        <w:rPr>
          <w:rFonts w:eastAsiaTheme="minorEastAsia"/>
        </w:rPr>
        <w:t xml:space="preserve">Document </w:t>
      </w:r>
      <w:r w:rsidR="008F4F00" w:rsidRPr="005876A7">
        <w:rPr>
          <w:rFonts w:eastAsiaTheme="minorEastAsia"/>
        </w:rPr>
        <w:t>Review &amp; Approval</w:t>
      </w:r>
      <w:bookmarkEnd w:id="5"/>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693"/>
        <w:gridCol w:w="1843"/>
      </w:tblGrid>
      <w:tr w:rsidR="00F77BB0" w14:paraId="17685710" w14:textId="3B5E676D" w:rsidTr="00F9402C">
        <w:tc>
          <w:tcPr>
            <w:tcW w:w="2972" w:type="dxa"/>
            <w:shd w:val="clear" w:color="auto" w:fill="E7E6E6"/>
          </w:tcPr>
          <w:p w14:paraId="51AD8F66" w14:textId="599D445A" w:rsidR="00F77BB0" w:rsidRDefault="00F77BB0">
            <w:pPr>
              <w:pStyle w:val="NormalIndent"/>
              <w:ind w:left="0" w:right="56"/>
            </w:pPr>
            <w:r>
              <w:t>Name</w:t>
            </w:r>
          </w:p>
        </w:tc>
        <w:tc>
          <w:tcPr>
            <w:tcW w:w="2835" w:type="dxa"/>
            <w:shd w:val="clear" w:color="auto" w:fill="E7E6E6"/>
          </w:tcPr>
          <w:p w14:paraId="0A631D51" w14:textId="77777777" w:rsidR="00F77BB0" w:rsidRDefault="00F77BB0">
            <w:pPr>
              <w:pStyle w:val="NormalIndent"/>
              <w:ind w:left="0" w:right="56"/>
            </w:pPr>
            <w:r>
              <w:t>Role</w:t>
            </w:r>
          </w:p>
        </w:tc>
        <w:tc>
          <w:tcPr>
            <w:tcW w:w="2693" w:type="dxa"/>
            <w:shd w:val="clear" w:color="auto" w:fill="E7E6E6"/>
          </w:tcPr>
          <w:p w14:paraId="357CAAE5" w14:textId="454B500E" w:rsidR="00F77BB0" w:rsidRDefault="00F77BB0">
            <w:pPr>
              <w:pStyle w:val="NormalIndent"/>
              <w:ind w:left="0" w:right="56"/>
            </w:pPr>
            <w:r>
              <w:t>Organisation</w:t>
            </w:r>
          </w:p>
        </w:tc>
        <w:tc>
          <w:tcPr>
            <w:tcW w:w="1843" w:type="dxa"/>
            <w:shd w:val="clear" w:color="auto" w:fill="E7E6E6"/>
          </w:tcPr>
          <w:p w14:paraId="2FB29EEF" w14:textId="3048AAA0" w:rsidR="00F77BB0" w:rsidRDefault="00F77BB0">
            <w:pPr>
              <w:pStyle w:val="NormalIndent"/>
              <w:ind w:left="0" w:right="56"/>
            </w:pPr>
            <w:r>
              <w:t>Review / Information / Approval / Sign Off</w:t>
            </w:r>
          </w:p>
        </w:tc>
      </w:tr>
      <w:tr w:rsidR="00F77BB0" w14:paraId="305B9B30" w14:textId="72880499" w:rsidTr="00F9402C">
        <w:tc>
          <w:tcPr>
            <w:tcW w:w="2972" w:type="dxa"/>
            <w:shd w:val="clear" w:color="auto" w:fill="auto"/>
          </w:tcPr>
          <w:p w14:paraId="18E0C1DA" w14:textId="637D7379" w:rsidR="00F77BB0" w:rsidRDefault="00F24AF6">
            <w:pPr>
              <w:pStyle w:val="NormalIndent"/>
              <w:ind w:left="0" w:right="56"/>
            </w:pPr>
            <w:r>
              <w:t>Lee Cox</w:t>
            </w:r>
          </w:p>
        </w:tc>
        <w:tc>
          <w:tcPr>
            <w:tcW w:w="2835" w:type="dxa"/>
            <w:shd w:val="clear" w:color="auto" w:fill="auto"/>
          </w:tcPr>
          <w:p w14:paraId="7B4E41A3" w14:textId="2FCCBAC3" w:rsidR="00751A16" w:rsidRPr="00751A16" w:rsidRDefault="00751A16" w:rsidP="00751A16">
            <w:pPr>
              <w:pStyle w:val="NormalIndent"/>
              <w:ind w:left="0" w:right="56"/>
            </w:pPr>
            <w:r>
              <w:t xml:space="preserve">MHHS SI </w:t>
            </w:r>
            <w:r w:rsidRPr="00751A16">
              <w:t>Programme Test Manager</w:t>
            </w:r>
          </w:p>
          <w:p w14:paraId="01799527" w14:textId="77777777" w:rsidR="00F77BB0" w:rsidRDefault="00F77BB0" w:rsidP="00751A16">
            <w:pPr>
              <w:pStyle w:val="NormalIndent"/>
              <w:ind w:left="0" w:right="56"/>
            </w:pPr>
          </w:p>
        </w:tc>
        <w:tc>
          <w:tcPr>
            <w:tcW w:w="2693" w:type="dxa"/>
          </w:tcPr>
          <w:p w14:paraId="5B0A1129" w14:textId="6C0C99AD" w:rsidR="00F77BB0" w:rsidRDefault="00751A16" w:rsidP="00751A16">
            <w:pPr>
              <w:pStyle w:val="NormalIndent"/>
              <w:ind w:left="0" w:right="56"/>
            </w:pPr>
            <w:r>
              <w:t xml:space="preserve">MHHS </w:t>
            </w:r>
            <w:r w:rsidR="00F24AF6">
              <w:t>LDP SI</w:t>
            </w:r>
          </w:p>
        </w:tc>
        <w:tc>
          <w:tcPr>
            <w:tcW w:w="1843" w:type="dxa"/>
          </w:tcPr>
          <w:p w14:paraId="67255040" w14:textId="47DAF864" w:rsidR="00F77BB0" w:rsidRDefault="00BC5393">
            <w:pPr>
              <w:pStyle w:val="NormalIndent"/>
              <w:ind w:left="0" w:right="56"/>
            </w:pPr>
            <w:r>
              <w:t>Approval</w:t>
            </w:r>
          </w:p>
        </w:tc>
      </w:tr>
      <w:tr w:rsidR="00751A16" w14:paraId="701BBFB0" w14:textId="1D848C08" w:rsidTr="00F9402C">
        <w:tc>
          <w:tcPr>
            <w:tcW w:w="2972" w:type="dxa"/>
            <w:shd w:val="clear" w:color="auto" w:fill="auto"/>
          </w:tcPr>
          <w:p w14:paraId="455D45BF" w14:textId="53E454D4" w:rsidR="00751A16" w:rsidRDefault="00751A16" w:rsidP="00751A16">
            <w:pPr>
              <w:pStyle w:val="NormalIndent"/>
              <w:ind w:left="0" w:right="56"/>
            </w:pPr>
            <w:r>
              <w:t>Adrian Ackroyd</w:t>
            </w:r>
          </w:p>
        </w:tc>
        <w:tc>
          <w:tcPr>
            <w:tcW w:w="2835" w:type="dxa"/>
            <w:shd w:val="clear" w:color="auto" w:fill="auto"/>
          </w:tcPr>
          <w:p w14:paraId="26499667" w14:textId="790C3D56" w:rsidR="00751A16" w:rsidRDefault="00751A16" w:rsidP="00751A16">
            <w:pPr>
              <w:pStyle w:val="NormalIndent"/>
              <w:ind w:left="0" w:right="56"/>
            </w:pPr>
            <w:r>
              <w:rPr>
                <w:lang w:val="en-US"/>
              </w:rPr>
              <w:t xml:space="preserve">MHHS </w:t>
            </w:r>
            <w:r w:rsidRPr="00C516D5">
              <w:rPr>
                <w:lang w:val="en-US"/>
              </w:rPr>
              <w:t xml:space="preserve">SRO </w:t>
            </w:r>
            <w:r w:rsidRPr="002D5715">
              <w:t xml:space="preserve">Client </w:t>
            </w:r>
            <w:r w:rsidR="00D22D10">
              <w:t xml:space="preserve">Test </w:t>
            </w:r>
            <w:r w:rsidR="0073699E">
              <w:t xml:space="preserve">Programme </w:t>
            </w:r>
            <w:r>
              <w:t>Manager</w:t>
            </w:r>
          </w:p>
        </w:tc>
        <w:tc>
          <w:tcPr>
            <w:tcW w:w="2693" w:type="dxa"/>
          </w:tcPr>
          <w:p w14:paraId="5F1A3038" w14:textId="03C55E74" w:rsidR="00751A16" w:rsidRDefault="00751A16" w:rsidP="00751A16">
            <w:pPr>
              <w:pStyle w:val="NormalIndent"/>
              <w:ind w:left="0" w:right="56"/>
            </w:pPr>
            <w:r>
              <w:t>MHHS SRO</w:t>
            </w:r>
          </w:p>
        </w:tc>
        <w:tc>
          <w:tcPr>
            <w:tcW w:w="1843" w:type="dxa"/>
          </w:tcPr>
          <w:p w14:paraId="00FCCE26" w14:textId="38D801BB" w:rsidR="00751A16" w:rsidRDefault="00751A16" w:rsidP="00751A16">
            <w:pPr>
              <w:pStyle w:val="NormalIndent"/>
              <w:ind w:left="0" w:right="56"/>
            </w:pPr>
            <w:r>
              <w:t>Approval</w:t>
            </w:r>
          </w:p>
        </w:tc>
      </w:tr>
      <w:tr w:rsidR="003E1BA2" w14:paraId="40B0EB5B" w14:textId="7D7D46F7" w:rsidTr="00F9402C">
        <w:tc>
          <w:tcPr>
            <w:tcW w:w="2972" w:type="dxa"/>
            <w:shd w:val="clear" w:color="auto" w:fill="auto"/>
          </w:tcPr>
          <w:p w14:paraId="7395ADB5" w14:textId="5B426B72" w:rsidR="003E1BA2" w:rsidRDefault="003E1BA2" w:rsidP="003E1BA2">
            <w:pPr>
              <w:pStyle w:val="NormalIndent"/>
              <w:ind w:left="0" w:right="56"/>
            </w:pPr>
            <w:r>
              <w:t>Kiran Raj</w:t>
            </w:r>
          </w:p>
        </w:tc>
        <w:tc>
          <w:tcPr>
            <w:tcW w:w="2835" w:type="dxa"/>
            <w:shd w:val="clear" w:color="auto" w:fill="auto"/>
          </w:tcPr>
          <w:p w14:paraId="5035F2D0" w14:textId="596EB487" w:rsidR="003E1BA2" w:rsidRPr="003E1BA2" w:rsidRDefault="003E1BA2" w:rsidP="003E1BA2">
            <w:pPr>
              <w:pStyle w:val="NormalIndent"/>
              <w:ind w:left="0" w:right="56"/>
              <w:rPr>
                <w:lang w:val="en-US"/>
              </w:rPr>
            </w:pPr>
            <w:r w:rsidRPr="003E1BA2">
              <w:rPr>
                <w:lang w:val="en-US"/>
              </w:rPr>
              <w:t xml:space="preserve">MHHS </w:t>
            </w:r>
            <w:r>
              <w:rPr>
                <w:lang w:val="en-US"/>
              </w:rPr>
              <w:t xml:space="preserve">SRO </w:t>
            </w:r>
            <w:r w:rsidRPr="003E1BA2">
              <w:rPr>
                <w:lang w:val="en-US"/>
              </w:rPr>
              <w:t>SIT Functional Test Lead</w:t>
            </w:r>
          </w:p>
        </w:tc>
        <w:tc>
          <w:tcPr>
            <w:tcW w:w="2693" w:type="dxa"/>
          </w:tcPr>
          <w:p w14:paraId="6EB65C6D" w14:textId="7337AE52" w:rsidR="003E1BA2" w:rsidRDefault="003E1BA2" w:rsidP="003E1BA2">
            <w:pPr>
              <w:pStyle w:val="NormalIndent"/>
              <w:ind w:left="0" w:right="56"/>
            </w:pPr>
            <w:r>
              <w:t>MHHS SRO</w:t>
            </w:r>
          </w:p>
        </w:tc>
        <w:tc>
          <w:tcPr>
            <w:tcW w:w="1843" w:type="dxa"/>
          </w:tcPr>
          <w:p w14:paraId="4A1876A7" w14:textId="7E415C55" w:rsidR="003E1BA2" w:rsidRDefault="003E1BA2" w:rsidP="003E1BA2">
            <w:pPr>
              <w:pStyle w:val="NormalIndent"/>
              <w:ind w:left="0" w:right="56"/>
            </w:pPr>
            <w:r>
              <w:t>Review</w:t>
            </w:r>
          </w:p>
        </w:tc>
      </w:tr>
      <w:tr w:rsidR="0082762D" w14:paraId="572EE93B" w14:textId="77777777" w:rsidTr="00F9402C">
        <w:tc>
          <w:tcPr>
            <w:tcW w:w="2972" w:type="dxa"/>
            <w:shd w:val="clear" w:color="auto" w:fill="auto"/>
          </w:tcPr>
          <w:p w14:paraId="46C4F2D0" w14:textId="0BFF0824" w:rsidR="0082762D" w:rsidRDefault="0082762D" w:rsidP="003E1BA2">
            <w:pPr>
              <w:pStyle w:val="NormalIndent"/>
              <w:ind w:left="0" w:right="56"/>
            </w:pPr>
            <w:r>
              <w:t>SIT Advisory Group</w:t>
            </w:r>
          </w:p>
        </w:tc>
        <w:tc>
          <w:tcPr>
            <w:tcW w:w="2835" w:type="dxa"/>
            <w:shd w:val="clear" w:color="auto" w:fill="auto"/>
          </w:tcPr>
          <w:p w14:paraId="0CA3F9D3" w14:textId="16CFF636" w:rsidR="0082762D" w:rsidRPr="003E1BA2" w:rsidRDefault="0082762D" w:rsidP="003E1BA2">
            <w:pPr>
              <w:pStyle w:val="NormalIndent"/>
              <w:ind w:left="0" w:right="56"/>
              <w:rPr>
                <w:lang w:val="en-US"/>
              </w:rPr>
            </w:pPr>
            <w:r>
              <w:rPr>
                <w:lang w:val="en-US"/>
              </w:rPr>
              <w:t>MHHS governance oversight group for SIT</w:t>
            </w:r>
          </w:p>
        </w:tc>
        <w:tc>
          <w:tcPr>
            <w:tcW w:w="2693" w:type="dxa"/>
          </w:tcPr>
          <w:p w14:paraId="09B3B91F" w14:textId="2DFDC41C" w:rsidR="0082762D" w:rsidRDefault="0082762D" w:rsidP="003E1BA2">
            <w:pPr>
              <w:pStyle w:val="NormalIndent"/>
              <w:ind w:left="0" w:right="56"/>
            </w:pPr>
            <w:r>
              <w:t>MHHS Governance</w:t>
            </w:r>
          </w:p>
        </w:tc>
        <w:tc>
          <w:tcPr>
            <w:tcW w:w="1843" w:type="dxa"/>
          </w:tcPr>
          <w:p w14:paraId="4ED186D8" w14:textId="5DDC769C" w:rsidR="0082762D" w:rsidRDefault="0082762D" w:rsidP="003E1BA2">
            <w:pPr>
              <w:pStyle w:val="NormalIndent"/>
              <w:ind w:left="0" w:right="56"/>
            </w:pPr>
            <w:r>
              <w:t>Approval</w:t>
            </w:r>
          </w:p>
        </w:tc>
      </w:tr>
    </w:tbl>
    <w:p w14:paraId="459089ED" w14:textId="77777777" w:rsidR="00B40961" w:rsidRPr="000C6FA1" w:rsidRDefault="00B40961" w:rsidP="00543D87">
      <w:pPr>
        <w:pStyle w:val="ElexonBody"/>
      </w:pPr>
    </w:p>
    <w:p w14:paraId="750B17AF" w14:textId="3537EB1C" w:rsidR="0018537C" w:rsidRPr="00FB3F52" w:rsidRDefault="00780145" w:rsidP="005876A7">
      <w:pPr>
        <w:pStyle w:val="Heading2"/>
        <w:ind w:left="576"/>
      </w:pPr>
      <w:bookmarkStart w:id="6" w:name="_bookmark38"/>
      <w:bookmarkStart w:id="7" w:name="_bookmark39"/>
      <w:bookmarkStart w:id="8" w:name="_Toc160122202"/>
      <w:bookmarkEnd w:id="6"/>
      <w:bookmarkEnd w:id="7"/>
      <w:r>
        <w:t xml:space="preserve">Document </w:t>
      </w:r>
      <w:r w:rsidR="0018537C">
        <w:t>References</w:t>
      </w:r>
      <w:bookmarkEnd w:id="8"/>
    </w:p>
    <w:tbl>
      <w:tblPr>
        <w:tblpPr w:leftFromText="180" w:rightFromText="180" w:bottomFromText="160" w:vertAnchor="text" w:horzAnchor="margin" w:tblpY="41"/>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60"/>
        <w:gridCol w:w="1386"/>
        <w:gridCol w:w="1984"/>
        <w:gridCol w:w="2124"/>
      </w:tblGrid>
      <w:tr w:rsidR="008F4F00" w14:paraId="3EF90892" w14:textId="77777777" w:rsidTr="00F9402C">
        <w:tc>
          <w:tcPr>
            <w:tcW w:w="478" w:type="pct"/>
            <w:tcBorders>
              <w:top w:val="single" w:sz="4" w:space="0" w:color="auto"/>
              <w:left w:val="single" w:sz="4" w:space="0" w:color="auto"/>
              <w:bottom w:val="single" w:sz="4" w:space="0" w:color="auto"/>
              <w:right w:val="single" w:sz="4" w:space="0" w:color="auto"/>
            </w:tcBorders>
            <w:shd w:val="clear" w:color="auto" w:fill="E7E6E6"/>
          </w:tcPr>
          <w:p w14:paraId="15807CA6" w14:textId="77777777" w:rsidR="008F4F00" w:rsidRDefault="008F4F00" w:rsidP="005C4533">
            <w:pPr>
              <w:pStyle w:val="NormalIndent"/>
              <w:spacing w:after="100" w:afterAutospacing="1"/>
              <w:ind w:left="0"/>
              <w:jc w:val="both"/>
              <w:rPr>
                <w:lang w:val="en-US"/>
              </w:rPr>
            </w:pPr>
            <w:bookmarkStart w:id="9" w:name="_Toc122536869"/>
            <w:bookmarkStart w:id="10" w:name="_Toc129786432"/>
            <w:r>
              <w:rPr>
                <w:lang w:val="en-US"/>
              </w:rPr>
              <w:t>Ref No.</w:t>
            </w:r>
          </w:p>
        </w:tc>
        <w:tc>
          <w:tcPr>
            <w:tcW w:w="1866" w:type="pct"/>
            <w:tcBorders>
              <w:top w:val="single" w:sz="4" w:space="0" w:color="auto"/>
              <w:left w:val="single" w:sz="4" w:space="0" w:color="auto"/>
              <w:bottom w:val="single" w:sz="4" w:space="0" w:color="auto"/>
              <w:right w:val="single" w:sz="4" w:space="0" w:color="auto"/>
            </w:tcBorders>
            <w:shd w:val="clear" w:color="auto" w:fill="E7E6E6"/>
            <w:hideMark/>
          </w:tcPr>
          <w:p w14:paraId="7D3AA1F3" w14:textId="77777777" w:rsidR="008F4F00" w:rsidRDefault="008F4F00" w:rsidP="005C4533">
            <w:pPr>
              <w:pStyle w:val="NormalIndent"/>
              <w:spacing w:after="100" w:afterAutospacing="1"/>
              <w:ind w:left="0"/>
              <w:jc w:val="both"/>
              <w:rPr>
                <w:lang w:val="en-US"/>
              </w:rPr>
            </w:pPr>
            <w:r>
              <w:rPr>
                <w:lang w:val="en-US"/>
              </w:rPr>
              <w:t>Document/Link</w:t>
            </w:r>
          </w:p>
        </w:tc>
        <w:tc>
          <w:tcPr>
            <w:tcW w:w="670" w:type="pct"/>
            <w:tcBorders>
              <w:top w:val="single" w:sz="4" w:space="0" w:color="auto"/>
              <w:left w:val="single" w:sz="4" w:space="0" w:color="auto"/>
              <w:bottom w:val="single" w:sz="4" w:space="0" w:color="auto"/>
              <w:right w:val="single" w:sz="4" w:space="0" w:color="auto"/>
            </w:tcBorders>
            <w:shd w:val="clear" w:color="auto" w:fill="E7E6E6"/>
            <w:hideMark/>
          </w:tcPr>
          <w:p w14:paraId="4D63E994" w14:textId="77777777" w:rsidR="008F4F00" w:rsidRDefault="008F4F00" w:rsidP="005C4533">
            <w:pPr>
              <w:pStyle w:val="NormalIndent"/>
              <w:spacing w:after="100" w:afterAutospacing="1"/>
              <w:ind w:left="0"/>
              <w:jc w:val="both"/>
              <w:rPr>
                <w:lang w:val="en-US"/>
              </w:rPr>
            </w:pPr>
            <w:r>
              <w:rPr>
                <w:lang w:val="en-US"/>
              </w:rPr>
              <w:t>Publisher</w:t>
            </w:r>
          </w:p>
        </w:tc>
        <w:tc>
          <w:tcPr>
            <w:tcW w:w="959" w:type="pct"/>
            <w:tcBorders>
              <w:top w:val="single" w:sz="4" w:space="0" w:color="auto"/>
              <w:left w:val="single" w:sz="4" w:space="0" w:color="auto"/>
              <w:bottom w:val="single" w:sz="4" w:space="0" w:color="auto"/>
              <w:right w:val="single" w:sz="4" w:space="0" w:color="auto"/>
            </w:tcBorders>
            <w:shd w:val="clear" w:color="auto" w:fill="E7E6E6"/>
            <w:hideMark/>
          </w:tcPr>
          <w:p w14:paraId="0D04A7D0" w14:textId="77777777" w:rsidR="008F4F00" w:rsidRDefault="008F4F00" w:rsidP="005C4533">
            <w:pPr>
              <w:pStyle w:val="NormalIndent"/>
              <w:spacing w:after="100" w:afterAutospacing="1"/>
              <w:ind w:left="0"/>
              <w:jc w:val="both"/>
              <w:rPr>
                <w:lang w:val="en-US"/>
              </w:rPr>
            </w:pPr>
            <w:r>
              <w:rPr>
                <w:lang w:val="en-US"/>
              </w:rPr>
              <w:t>Published</w:t>
            </w:r>
          </w:p>
        </w:tc>
        <w:tc>
          <w:tcPr>
            <w:tcW w:w="1027" w:type="pct"/>
            <w:tcBorders>
              <w:top w:val="single" w:sz="4" w:space="0" w:color="auto"/>
              <w:left w:val="single" w:sz="4" w:space="0" w:color="auto"/>
              <w:bottom w:val="single" w:sz="4" w:space="0" w:color="auto"/>
              <w:right w:val="single" w:sz="4" w:space="0" w:color="auto"/>
            </w:tcBorders>
            <w:shd w:val="clear" w:color="auto" w:fill="E7E6E6"/>
            <w:hideMark/>
          </w:tcPr>
          <w:p w14:paraId="06A69043" w14:textId="77777777" w:rsidR="008F4F00" w:rsidRDefault="008F4F00" w:rsidP="005C4533">
            <w:pPr>
              <w:pStyle w:val="NormalIndent"/>
              <w:spacing w:after="100" w:afterAutospacing="1"/>
              <w:ind w:left="0"/>
              <w:jc w:val="both"/>
              <w:rPr>
                <w:lang w:val="en-US"/>
              </w:rPr>
            </w:pPr>
            <w:r>
              <w:rPr>
                <w:lang w:val="en-US"/>
              </w:rPr>
              <w:t xml:space="preserve">Additional Information </w:t>
            </w:r>
          </w:p>
        </w:tc>
      </w:tr>
      <w:tr w:rsidR="008F4F00" w14:paraId="4299B6CA" w14:textId="77777777" w:rsidTr="00F9402C">
        <w:tc>
          <w:tcPr>
            <w:tcW w:w="478" w:type="pct"/>
            <w:tcBorders>
              <w:top w:val="single" w:sz="4" w:space="0" w:color="auto"/>
              <w:left w:val="single" w:sz="4" w:space="0" w:color="auto"/>
              <w:bottom w:val="single" w:sz="4" w:space="0" w:color="auto"/>
              <w:right w:val="single" w:sz="4" w:space="0" w:color="auto"/>
            </w:tcBorders>
          </w:tcPr>
          <w:p w14:paraId="72CAA5A6" w14:textId="77777777" w:rsidR="008F4F00" w:rsidRDefault="008F4F00" w:rsidP="005C4533">
            <w:pPr>
              <w:pStyle w:val="NormalIndent"/>
              <w:spacing w:after="100" w:afterAutospacing="1"/>
              <w:ind w:left="0"/>
              <w:jc w:val="both"/>
            </w:pPr>
            <w:r>
              <w:t>REF-01</w:t>
            </w:r>
          </w:p>
        </w:tc>
        <w:tc>
          <w:tcPr>
            <w:tcW w:w="1866" w:type="pct"/>
            <w:tcBorders>
              <w:top w:val="single" w:sz="4" w:space="0" w:color="auto"/>
              <w:left w:val="single" w:sz="4" w:space="0" w:color="auto"/>
              <w:bottom w:val="single" w:sz="4" w:space="0" w:color="auto"/>
              <w:right w:val="single" w:sz="4" w:space="0" w:color="auto"/>
            </w:tcBorders>
          </w:tcPr>
          <w:p w14:paraId="6341BEA0" w14:textId="77777777" w:rsidR="008F4F00" w:rsidRPr="004F6174" w:rsidRDefault="0082762D" w:rsidP="005C4533">
            <w:pPr>
              <w:pStyle w:val="NormalIndent"/>
              <w:spacing w:after="100" w:afterAutospacing="1"/>
              <w:ind w:left="0"/>
            </w:pPr>
            <w:hyperlink r:id="rId12" w:history="1">
              <w:r w:rsidR="008F4F00">
                <w:rPr>
                  <w:rStyle w:val="Hyperlink"/>
                </w:rPr>
                <w:t>MHHS-DEL1259 SIT Functional Test Approach &amp; Plan</w:t>
              </w:r>
            </w:hyperlink>
          </w:p>
        </w:tc>
        <w:tc>
          <w:tcPr>
            <w:tcW w:w="670" w:type="pct"/>
            <w:tcBorders>
              <w:top w:val="single" w:sz="4" w:space="0" w:color="auto"/>
              <w:left w:val="single" w:sz="4" w:space="0" w:color="auto"/>
              <w:bottom w:val="single" w:sz="4" w:space="0" w:color="auto"/>
              <w:right w:val="single" w:sz="4" w:space="0" w:color="auto"/>
            </w:tcBorders>
          </w:tcPr>
          <w:p w14:paraId="6C3ADA90" w14:textId="77777777" w:rsidR="008F4F00" w:rsidRPr="00D53914" w:rsidRDefault="008F4F00" w:rsidP="005C4533">
            <w:pPr>
              <w:pStyle w:val="NormalIndent"/>
              <w:spacing w:after="100" w:afterAutospacing="1"/>
              <w:ind w:left="0"/>
              <w:jc w:val="center"/>
              <w:rPr>
                <w:lang w:val="en-US"/>
              </w:rPr>
            </w:pPr>
            <w:r w:rsidRPr="00D53914">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28DFA95F" w14:textId="4B3820AB" w:rsidR="008F4F00" w:rsidRPr="00D53914" w:rsidRDefault="008F4F00" w:rsidP="005C4533">
            <w:pPr>
              <w:pStyle w:val="NormalIndent"/>
              <w:spacing w:after="100" w:afterAutospacing="1"/>
              <w:ind w:left="0"/>
              <w:jc w:val="center"/>
              <w:rPr>
                <w:lang w:val="en-US"/>
              </w:rPr>
            </w:pPr>
            <w:r>
              <w:rPr>
                <w:lang w:val="en-US"/>
              </w:rPr>
              <w:t>1</w:t>
            </w:r>
            <w:r w:rsidRPr="002369AD">
              <w:rPr>
                <w:lang w:val="en-US"/>
              </w:rPr>
              <w:t>6 August 2023</w:t>
            </w:r>
          </w:p>
        </w:tc>
        <w:tc>
          <w:tcPr>
            <w:tcW w:w="1027" w:type="pct"/>
            <w:tcBorders>
              <w:top w:val="single" w:sz="4" w:space="0" w:color="auto"/>
              <w:left w:val="single" w:sz="4" w:space="0" w:color="auto"/>
              <w:bottom w:val="single" w:sz="4" w:space="0" w:color="auto"/>
              <w:right w:val="single" w:sz="4" w:space="0" w:color="auto"/>
            </w:tcBorders>
          </w:tcPr>
          <w:p w14:paraId="27715A16" w14:textId="77777777" w:rsidR="008F4F00" w:rsidRPr="00557102" w:rsidRDefault="008F4F00" w:rsidP="005C4533">
            <w:pPr>
              <w:pStyle w:val="NormalIndent"/>
              <w:spacing w:after="100" w:afterAutospacing="1"/>
              <w:ind w:left="0"/>
              <w:jc w:val="both"/>
              <w:rPr>
                <w:highlight w:val="yellow"/>
                <w:lang w:val="en-US"/>
              </w:rPr>
            </w:pPr>
          </w:p>
        </w:tc>
      </w:tr>
      <w:tr w:rsidR="008F4F00" w14:paraId="716691D2" w14:textId="77777777" w:rsidTr="00F9402C">
        <w:tc>
          <w:tcPr>
            <w:tcW w:w="478" w:type="pct"/>
            <w:tcBorders>
              <w:top w:val="single" w:sz="4" w:space="0" w:color="auto"/>
              <w:left w:val="single" w:sz="4" w:space="0" w:color="auto"/>
              <w:bottom w:val="single" w:sz="4" w:space="0" w:color="auto"/>
              <w:right w:val="single" w:sz="4" w:space="0" w:color="auto"/>
            </w:tcBorders>
          </w:tcPr>
          <w:p w14:paraId="1E063116" w14:textId="77777777" w:rsidR="008F4F00" w:rsidRDefault="008F4F00" w:rsidP="005C4533">
            <w:pPr>
              <w:pStyle w:val="NormalIndent"/>
              <w:spacing w:after="100" w:afterAutospacing="1"/>
              <w:ind w:left="0"/>
              <w:jc w:val="both"/>
            </w:pPr>
            <w:r>
              <w:t>REF-02</w:t>
            </w:r>
          </w:p>
        </w:tc>
        <w:tc>
          <w:tcPr>
            <w:tcW w:w="1866" w:type="pct"/>
            <w:tcBorders>
              <w:top w:val="single" w:sz="4" w:space="0" w:color="auto"/>
              <w:left w:val="single" w:sz="4" w:space="0" w:color="auto"/>
              <w:bottom w:val="single" w:sz="4" w:space="0" w:color="auto"/>
              <w:right w:val="single" w:sz="4" w:space="0" w:color="auto"/>
            </w:tcBorders>
          </w:tcPr>
          <w:p w14:paraId="6E95DA54" w14:textId="77777777" w:rsidR="008F4F00" w:rsidRDefault="0082762D" w:rsidP="005C4533">
            <w:pPr>
              <w:pStyle w:val="NormalIndent"/>
              <w:spacing w:after="100" w:afterAutospacing="1"/>
              <w:ind w:left="0"/>
            </w:pPr>
            <w:hyperlink r:id="rId13" w:history="1">
              <w:r w:rsidR="008F4F00">
                <w:rPr>
                  <w:rStyle w:val="Hyperlink"/>
                </w:rPr>
                <w:t>MHHS-DEL2254 SIT Functional Readiness Tracker</w:t>
              </w:r>
            </w:hyperlink>
          </w:p>
        </w:tc>
        <w:tc>
          <w:tcPr>
            <w:tcW w:w="670" w:type="pct"/>
            <w:tcBorders>
              <w:top w:val="single" w:sz="4" w:space="0" w:color="auto"/>
              <w:left w:val="single" w:sz="4" w:space="0" w:color="auto"/>
              <w:bottom w:val="single" w:sz="4" w:space="0" w:color="auto"/>
              <w:right w:val="single" w:sz="4" w:space="0" w:color="auto"/>
            </w:tcBorders>
          </w:tcPr>
          <w:p w14:paraId="05E5B158" w14:textId="77777777" w:rsidR="008F4F00" w:rsidRPr="00F80419" w:rsidRDefault="008F4F00" w:rsidP="005C4533">
            <w:pPr>
              <w:pStyle w:val="NormalIndent"/>
              <w:spacing w:after="100" w:afterAutospacing="1"/>
              <w:ind w:left="0"/>
              <w:jc w:val="center"/>
              <w:rPr>
                <w:lang w:val="en-US"/>
              </w:rPr>
            </w:pPr>
            <w:r>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57D134F0" w14:textId="77777777" w:rsidR="008F4F00" w:rsidRDefault="008F4F00" w:rsidP="005C4533">
            <w:pPr>
              <w:pStyle w:val="NormalIndent"/>
              <w:spacing w:after="100" w:afterAutospacing="1"/>
              <w:ind w:left="0"/>
              <w:jc w:val="center"/>
              <w:rPr>
                <w:lang w:val="en-US"/>
              </w:rPr>
            </w:pPr>
            <w:r>
              <w:rPr>
                <w:lang w:val="en-US"/>
              </w:rPr>
              <w:t>Updated weekly on the MHHS Collaboration Bases</w:t>
            </w:r>
          </w:p>
        </w:tc>
        <w:tc>
          <w:tcPr>
            <w:tcW w:w="1027" w:type="pct"/>
            <w:tcBorders>
              <w:top w:val="single" w:sz="4" w:space="0" w:color="auto"/>
              <w:left w:val="single" w:sz="4" w:space="0" w:color="auto"/>
              <w:bottom w:val="single" w:sz="4" w:space="0" w:color="auto"/>
              <w:right w:val="single" w:sz="4" w:space="0" w:color="auto"/>
            </w:tcBorders>
          </w:tcPr>
          <w:p w14:paraId="0FE8CF54" w14:textId="77777777" w:rsidR="008F4F00" w:rsidRPr="00557102" w:rsidRDefault="008F4F00" w:rsidP="005C4533">
            <w:pPr>
              <w:pStyle w:val="NormalIndent"/>
              <w:spacing w:after="100" w:afterAutospacing="1"/>
              <w:ind w:left="0"/>
              <w:rPr>
                <w:highlight w:val="yellow"/>
                <w:lang w:val="en-US"/>
              </w:rPr>
            </w:pPr>
            <w:r>
              <w:rPr>
                <w:lang w:val="en-US"/>
              </w:rPr>
              <w:t>Updated weekly on the MHHS Collaboration Bases</w:t>
            </w:r>
          </w:p>
        </w:tc>
      </w:tr>
      <w:tr w:rsidR="008F4F00" w14:paraId="069B8424" w14:textId="77777777" w:rsidTr="00F9402C">
        <w:tc>
          <w:tcPr>
            <w:tcW w:w="478" w:type="pct"/>
            <w:tcBorders>
              <w:top w:val="single" w:sz="4" w:space="0" w:color="auto"/>
              <w:left w:val="single" w:sz="4" w:space="0" w:color="auto"/>
              <w:bottom w:val="single" w:sz="4" w:space="0" w:color="auto"/>
              <w:right w:val="single" w:sz="4" w:space="0" w:color="auto"/>
            </w:tcBorders>
          </w:tcPr>
          <w:p w14:paraId="06F509FF" w14:textId="77777777" w:rsidR="008F4F00" w:rsidRDefault="008F4F00" w:rsidP="005C4533">
            <w:pPr>
              <w:pStyle w:val="NormalIndent"/>
              <w:spacing w:after="100" w:afterAutospacing="1"/>
              <w:ind w:left="0"/>
              <w:jc w:val="both"/>
            </w:pPr>
            <w:r>
              <w:lastRenderedPageBreak/>
              <w:t>REF-03</w:t>
            </w:r>
          </w:p>
        </w:tc>
        <w:tc>
          <w:tcPr>
            <w:tcW w:w="1866" w:type="pct"/>
            <w:tcBorders>
              <w:top w:val="single" w:sz="4" w:space="0" w:color="auto"/>
              <w:left w:val="single" w:sz="4" w:space="0" w:color="auto"/>
              <w:bottom w:val="single" w:sz="4" w:space="0" w:color="auto"/>
              <w:right w:val="single" w:sz="4" w:space="0" w:color="auto"/>
            </w:tcBorders>
          </w:tcPr>
          <w:p w14:paraId="018D33E9" w14:textId="77777777" w:rsidR="008F4F00" w:rsidRDefault="0082762D" w:rsidP="005C4533">
            <w:pPr>
              <w:pStyle w:val="NormalIndent"/>
              <w:spacing w:after="100" w:afterAutospacing="1"/>
              <w:ind w:left="0"/>
            </w:pPr>
            <w:hyperlink r:id="rId14" w:history="1">
              <w:r w:rsidR="008F4F00">
                <w:rPr>
                  <w:rStyle w:val="Hyperlink"/>
                </w:rPr>
                <w:t>MHHS-DEL1064 - Placing Reliance Policy</w:t>
              </w:r>
            </w:hyperlink>
          </w:p>
        </w:tc>
        <w:tc>
          <w:tcPr>
            <w:tcW w:w="670" w:type="pct"/>
            <w:tcBorders>
              <w:top w:val="single" w:sz="4" w:space="0" w:color="auto"/>
              <w:left w:val="single" w:sz="4" w:space="0" w:color="auto"/>
              <w:bottom w:val="single" w:sz="4" w:space="0" w:color="auto"/>
              <w:right w:val="single" w:sz="4" w:space="0" w:color="auto"/>
            </w:tcBorders>
          </w:tcPr>
          <w:p w14:paraId="210D34EF" w14:textId="77777777" w:rsidR="008F4F00"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12B46CA6" w14:textId="0CEF82C0" w:rsidR="008F4F00" w:rsidRDefault="008F4F00" w:rsidP="005C4533">
            <w:pPr>
              <w:pStyle w:val="NormalIndent"/>
              <w:spacing w:after="100" w:afterAutospacing="1"/>
              <w:ind w:left="0"/>
              <w:jc w:val="center"/>
              <w:rPr>
                <w:lang w:val="en-US"/>
              </w:rPr>
            </w:pPr>
            <w:r>
              <w:rPr>
                <w:lang w:val="en-US"/>
              </w:rPr>
              <w:t>27 April 2023</w:t>
            </w:r>
          </w:p>
        </w:tc>
        <w:tc>
          <w:tcPr>
            <w:tcW w:w="1027" w:type="pct"/>
            <w:tcBorders>
              <w:top w:val="single" w:sz="4" w:space="0" w:color="auto"/>
              <w:left w:val="single" w:sz="4" w:space="0" w:color="auto"/>
              <w:bottom w:val="single" w:sz="4" w:space="0" w:color="auto"/>
              <w:right w:val="single" w:sz="4" w:space="0" w:color="auto"/>
            </w:tcBorders>
          </w:tcPr>
          <w:p w14:paraId="2EB8E7A5" w14:textId="77777777" w:rsidR="008F4F00" w:rsidRDefault="008F4F00" w:rsidP="005C4533">
            <w:pPr>
              <w:pStyle w:val="NormalIndent"/>
              <w:spacing w:after="100" w:afterAutospacing="1"/>
              <w:ind w:left="0"/>
              <w:rPr>
                <w:lang w:val="en-US"/>
              </w:rPr>
            </w:pPr>
          </w:p>
        </w:tc>
      </w:tr>
      <w:tr w:rsidR="008F4F00" w14:paraId="463CE4B4" w14:textId="77777777" w:rsidTr="00F9402C">
        <w:tc>
          <w:tcPr>
            <w:tcW w:w="478" w:type="pct"/>
            <w:tcBorders>
              <w:top w:val="single" w:sz="4" w:space="0" w:color="auto"/>
              <w:left w:val="single" w:sz="4" w:space="0" w:color="auto"/>
              <w:bottom w:val="single" w:sz="4" w:space="0" w:color="auto"/>
              <w:right w:val="single" w:sz="4" w:space="0" w:color="auto"/>
            </w:tcBorders>
          </w:tcPr>
          <w:p w14:paraId="17291716" w14:textId="77777777" w:rsidR="008F4F00" w:rsidRDefault="008F4F00" w:rsidP="005C4533">
            <w:pPr>
              <w:pStyle w:val="NormalIndent"/>
              <w:spacing w:after="100" w:afterAutospacing="1"/>
              <w:ind w:left="0"/>
              <w:jc w:val="both"/>
            </w:pPr>
            <w:r>
              <w:t>REF-04</w:t>
            </w:r>
          </w:p>
        </w:tc>
        <w:tc>
          <w:tcPr>
            <w:tcW w:w="1866" w:type="pct"/>
            <w:tcBorders>
              <w:top w:val="single" w:sz="4" w:space="0" w:color="auto"/>
              <w:left w:val="single" w:sz="4" w:space="0" w:color="auto"/>
              <w:bottom w:val="single" w:sz="4" w:space="0" w:color="auto"/>
              <w:right w:val="single" w:sz="4" w:space="0" w:color="auto"/>
            </w:tcBorders>
          </w:tcPr>
          <w:p w14:paraId="1E675317" w14:textId="77777777" w:rsidR="008F4F00" w:rsidRDefault="0082762D" w:rsidP="005C4533">
            <w:pPr>
              <w:pStyle w:val="NormalIndent"/>
              <w:spacing w:after="100" w:afterAutospacing="1"/>
              <w:ind w:left="0"/>
            </w:pPr>
            <w:hyperlink r:id="rId15" w:history="1">
              <w:r w:rsidR="008F4F00">
                <w:rPr>
                  <w:rStyle w:val="Hyperlink"/>
                </w:rPr>
                <w:t>MHHS-DEL852 - Pre-Integration Test Guidance</w:t>
              </w:r>
            </w:hyperlink>
          </w:p>
        </w:tc>
        <w:tc>
          <w:tcPr>
            <w:tcW w:w="670" w:type="pct"/>
            <w:tcBorders>
              <w:top w:val="single" w:sz="4" w:space="0" w:color="auto"/>
              <w:left w:val="single" w:sz="4" w:space="0" w:color="auto"/>
              <w:bottom w:val="single" w:sz="4" w:space="0" w:color="auto"/>
              <w:right w:val="single" w:sz="4" w:space="0" w:color="auto"/>
            </w:tcBorders>
          </w:tcPr>
          <w:p w14:paraId="7CEB5C00" w14:textId="77777777" w:rsidR="008F4F00" w:rsidRPr="00D53914"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6C356EDC" w14:textId="032FB95E" w:rsidR="008F4F00" w:rsidRDefault="008F4F00" w:rsidP="005C4533">
            <w:pPr>
              <w:pStyle w:val="NormalIndent"/>
              <w:spacing w:after="100" w:afterAutospacing="1"/>
              <w:ind w:left="0"/>
              <w:jc w:val="center"/>
              <w:rPr>
                <w:lang w:val="en-US"/>
              </w:rPr>
            </w:pPr>
            <w:r>
              <w:rPr>
                <w:lang w:val="en-US"/>
              </w:rPr>
              <w:t>18 August 2023</w:t>
            </w:r>
          </w:p>
        </w:tc>
        <w:tc>
          <w:tcPr>
            <w:tcW w:w="1027" w:type="pct"/>
            <w:tcBorders>
              <w:top w:val="single" w:sz="4" w:space="0" w:color="auto"/>
              <w:left w:val="single" w:sz="4" w:space="0" w:color="auto"/>
              <w:bottom w:val="single" w:sz="4" w:space="0" w:color="auto"/>
              <w:right w:val="single" w:sz="4" w:space="0" w:color="auto"/>
            </w:tcBorders>
          </w:tcPr>
          <w:p w14:paraId="58EAE415" w14:textId="77777777" w:rsidR="008F4F00" w:rsidRPr="00557102" w:rsidRDefault="008F4F00" w:rsidP="005C4533">
            <w:pPr>
              <w:pStyle w:val="NormalIndent"/>
              <w:spacing w:after="100" w:afterAutospacing="1"/>
              <w:ind w:left="0"/>
              <w:jc w:val="both"/>
              <w:rPr>
                <w:highlight w:val="yellow"/>
                <w:lang w:val="en-US"/>
              </w:rPr>
            </w:pPr>
          </w:p>
        </w:tc>
      </w:tr>
      <w:tr w:rsidR="008F4F00" w14:paraId="0591D27E" w14:textId="77777777" w:rsidTr="00F9402C">
        <w:tc>
          <w:tcPr>
            <w:tcW w:w="478" w:type="pct"/>
            <w:tcBorders>
              <w:top w:val="single" w:sz="4" w:space="0" w:color="auto"/>
              <w:left w:val="single" w:sz="4" w:space="0" w:color="auto"/>
              <w:bottom w:val="single" w:sz="4" w:space="0" w:color="auto"/>
              <w:right w:val="single" w:sz="4" w:space="0" w:color="auto"/>
            </w:tcBorders>
          </w:tcPr>
          <w:p w14:paraId="291E9686" w14:textId="77777777" w:rsidR="008F4F00" w:rsidRDefault="008F4F00" w:rsidP="005C4533">
            <w:pPr>
              <w:pStyle w:val="NormalIndent"/>
              <w:spacing w:after="100" w:afterAutospacing="1"/>
              <w:ind w:left="0"/>
              <w:jc w:val="both"/>
            </w:pPr>
            <w:r>
              <w:t>REF-05</w:t>
            </w:r>
          </w:p>
        </w:tc>
        <w:tc>
          <w:tcPr>
            <w:tcW w:w="1866" w:type="pct"/>
            <w:tcBorders>
              <w:top w:val="single" w:sz="4" w:space="0" w:color="auto"/>
              <w:left w:val="single" w:sz="4" w:space="0" w:color="auto"/>
              <w:bottom w:val="single" w:sz="4" w:space="0" w:color="auto"/>
              <w:right w:val="single" w:sz="4" w:space="0" w:color="auto"/>
            </w:tcBorders>
          </w:tcPr>
          <w:p w14:paraId="158150F3" w14:textId="77777777" w:rsidR="008F4F00" w:rsidRDefault="0082762D" w:rsidP="005C4533">
            <w:pPr>
              <w:pStyle w:val="NormalIndent"/>
              <w:spacing w:after="100" w:afterAutospacing="1"/>
              <w:ind w:left="0"/>
            </w:pPr>
            <w:hyperlink r:id="rId16" w:history="1">
              <w:r w:rsidR="008F4F00">
                <w:rPr>
                  <w:rStyle w:val="Hyperlink"/>
                </w:rPr>
                <w:t>MHHS-DEL618 - Environment Approach &amp; Plan</w:t>
              </w:r>
            </w:hyperlink>
          </w:p>
        </w:tc>
        <w:tc>
          <w:tcPr>
            <w:tcW w:w="670" w:type="pct"/>
            <w:tcBorders>
              <w:top w:val="single" w:sz="4" w:space="0" w:color="auto"/>
              <w:left w:val="single" w:sz="4" w:space="0" w:color="auto"/>
              <w:bottom w:val="single" w:sz="4" w:space="0" w:color="auto"/>
              <w:right w:val="single" w:sz="4" w:space="0" w:color="auto"/>
            </w:tcBorders>
          </w:tcPr>
          <w:p w14:paraId="1D0B2B95" w14:textId="77777777" w:rsidR="008F4F00" w:rsidRPr="00D53914" w:rsidRDefault="008F4F00" w:rsidP="005C4533">
            <w:pPr>
              <w:pStyle w:val="NormalIndent"/>
              <w:spacing w:after="100" w:afterAutospacing="1"/>
              <w:ind w:left="0"/>
              <w:jc w:val="center"/>
              <w:rPr>
                <w:lang w:val="en-US"/>
              </w:rPr>
            </w:pPr>
            <w:r w:rsidRPr="00F80419">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5093BA89" w14:textId="2E0E50F8" w:rsidR="008F4F00" w:rsidRDefault="008F4F00" w:rsidP="005C4533">
            <w:pPr>
              <w:pStyle w:val="NormalIndent"/>
              <w:spacing w:after="100" w:afterAutospacing="1"/>
              <w:ind w:left="0"/>
              <w:jc w:val="center"/>
              <w:rPr>
                <w:lang w:val="en-US"/>
              </w:rPr>
            </w:pPr>
            <w:r>
              <w:rPr>
                <w:lang w:val="en-US"/>
              </w:rPr>
              <w:t>21 July 2023</w:t>
            </w:r>
          </w:p>
        </w:tc>
        <w:tc>
          <w:tcPr>
            <w:tcW w:w="1027" w:type="pct"/>
            <w:tcBorders>
              <w:top w:val="single" w:sz="4" w:space="0" w:color="auto"/>
              <w:left w:val="single" w:sz="4" w:space="0" w:color="auto"/>
              <w:bottom w:val="single" w:sz="4" w:space="0" w:color="auto"/>
              <w:right w:val="single" w:sz="4" w:space="0" w:color="auto"/>
            </w:tcBorders>
          </w:tcPr>
          <w:p w14:paraId="4E67F794" w14:textId="77777777" w:rsidR="008F4F00" w:rsidRPr="00557102" w:rsidRDefault="008F4F00" w:rsidP="005C4533">
            <w:pPr>
              <w:pStyle w:val="NormalIndent"/>
              <w:spacing w:after="100" w:afterAutospacing="1"/>
              <w:ind w:left="0"/>
              <w:jc w:val="both"/>
              <w:rPr>
                <w:highlight w:val="yellow"/>
                <w:lang w:val="en-US"/>
              </w:rPr>
            </w:pPr>
          </w:p>
        </w:tc>
      </w:tr>
      <w:tr w:rsidR="008F4F00" w14:paraId="30E31A47" w14:textId="77777777" w:rsidTr="00F9402C">
        <w:tc>
          <w:tcPr>
            <w:tcW w:w="478" w:type="pct"/>
            <w:tcBorders>
              <w:top w:val="single" w:sz="4" w:space="0" w:color="auto"/>
              <w:left w:val="single" w:sz="4" w:space="0" w:color="auto"/>
              <w:bottom w:val="single" w:sz="4" w:space="0" w:color="auto"/>
              <w:right w:val="single" w:sz="4" w:space="0" w:color="auto"/>
            </w:tcBorders>
          </w:tcPr>
          <w:p w14:paraId="4644EA90" w14:textId="77777777" w:rsidR="008F4F00" w:rsidRDefault="008F4F00" w:rsidP="005C4533">
            <w:pPr>
              <w:pStyle w:val="NormalIndent"/>
              <w:spacing w:after="100" w:afterAutospacing="1"/>
              <w:ind w:left="0"/>
              <w:jc w:val="both"/>
            </w:pPr>
            <w:r>
              <w:t>REF-06</w:t>
            </w:r>
          </w:p>
        </w:tc>
        <w:tc>
          <w:tcPr>
            <w:tcW w:w="1866" w:type="pct"/>
            <w:tcBorders>
              <w:top w:val="single" w:sz="4" w:space="0" w:color="auto"/>
              <w:left w:val="single" w:sz="4" w:space="0" w:color="auto"/>
              <w:bottom w:val="single" w:sz="4" w:space="0" w:color="auto"/>
              <w:right w:val="single" w:sz="4" w:space="0" w:color="auto"/>
            </w:tcBorders>
          </w:tcPr>
          <w:p w14:paraId="5CE77864" w14:textId="77777777" w:rsidR="008F4F00" w:rsidRDefault="0082762D" w:rsidP="005C4533">
            <w:pPr>
              <w:pStyle w:val="NormalIndent"/>
              <w:spacing w:after="100" w:afterAutospacing="1"/>
              <w:ind w:left="0"/>
            </w:pPr>
            <w:hyperlink r:id="rId17" w:history="1">
              <w:r w:rsidR="008F4F00">
                <w:rPr>
                  <w:rStyle w:val="Hyperlink"/>
                </w:rPr>
                <w:t>MHHS-DEL1367 - SIT Functional Test Data Approach &amp; Plan</w:t>
              </w:r>
            </w:hyperlink>
          </w:p>
        </w:tc>
        <w:tc>
          <w:tcPr>
            <w:tcW w:w="670" w:type="pct"/>
            <w:tcBorders>
              <w:top w:val="single" w:sz="4" w:space="0" w:color="auto"/>
              <w:left w:val="single" w:sz="4" w:space="0" w:color="auto"/>
              <w:bottom w:val="single" w:sz="4" w:space="0" w:color="auto"/>
              <w:right w:val="single" w:sz="4" w:space="0" w:color="auto"/>
            </w:tcBorders>
          </w:tcPr>
          <w:p w14:paraId="37028B9D" w14:textId="77777777" w:rsidR="008F4F00" w:rsidRPr="00F80419" w:rsidRDefault="008F4F00" w:rsidP="005C4533">
            <w:pPr>
              <w:pStyle w:val="NormalIndent"/>
              <w:spacing w:after="100" w:afterAutospacing="1"/>
              <w:ind w:left="0"/>
              <w:jc w:val="center"/>
              <w:rPr>
                <w:lang w:val="en-US"/>
              </w:rPr>
            </w:pPr>
            <w:r>
              <w:rPr>
                <w:lang w:val="en-US"/>
              </w:rPr>
              <w:t>SI Testing</w:t>
            </w:r>
          </w:p>
        </w:tc>
        <w:tc>
          <w:tcPr>
            <w:tcW w:w="959" w:type="pct"/>
            <w:tcBorders>
              <w:top w:val="single" w:sz="4" w:space="0" w:color="auto"/>
              <w:left w:val="single" w:sz="4" w:space="0" w:color="auto"/>
              <w:bottom w:val="single" w:sz="4" w:space="0" w:color="auto"/>
              <w:right w:val="single" w:sz="4" w:space="0" w:color="auto"/>
            </w:tcBorders>
          </w:tcPr>
          <w:p w14:paraId="77B2E677" w14:textId="50182C28" w:rsidR="008F4F00" w:rsidRDefault="008F4F00" w:rsidP="005C4533">
            <w:pPr>
              <w:pStyle w:val="NormalIndent"/>
              <w:spacing w:after="100" w:afterAutospacing="1"/>
              <w:ind w:left="0"/>
              <w:jc w:val="center"/>
              <w:rPr>
                <w:lang w:val="en-US"/>
              </w:rPr>
            </w:pPr>
            <w:r>
              <w:rPr>
                <w:lang w:val="en-US"/>
              </w:rPr>
              <w:t>1</w:t>
            </w:r>
            <w:r w:rsidRPr="002369AD">
              <w:rPr>
                <w:lang w:val="en-US"/>
              </w:rPr>
              <w:t>6 August 2023</w:t>
            </w:r>
          </w:p>
        </w:tc>
        <w:tc>
          <w:tcPr>
            <w:tcW w:w="1027" w:type="pct"/>
            <w:tcBorders>
              <w:top w:val="single" w:sz="4" w:space="0" w:color="auto"/>
              <w:left w:val="single" w:sz="4" w:space="0" w:color="auto"/>
              <w:bottom w:val="single" w:sz="4" w:space="0" w:color="auto"/>
              <w:right w:val="single" w:sz="4" w:space="0" w:color="auto"/>
            </w:tcBorders>
          </w:tcPr>
          <w:p w14:paraId="25405AAB" w14:textId="77777777" w:rsidR="008F4F00" w:rsidRPr="00557102" w:rsidRDefault="008F4F00" w:rsidP="005C4533">
            <w:pPr>
              <w:pStyle w:val="NormalIndent"/>
              <w:spacing w:after="100" w:afterAutospacing="1"/>
              <w:ind w:left="0"/>
              <w:jc w:val="both"/>
              <w:rPr>
                <w:highlight w:val="yellow"/>
                <w:lang w:val="en-US"/>
              </w:rPr>
            </w:pPr>
          </w:p>
        </w:tc>
      </w:tr>
      <w:tr w:rsidR="002547D3" w14:paraId="175E077E" w14:textId="77777777" w:rsidTr="00F9402C">
        <w:tc>
          <w:tcPr>
            <w:tcW w:w="478" w:type="pct"/>
            <w:tcBorders>
              <w:top w:val="single" w:sz="4" w:space="0" w:color="auto"/>
              <w:left w:val="single" w:sz="4" w:space="0" w:color="auto"/>
              <w:bottom w:val="single" w:sz="4" w:space="0" w:color="auto"/>
              <w:right w:val="single" w:sz="4" w:space="0" w:color="auto"/>
            </w:tcBorders>
          </w:tcPr>
          <w:p w14:paraId="3B9FED29" w14:textId="76FCB811" w:rsidR="002547D3" w:rsidRDefault="002547D3" w:rsidP="005C4533">
            <w:pPr>
              <w:pStyle w:val="NormalIndent"/>
              <w:spacing w:after="100" w:afterAutospacing="1"/>
              <w:ind w:left="0"/>
              <w:jc w:val="both"/>
            </w:pPr>
            <w:r>
              <w:t>REF-07</w:t>
            </w:r>
          </w:p>
        </w:tc>
        <w:tc>
          <w:tcPr>
            <w:tcW w:w="1866" w:type="pct"/>
            <w:tcBorders>
              <w:top w:val="single" w:sz="4" w:space="0" w:color="auto"/>
              <w:left w:val="single" w:sz="4" w:space="0" w:color="auto"/>
              <w:bottom w:val="single" w:sz="4" w:space="0" w:color="auto"/>
              <w:right w:val="single" w:sz="4" w:space="0" w:color="auto"/>
            </w:tcBorders>
          </w:tcPr>
          <w:p w14:paraId="015A199C" w14:textId="4E1F08A8" w:rsidR="002547D3" w:rsidRDefault="00C82365" w:rsidP="005C4533">
            <w:pPr>
              <w:pStyle w:val="NormalIndent"/>
              <w:spacing w:after="100" w:afterAutospacing="1"/>
              <w:ind w:left="0"/>
            </w:pPr>
            <w:r>
              <w:t xml:space="preserve">MHHS </w:t>
            </w:r>
            <w:r w:rsidR="002547D3">
              <w:t>RAID L</w:t>
            </w:r>
            <w:r w:rsidR="00096317">
              <w:t>og</w:t>
            </w:r>
            <w:r w:rsidR="009A04EF">
              <w:t xml:space="preserve"> – please contact </w:t>
            </w:r>
            <w:hyperlink r:id="rId18" w:history="1">
              <w:r w:rsidR="009A04EF" w:rsidRPr="009A04EF">
                <w:rPr>
                  <w:rStyle w:val="Hyperlink"/>
                  <w:rFonts w:asciiTheme="minorHAnsi" w:hAnsiTheme="minorHAnsi" w:cstheme="minorHAnsi"/>
                  <w:color w:val="051426"/>
                  <w:szCs w:val="20"/>
                  <w:shd w:val="clear" w:color="auto" w:fill="FFFFFF"/>
                </w:rPr>
                <w:t>PMO@mhhsprogramme.co.uk</w:t>
              </w:r>
            </w:hyperlink>
            <w:r w:rsidR="009A04EF">
              <w:rPr>
                <w:rFonts w:asciiTheme="minorHAnsi" w:hAnsiTheme="minorHAnsi" w:cstheme="minorHAnsi"/>
                <w:szCs w:val="20"/>
              </w:rPr>
              <w:t xml:space="preserve"> for Raid Log access. </w:t>
            </w:r>
          </w:p>
        </w:tc>
        <w:tc>
          <w:tcPr>
            <w:tcW w:w="670" w:type="pct"/>
            <w:tcBorders>
              <w:top w:val="single" w:sz="4" w:space="0" w:color="auto"/>
              <w:left w:val="single" w:sz="4" w:space="0" w:color="auto"/>
              <w:bottom w:val="single" w:sz="4" w:space="0" w:color="auto"/>
              <w:right w:val="single" w:sz="4" w:space="0" w:color="auto"/>
            </w:tcBorders>
          </w:tcPr>
          <w:p w14:paraId="789535BC" w14:textId="30B4EFCE" w:rsidR="002547D3" w:rsidRDefault="009A04EF" w:rsidP="005C4533">
            <w:pPr>
              <w:pStyle w:val="NormalIndent"/>
              <w:spacing w:after="100" w:afterAutospacing="1"/>
              <w:ind w:left="0"/>
              <w:jc w:val="center"/>
              <w:rPr>
                <w:lang w:val="en-US"/>
              </w:rPr>
            </w:pPr>
            <w:r>
              <w:rPr>
                <w:lang w:val="en-US"/>
              </w:rPr>
              <w:t>PMO</w:t>
            </w:r>
          </w:p>
        </w:tc>
        <w:tc>
          <w:tcPr>
            <w:tcW w:w="959" w:type="pct"/>
            <w:tcBorders>
              <w:top w:val="single" w:sz="4" w:space="0" w:color="auto"/>
              <w:left w:val="single" w:sz="4" w:space="0" w:color="auto"/>
              <w:bottom w:val="single" w:sz="4" w:space="0" w:color="auto"/>
              <w:right w:val="single" w:sz="4" w:space="0" w:color="auto"/>
            </w:tcBorders>
          </w:tcPr>
          <w:p w14:paraId="0F3B52C1" w14:textId="286076B2" w:rsidR="002547D3" w:rsidRDefault="009A04EF" w:rsidP="005C4533">
            <w:pPr>
              <w:pStyle w:val="NormalIndent"/>
              <w:spacing w:after="100" w:afterAutospacing="1"/>
              <w:ind w:left="0"/>
              <w:jc w:val="center"/>
              <w:rPr>
                <w:lang w:val="en-US"/>
              </w:rPr>
            </w:pPr>
            <w:r>
              <w:rPr>
                <w:lang w:val="en-US"/>
              </w:rPr>
              <w:t>-</w:t>
            </w:r>
          </w:p>
        </w:tc>
        <w:tc>
          <w:tcPr>
            <w:tcW w:w="1027" w:type="pct"/>
            <w:tcBorders>
              <w:top w:val="single" w:sz="4" w:space="0" w:color="auto"/>
              <w:left w:val="single" w:sz="4" w:space="0" w:color="auto"/>
              <w:bottom w:val="single" w:sz="4" w:space="0" w:color="auto"/>
              <w:right w:val="single" w:sz="4" w:space="0" w:color="auto"/>
            </w:tcBorders>
          </w:tcPr>
          <w:p w14:paraId="71E272E1" w14:textId="77777777" w:rsidR="002547D3" w:rsidRPr="00557102" w:rsidRDefault="002547D3" w:rsidP="005C4533">
            <w:pPr>
              <w:pStyle w:val="NormalIndent"/>
              <w:spacing w:after="100" w:afterAutospacing="1"/>
              <w:ind w:left="0"/>
              <w:jc w:val="both"/>
              <w:rPr>
                <w:highlight w:val="yellow"/>
                <w:lang w:val="en-US"/>
              </w:rPr>
            </w:pPr>
          </w:p>
        </w:tc>
      </w:tr>
    </w:tbl>
    <w:p w14:paraId="6CF597E3" w14:textId="77777777" w:rsidR="00665361" w:rsidRDefault="00665361" w:rsidP="00665361">
      <w:pPr>
        <w:pStyle w:val="MHHSBody"/>
      </w:pPr>
    </w:p>
    <w:p w14:paraId="57A85600" w14:textId="77777777" w:rsidR="00B04EA4" w:rsidRDefault="00B04EA4" w:rsidP="00665361">
      <w:pPr>
        <w:pStyle w:val="MHHSBody"/>
      </w:pPr>
    </w:p>
    <w:p w14:paraId="1CA03A4E" w14:textId="77777777" w:rsidR="00B04EA4" w:rsidRDefault="00B04EA4" w:rsidP="00665361">
      <w:pPr>
        <w:pStyle w:val="MHHSBody"/>
      </w:pPr>
    </w:p>
    <w:p w14:paraId="5D50B01F" w14:textId="77777777" w:rsidR="00B04EA4" w:rsidRDefault="00B04EA4" w:rsidP="00665361">
      <w:pPr>
        <w:pStyle w:val="MHHSBody"/>
      </w:pPr>
    </w:p>
    <w:p w14:paraId="4D160DA5" w14:textId="77777777" w:rsidR="00EC4573" w:rsidRPr="00B52C6F" w:rsidRDefault="00EC4573" w:rsidP="005876A7">
      <w:pPr>
        <w:pStyle w:val="Heading2"/>
        <w:ind w:left="576"/>
      </w:pPr>
      <w:bookmarkStart w:id="11" w:name="_Toc113265982"/>
      <w:bookmarkStart w:id="12" w:name="_Toc140055706"/>
      <w:bookmarkStart w:id="13" w:name="_Toc160122203"/>
      <w:r>
        <w:t>Terminology</w:t>
      </w:r>
      <w:bookmarkEnd w:id="11"/>
      <w:bookmarkEnd w:id="12"/>
      <w:bookmarkEnd w:id="13"/>
    </w:p>
    <w:tbl>
      <w:tblPr>
        <w:tblpPr w:leftFromText="180" w:rightFromText="180" w:bottomFromText="160" w:vertAnchor="text" w:horzAnchor="margin" w:tblpY="41"/>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7814"/>
      </w:tblGrid>
      <w:tr w:rsidR="00EC4573" w14:paraId="78C921E6" w14:textId="77777777" w:rsidTr="00F9402C">
        <w:tc>
          <w:tcPr>
            <w:tcW w:w="1222" w:type="pct"/>
            <w:tcBorders>
              <w:top w:val="single" w:sz="4" w:space="0" w:color="auto"/>
              <w:left w:val="single" w:sz="4" w:space="0" w:color="auto"/>
              <w:bottom w:val="single" w:sz="4" w:space="0" w:color="auto"/>
              <w:right w:val="single" w:sz="4" w:space="0" w:color="auto"/>
            </w:tcBorders>
            <w:shd w:val="clear" w:color="auto" w:fill="E7E6E6"/>
            <w:hideMark/>
          </w:tcPr>
          <w:p w14:paraId="62166415" w14:textId="77777777" w:rsidR="00EC4573" w:rsidRDefault="00EC4573">
            <w:pPr>
              <w:pStyle w:val="NormalIndent"/>
              <w:spacing w:after="100" w:afterAutospacing="1"/>
              <w:ind w:left="0"/>
              <w:jc w:val="both"/>
              <w:rPr>
                <w:lang w:val="en-US"/>
              </w:rPr>
            </w:pPr>
            <w:r>
              <w:rPr>
                <w:lang w:val="en-US"/>
              </w:rPr>
              <w:t>Term</w:t>
            </w:r>
          </w:p>
        </w:tc>
        <w:tc>
          <w:tcPr>
            <w:tcW w:w="3778" w:type="pct"/>
            <w:tcBorders>
              <w:top w:val="single" w:sz="4" w:space="0" w:color="auto"/>
              <w:left w:val="single" w:sz="4" w:space="0" w:color="auto"/>
              <w:bottom w:val="single" w:sz="4" w:space="0" w:color="auto"/>
              <w:right w:val="single" w:sz="4" w:space="0" w:color="auto"/>
            </w:tcBorders>
            <w:shd w:val="clear" w:color="auto" w:fill="E7E6E6"/>
            <w:hideMark/>
          </w:tcPr>
          <w:p w14:paraId="100A5E1C" w14:textId="77777777" w:rsidR="00EC4573" w:rsidRDefault="00EC4573">
            <w:pPr>
              <w:pStyle w:val="NormalIndent"/>
              <w:spacing w:after="100" w:afterAutospacing="1"/>
              <w:ind w:left="0"/>
              <w:jc w:val="both"/>
              <w:rPr>
                <w:lang w:val="en-US"/>
              </w:rPr>
            </w:pPr>
            <w:r>
              <w:rPr>
                <w:lang w:val="en-US"/>
              </w:rPr>
              <w:t>Description</w:t>
            </w:r>
          </w:p>
        </w:tc>
      </w:tr>
      <w:tr w:rsidR="00EC4573" w14:paraId="16C6E1DB" w14:textId="77777777" w:rsidTr="00F9402C">
        <w:tc>
          <w:tcPr>
            <w:tcW w:w="1222" w:type="pct"/>
            <w:tcBorders>
              <w:top w:val="single" w:sz="4" w:space="0" w:color="auto"/>
              <w:left w:val="single" w:sz="4" w:space="0" w:color="auto"/>
              <w:bottom w:val="single" w:sz="4" w:space="0" w:color="auto"/>
              <w:right w:val="single" w:sz="4" w:space="0" w:color="auto"/>
            </w:tcBorders>
          </w:tcPr>
          <w:p w14:paraId="57266A91" w14:textId="77777777" w:rsidR="00EC4573" w:rsidRDefault="00EC4573">
            <w:pPr>
              <w:pStyle w:val="NormalIndent"/>
              <w:spacing w:after="100" w:afterAutospacing="1"/>
              <w:ind w:left="0"/>
              <w:jc w:val="both"/>
              <w:rPr>
                <w:lang w:val="en-US"/>
              </w:rPr>
            </w:pPr>
            <w:r>
              <w:rPr>
                <w:lang w:val="en-US"/>
              </w:rPr>
              <w:t>Various</w:t>
            </w:r>
          </w:p>
        </w:tc>
        <w:tc>
          <w:tcPr>
            <w:tcW w:w="3778" w:type="pct"/>
            <w:tcBorders>
              <w:top w:val="single" w:sz="4" w:space="0" w:color="auto"/>
              <w:left w:val="single" w:sz="4" w:space="0" w:color="auto"/>
              <w:bottom w:val="single" w:sz="4" w:space="0" w:color="auto"/>
              <w:right w:val="single" w:sz="4" w:space="0" w:color="auto"/>
            </w:tcBorders>
          </w:tcPr>
          <w:p w14:paraId="77D319CF" w14:textId="77777777" w:rsidR="00EC4573" w:rsidRDefault="00EC4573">
            <w:pPr>
              <w:pStyle w:val="NormalIndent"/>
              <w:spacing w:after="100" w:afterAutospacing="1"/>
              <w:ind w:left="0"/>
              <w:jc w:val="both"/>
              <w:rPr>
                <w:lang w:val="en-US"/>
              </w:rPr>
            </w:pPr>
            <w:r>
              <w:rPr>
                <w:lang w:val="en-US"/>
              </w:rPr>
              <w:t>For terminology, see Programme Glossary on the MHHS portal:</w:t>
            </w:r>
          </w:p>
          <w:p w14:paraId="789211EE" w14:textId="77777777" w:rsidR="00EC4573" w:rsidRDefault="0082762D">
            <w:pPr>
              <w:pStyle w:val="NormalIndent"/>
              <w:spacing w:after="100" w:afterAutospacing="1"/>
              <w:ind w:left="0"/>
              <w:jc w:val="both"/>
              <w:rPr>
                <w:lang w:val="en-US"/>
              </w:rPr>
            </w:pPr>
            <w:hyperlink r:id="rId19" w:history="1">
              <w:r w:rsidR="00EC4573">
                <w:rPr>
                  <w:rStyle w:val="Hyperlink"/>
                </w:rPr>
                <w:t>Programme Glossary (SharePoint.com)</w:t>
              </w:r>
            </w:hyperlink>
          </w:p>
        </w:tc>
      </w:tr>
    </w:tbl>
    <w:p w14:paraId="061A2ECF" w14:textId="20C67321" w:rsidR="008F4F00" w:rsidRPr="00265229" w:rsidRDefault="008F4F00" w:rsidP="000B6682">
      <w:pPr>
        <w:pStyle w:val="Heading2"/>
        <w:ind w:left="576"/>
      </w:pPr>
      <w:bookmarkStart w:id="14" w:name="_Toc160122204"/>
      <w:bookmarkStart w:id="15" w:name="_Toc142466031"/>
      <w:bookmarkEnd w:id="9"/>
      <w:bookmarkEnd w:id="10"/>
      <w:r w:rsidRPr="00265229">
        <w:t>Document Purpose and Guidance</w:t>
      </w:r>
      <w:bookmarkEnd w:id="14"/>
    </w:p>
    <w:p w14:paraId="358279B1" w14:textId="24969804" w:rsidR="008F4F00" w:rsidRPr="00265229" w:rsidRDefault="008F4F00" w:rsidP="008F4F00">
      <w:pPr>
        <w:pStyle w:val="ElexonBody"/>
        <w:spacing w:after="0" w:line="240" w:lineRule="auto"/>
      </w:pPr>
      <w:r w:rsidRPr="00265229">
        <w:t>The Market-wide Half Hourly Settlement programme (MHHS</w:t>
      </w:r>
      <w:r w:rsidR="5EBA9147">
        <w:t>)</w:t>
      </w:r>
      <w:r w:rsidR="5E06CD15">
        <w:t>,</w:t>
      </w:r>
      <w:r w:rsidRPr="00265229">
        <w:t xml:space="preserve"> when completed</w:t>
      </w:r>
      <w:r w:rsidR="1136F4B1">
        <w:t>,</w:t>
      </w:r>
      <w:r w:rsidRPr="00265229">
        <w:t xml:space="preserve"> will contribute to a more cost-effective electricity system, encouraging more flexible use of energy and helping consumers lower their bills. </w:t>
      </w:r>
    </w:p>
    <w:p w14:paraId="69834182" w14:textId="77777777" w:rsidR="008F4F00" w:rsidRPr="00265229" w:rsidRDefault="008F4F00" w:rsidP="008F4F00">
      <w:pPr>
        <w:pStyle w:val="ElexonBody"/>
        <w:spacing w:after="0" w:line="240" w:lineRule="auto"/>
      </w:pPr>
    </w:p>
    <w:p w14:paraId="52FADEAC" w14:textId="65ACA1F2" w:rsidR="00105314" w:rsidRDefault="00105314" w:rsidP="00105314">
      <w:pPr>
        <w:pStyle w:val="MHHSBody"/>
        <w:spacing w:after="0" w:line="240" w:lineRule="auto"/>
        <w:ind w:right="29"/>
        <w:rPr>
          <w:rStyle w:val="Hyperlink"/>
        </w:rPr>
      </w:pPr>
      <w:r w:rsidRPr="00265229">
        <w:t xml:space="preserve">The objective of the Functional Test stage is to validate the new MHHS arrangements by involving all Central Systems, the Registration Service and at least two Services for each </w:t>
      </w:r>
      <w:r w:rsidR="57B38296">
        <w:t xml:space="preserve">market </w:t>
      </w:r>
      <w:r w:rsidR="121FA2CD">
        <w:t>Role</w:t>
      </w:r>
      <w:r w:rsidR="728146C8">
        <w:t>,</w:t>
      </w:r>
      <w:r w:rsidRPr="00265229">
        <w:t xml:space="preserve"> all connected via the Data Integration Platform (DIP) enabling End-to-end functional tests to be conducted</w:t>
      </w:r>
      <w:r w:rsidR="13CB6274">
        <w:t>.</w:t>
      </w:r>
      <w:r w:rsidRPr="00265229">
        <w:t xml:space="preserve"> </w:t>
      </w:r>
      <w:r w:rsidR="7A06D4CF">
        <w:t xml:space="preserve">These End-to-end tests are </w:t>
      </w:r>
      <w:r w:rsidR="121FA2CD">
        <w:t>based</w:t>
      </w:r>
      <w:r w:rsidRPr="00265229">
        <w:t xml:space="preserve"> on business scenarios </w:t>
      </w:r>
      <w:r w:rsidR="6490F1D1">
        <w:t xml:space="preserve">and are aimed </w:t>
      </w:r>
      <w:r w:rsidRPr="00265229">
        <w:t xml:space="preserve">to exercise and “prove” the MHHS E2E Design. </w:t>
      </w:r>
      <w:r w:rsidR="121FA2CD">
        <w:t xml:space="preserve">For full details of the background of this SIT </w:t>
      </w:r>
      <w:r w:rsidR="7027488D">
        <w:t xml:space="preserve">Functional Test </w:t>
      </w:r>
      <w:r w:rsidR="121FA2CD">
        <w:t>stage</w:t>
      </w:r>
      <w:r w:rsidR="114D43EE">
        <w:t>,</w:t>
      </w:r>
      <w:r w:rsidR="121FA2CD">
        <w:t xml:space="preserve"> please refer to [REF-01] </w:t>
      </w:r>
      <w:hyperlink r:id="rId20">
        <w:r w:rsidR="121FA2CD" w:rsidRPr="6AA77C6B">
          <w:rPr>
            <w:rStyle w:val="Hyperlink"/>
          </w:rPr>
          <w:t>MHHS-DEL1259 SIT Functional Test Approach &amp; Plan</w:t>
        </w:r>
      </w:hyperlink>
      <w:r w:rsidR="121FA2CD" w:rsidRPr="6AA77C6B">
        <w:rPr>
          <w:rStyle w:val="Hyperlink"/>
        </w:rPr>
        <w:t>.</w:t>
      </w:r>
    </w:p>
    <w:p w14:paraId="01999ACA" w14:textId="77777777" w:rsidR="008F4F00" w:rsidRPr="00001852" w:rsidRDefault="008F4F00" w:rsidP="008F4F00">
      <w:pPr>
        <w:pStyle w:val="MHHSBody"/>
        <w:spacing w:after="0" w:line="240" w:lineRule="auto"/>
        <w:ind w:right="29"/>
        <w:rPr>
          <w:highlight w:val="yellow"/>
        </w:rPr>
      </w:pPr>
    </w:p>
    <w:p w14:paraId="7CD3F040" w14:textId="36EE0151" w:rsidR="008F4F00" w:rsidRPr="00B477D8" w:rsidRDefault="5EBA9147" w:rsidP="008F4F00">
      <w:pPr>
        <w:pStyle w:val="MHHSBody"/>
      </w:pPr>
      <w:r w:rsidRPr="0EF83668">
        <w:t xml:space="preserve">Prior to </w:t>
      </w:r>
      <w:r w:rsidR="4C0C87FC" w:rsidRPr="7BF16C81">
        <w:t xml:space="preserve">System Integration Test </w:t>
      </w:r>
      <w:r w:rsidR="4C0C87FC" w:rsidRPr="07E9B0D6">
        <w:t>(</w:t>
      </w:r>
      <w:r w:rsidRPr="7BF16C81">
        <w:t>SIT</w:t>
      </w:r>
      <w:r w:rsidR="3EF25C51" w:rsidRPr="07E9B0D6">
        <w:t>)</w:t>
      </w:r>
      <w:r w:rsidRPr="0EF83668">
        <w:t xml:space="preserve"> Functional </w:t>
      </w:r>
      <w:r w:rsidR="1DFD80C9" w:rsidRPr="79AC552A">
        <w:t xml:space="preserve">Test </w:t>
      </w:r>
      <w:r w:rsidRPr="79AC552A">
        <w:t>commencement</w:t>
      </w:r>
      <w:r w:rsidR="5FD78098" w:rsidRPr="79AC552A">
        <w:t>,</w:t>
      </w:r>
      <w:r w:rsidRPr="0EF83668">
        <w:t xml:space="preserve"> each participant is required to provide a Participant SIT Functional Test Readiness Report as a formal self-declaration of their SIT Functional readiness </w:t>
      </w:r>
      <w:r>
        <w:t>status</w:t>
      </w:r>
      <w:r w:rsidRPr="0EF83668">
        <w:t xml:space="preserve"> in relation to </w:t>
      </w:r>
      <w:r w:rsidR="415DBF6F" w:rsidRPr="33C4A327">
        <w:t xml:space="preserve">their </w:t>
      </w:r>
      <w:r w:rsidRPr="33C4A327">
        <w:t>preparation</w:t>
      </w:r>
      <w:r w:rsidRPr="0EF83668">
        <w:t xml:space="preserve"> activities as outlined in section 7.1.5 of </w:t>
      </w:r>
      <w:r>
        <w:t xml:space="preserve">[REF-01] </w:t>
      </w:r>
      <w:hyperlink r:id="rId21">
        <w:r w:rsidRPr="0EF83668">
          <w:rPr>
            <w:rStyle w:val="Hyperlink"/>
          </w:rPr>
          <w:t>MHHS-DEL1259 SIT Functional Test Approach &amp; Plan</w:t>
        </w:r>
      </w:hyperlink>
      <w:r w:rsidRPr="0EF83668">
        <w:t xml:space="preserve">. </w:t>
      </w:r>
    </w:p>
    <w:p w14:paraId="69B4C248" w14:textId="45F582DE" w:rsidR="008F4F00" w:rsidRPr="00265229" w:rsidRDefault="008F4F00" w:rsidP="008F4F00">
      <w:pPr>
        <w:pStyle w:val="MHHSBody"/>
      </w:pPr>
      <w:r w:rsidRPr="00265229">
        <w:t>The objective of the Participant</w:t>
      </w:r>
      <w:r>
        <w:t xml:space="preserve"> SIT Functional </w:t>
      </w:r>
      <w:r w:rsidR="7E1B77F9">
        <w:t>T</w:t>
      </w:r>
      <w:r w:rsidR="5EBA9147">
        <w:t xml:space="preserve">est </w:t>
      </w:r>
      <w:r w:rsidR="01D5D427">
        <w:t>R</w:t>
      </w:r>
      <w:r w:rsidR="5EBA9147">
        <w:t xml:space="preserve">eadiness </w:t>
      </w:r>
      <w:r w:rsidR="5FFF53B6">
        <w:t>R</w:t>
      </w:r>
      <w:r w:rsidR="5EBA9147">
        <w:t>eport</w:t>
      </w:r>
      <w:r w:rsidRPr="00265229">
        <w:t xml:space="preserve"> </w:t>
      </w:r>
      <w:r>
        <w:t>is</w:t>
      </w:r>
      <w:r w:rsidRPr="00265229">
        <w:t xml:space="preserve"> to demonstrate the preparedness of testing efforts for each organisation entering SIT functional. As a key milestone before the commencement of testing activities, the report aims to ensure that all necessary </w:t>
      </w:r>
      <w:r>
        <w:t>components</w:t>
      </w:r>
      <w:r w:rsidR="352E896B">
        <w:t xml:space="preserve"> </w:t>
      </w:r>
      <w:r>
        <w:t>and</w:t>
      </w:r>
      <w:r w:rsidRPr="00265229">
        <w:t xml:space="preserve"> prerequisites are in place to conduct testing efficiently and effectively. </w:t>
      </w:r>
    </w:p>
    <w:p w14:paraId="568E3346" w14:textId="77777777" w:rsidR="008F4F00" w:rsidRPr="00265229" w:rsidRDefault="008F4F00" w:rsidP="008F4F00">
      <w:pPr>
        <w:pStyle w:val="MHHSBody"/>
        <w:rPr>
          <w:rFonts w:cstheme="minorHAnsi"/>
          <w:szCs w:val="20"/>
        </w:rPr>
      </w:pPr>
      <w:r w:rsidRPr="00265229">
        <w:rPr>
          <w:rFonts w:cstheme="minorHAnsi"/>
          <w:szCs w:val="20"/>
        </w:rPr>
        <w:t>The report will need to include:</w:t>
      </w:r>
    </w:p>
    <w:p w14:paraId="2851EC95"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A completion status of Test participant owned SIT Functional readiness activities which have been specified in [REF-02] </w:t>
      </w:r>
      <w:hyperlink r:id="rId22" w:history="1">
        <w:r w:rsidRPr="00265229">
          <w:rPr>
            <w:rStyle w:val="Hyperlink"/>
          </w:rPr>
          <w:t>MHHS-DEL2254 SIT Functional Readiness Tracker</w:t>
        </w:r>
      </w:hyperlink>
      <w:r w:rsidRPr="00265229">
        <w:t>.</w:t>
      </w:r>
    </w:p>
    <w:p w14:paraId="69EDD609"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A statement and supporting evidence against the Test participant owned SIT functional Entry Criteria, as documented in section 7.1.6 in </w:t>
      </w:r>
      <w:r w:rsidRPr="00265229">
        <w:t xml:space="preserve">[REF-01] </w:t>
      </w:r>
      <w:hyperlink r:id="rId23" w:history="1">
        <w:r w:rsidRPr="00265229">
          <w:rPr>
            <w:rStyle w:val="Hyperlink"/>
          </w:rPr>
          <w:t>MHHS-DEL1259 SIT Functional Test Approach &amp; Plan</w:t>
        </w:r>
      </w:hyperlink>
      <w:r w:rsidRPr="00265229">
        <w:rPr>
          <w:rStyle w:val="Hyperlink"/>
        </w:rPr>
        <w:t>.</w:t>
      </w:r>
    </w:p>
    <w:p w14:paraId="6439032A"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Details of any exceptions i.e., readiness tasks, entry criteria, open PIT defects that have not been completed, met or resolved at the time of writing of the readiness report, and the associated work off plans and dates agreed with the MHHS programme for when these activities are planned to be completed.</w:t>
      </w:r>
    </w:p>
    <w:p w14:paraId="7A3B51AC" w14:textId="77777777" w:rsidR="008F4F00" w:rsidRPr="00265229" w:rsidRDefault="008F4F00" w:rsidP="008F4F00">
      <w:pPr>
        <w:pStyle w:val="MHHSBody"/>
        <w:numPr>
          <w:ilvl w:val="0"/>
          <w:numId w:val="8"/>
        </w:numPr>
        <w:rPr>
          <w:rFonts w:cstheme="minorHAnsi"/>
          <w:szCs w:val="20"/>
        </w:rPr>
      </w:pPr>
      <w:r w:rsidRPr="00265229">
        <w:rPr>
          <w:rFonts w:cstheme="minorHAnsi"/>
          <w:szCs w:val="20"/>
        </w:rPr>
        <w:t xml:space="preserve">For Qualifying participants that have adopted the [REF-03] </w:t>
      </w:r>
      <w:hyperlink r:id="rId24" w:history="1">
        <w:r w:rsidRPr="00265229">
          <w:rPr>
            <w:rStyle w:val="Hyperlink"/>
          </w:rPr>
          <w:t>MHHS-DEL1064 - Placing Reliance Policy</w:t>
        </w:r>
      </w:hyperlink>
      <w:r w:rsidRPr="00265229">
        <w:rPr>
          <w:rFonts w:cstheme="minorHAnsi"/>
          <w:szCs w:val="20"/>
        </w:rPr>
        <w:t>, evidence will need to be provided that demonstrates their proposal has been accepted by the Programme and that a placing reliance RACI has been agreed with their 3</w:t>
      </w:r>
      <w:r w:rsidRPr="00265229">
        <w:rPr>
          <w:rFonts w:cstheme="minorHAnsi"/>
          <w:szCs w:val="20"/>
          <w:vertAlign w:val="superscript"/>
        </w:rPr>
        <w:t>rd</w:t>
      </w:r>
      <w:r w:rsidRPr="00265229">
        <w:rPr>
          <w:rFonts w:cstheme="minorHAnsi"/>
          <w:szCs w:val="20"/>
        </w:rPr>
        <w:t xml:space="preserve"> Party providers and the MHHS SI.</w:t>
      </w:r>
    </w:p>
    <w:p w14:paraId="50B93782" w14:textId="5555C00B" w:rsidR="008F4F00" w:rsidRPr="00265229" w:rsidRDefault="008F4F00" w:rsidP="008F4F00">
      <w:pPr>
        <w:pStyle w:val="MHHSBody"/>
        <w:numPr>
          <w:ilvl w:val="0"/>
          <w:numId w:val="8"/>
        </w:numPr>
      </w:pPr>
      <w:r w:rsidRPr="29311693">
        <w:lastRenderedPageBreak/>
        <w:t>Any new risks or issues to declare.</w:t>
      </w:r>
    </w:p>
    <w:p w14:paraId="5E46FDA7" w14:textId="464D1497" w:rsidR="2D04B4EB" w:rsidRDefault="008F4F00">
      <w:pPr>
        <w:pStyle w:val="MHHSBody"/>
        <w:numPr>
          <w:ilvl w:val="0"/>
          <w:numId w:val="8"/>
        </w:numPr>
      </w:pPr>
      <w:r w:rsidRPr="00265229">
        <w:t>Evidence that the Test participant Readiness Report has been approved and signed by a senior stakeholder authority within the Qualifying participants’ organisation, i.e., an approval from a delegated 3</w:t>
      </w:r>
      <w:r w:rsidRPr="00AC1B35">
        <w:rPr>
          <w:vertAlign w:val="superscript"/>
        </w:rPr>
        <w:t>rd</w:t>
      </w:r>
      <w:r w:rsidRPr="00265229">
        <w:t xml:space="preserve"> party provider only will not suffice.</w:t>
      </w:r>
    </w:p>
    <w:p w14:paraId="6AC3EA39" w14:textId="09B4E537" w:rsidR="008F4F00" w:rsidRPr="00265229" w:rsidRDefault="5EBA9147" w:rsidP="008F4F00">
      <w:pPr>
        <w:pStyle w:val="MHHSBody"/>
      </w:pPr>
      <w:r>
        <w:t>Individual</w:t>
      </w:r>
      <w:r w:rsidR="008F4F00" w:rsidRPr="00265229">
        <w:t xml:space="preserve"> organisations’ </w:t>
      </w:r>
      <w:r w:rsidR="1DEF7624" w:rsidRPr="7E405F04">
        <w:t xml:space="preserve">Participant </w:t>
      </w:r>
      <w:r w:rsidR="008F4F00" w:rsidRPr="00265229">
        <w:t xml:space="preserve">SIT </w:t>
      </w:r>
      <w:r w:rsidR="61F19A91">
        <w:t>F</w:t>
      </w:r>
      <w:r>
        <w:t>unctional</w:t>
      </w:r>
      <w:r w:rsidR="008F4F00" w:rsidRPr="00265229">
        <w:t xml:space="preserve"> </w:t>
      </w:r>
      <w:r w:rsidR="1DEF7624" w:rsidRPr="7E405F04">
        <w:t>Test</w:t>
      </w:r>
      <w:r w:rsidR="008F4F00" w:rsidRPr="00265229">
        <w:t xml:space="preserve"> Readiness </w:t>
      </w:r>
      <w:r w:rsidR="3E53C0B0">
        <w:t>Report</w:t>
      </w:r>
      <w:r w:rsidR="008F4F00" w:rsidRPr="00265229">
        <w:t xml:space="preserve"> </w:t>
      </w:r>
      <w:r>
        <w:t>provide</w:t>
      </w:r>
      <w:r w:rsidR="008F4F00" w:rsidRPr="00265229">
        <w:t xml:space="preserve"> the formal input into an </w:t>
      </w:r>
      <w:r w:rsidR="0C1D8A69">
        <w:t>SI O</w:t>
      </w:r>
      <w:r>
        <w:t xml:space="preserve">verarching </w:t>
      </w:r>
      <w:r w:rsidR="008F4F00" w:rsidRPr="00265229">
        <w:t xml:space="preserve">SIT </w:t>
      </w:r>
      <w:r w:rsidR="281A3C79">
        <w:t>F</w:t>
      </w:r>
      <w:r>
        <w:t xml:space="preserve">unctional </w:t>
      </w:r>
      <w:r w:rsidR="008F4F00" w:rsidRPr="00265229">
        <w:t xml:space="preserve">Readiness Report for SIT (this report), which aggregates the readiness position of all participants in addition to </w:t>
      </w:r>
      <w:r w:rsidR="7194F7CE">
        <w:t>the</w:t>
      </w:r>
      <w:r>
        <w:t xml:space="preserve"> </w:t>
      </w:r>
      <w:r w:rsidR="008F4F00" w:rsidRPr="00265229">
        <w:t xml:space="preserve">SI owned readiness activities and entry criteria (as specified in section 7.1.6 of [REF-01] </w:t>
      </w:r>
      <w:hyperlink r:id="rId25">
        <w:r w:rsidRPr="1CAD75A5">
          <w:rPr>
            <w:rStyle w:val="Hyperlink"/>
          </w:rPr>
          <w:t>MHHS-DEL1259 SIT Functional Test Approach &amp; Plan</w:t>
        </w:r>
      </w:hyperlink>
      <w:r w:rsidRPr="5D56D221">
        <w:rPr>
          <w:rStyle w:val="Hyperlink"/>
        </w:rPr>
        <w:t>)</w:t>
      </w:r>
      <w:r>
        <w:t>,</w:t>
      </w:r>
      <w:r w:rsidR="008F4F00" w:rsidRPr="00265229">
        <w:t xml:space="preserve"> and to document any risks, issues or exceptions and associated work off plans that impact the planned </w:t>
      </w:r>
      <w:r w:rsidR="5AE94E31">
        <w:t xml:space="preserve">SIT Functional test </w:t>
      </w:r>
      <w:r>
        <w:t>execution</w:t>
      </w:r>
      <w:r w:rsidR="4A0ADAFB">
        <w:t xml:space="preserve"> start date</w:t>
      </w:r>
      <w:r>
        <w:t>.</w:t>
      </w:r>
      <w:r w:rsidR="008F4F00" w:rsidRPr="00265229">
        <w:t xml:space="preserve"> The status and recommendations in this report will feed into a MHHS programme governance decision via </w:t>
      </w:r>
      <w:r w:rsidR="004D5D1A">
        <w:t>SIT</w:t>
      </w:r>
      <w:r w:rsidR="008F4F00" w:rsidRPr="00265229">
        <w:t xml:space="preserve">AG on </w:t>
      </w:r>
      <w:r w:rsidR="6863D895">
        <w:t>whether</w:t>
      </w:r>
      <w:r w:rsidR="25CC8020">
        <w:t xml:space="preserve"> to p</w:t>
      </w:r>
      <w:r>
        <w:t>roceed</w:t>
      </w:r>
      <w:r w:rsidR="008F4F00" w:rsidRPr="00265229">
        <w:t xml:space="preserve"> with SIT </w:t>
      </w:r>
      <w:r w:rsidR="38B6C4D4">
        <w:t>F</w:t>
      </w:r>
      <w:r>
        <w:t>unctional</w:t>
      </w:r>
      <w:r w:rsidR="008F4F00" w:rsidRPr="00265229">
        <w:t xml:space="preserve"> </w:t>
      </w:r>
      <w:r w:rsidR="0D2D0B10">
        <w:t>T</w:t>
      </w:r>
      <w:r>
        <w:t>est</w:t>
      </w:r>
      <w:r w:rsidR="008F4F00" w:rsidRPr="00265229">
        <w:t xml:space="preserve"> execution. </w:t>
      </w:r>
    </w:p>
    <w:p w14:paraId="081CB773" w14:textId="25BE07CB" w:rsidR="00202F20" w:rsidRDefault="008F4F00" w:rsidP="00330CD9">
      <w:pPr>
        <w:pStyle w:val="MHHSBody"/>
      </w:pPr>
      <w:r w:rsidRPr="00265229">
        <w:t>Please note that this is an interim report which confirms the position on SIT functional readiness tasks and entry criteria, documenting exceptions and work off plans at the time of writing. The progress status through to closure of any work off plans will be reported to the relevant governance forums making a decision to approve commencement of testing.</w:t>
      </w:r>
      <w:bookmarkEnd w:id="15"/>
      <w:r w:rsidR="00202F20">
        <w:br w:type="page"/>
      </w:r>
    </w:p>
    <w:p w14:paraId="45209EBC" w14:textId="77777777" w:rsidR="00073990" w:rsidRDefault="00073990" w:rsidP="00073990">
      <w:pPr>
        <w:pStyle w:val="MHHSBody"/>
      </w:pPr>
    </w:p>
    <w:p w14:paraId="6DBCA417" w14:textId="08747164" w:rsidR="00073990" w:rsidRDefault="00A1235F" w:rsidP="00073990">
      <w:pPr>
        <w:pStyle w:val="Heading1"/>
        <w:spacing w:before="0" w:after="100" w:afterAutospacing="1" w:line="240" w:lineRule="auto"/>
        <w:jc w:val="both"/>
      </w:pPr>
      <w:bookmarkStart w:id="16" w:name="_Toc160122205"/>
      <w:r w:rsidRPr="00A1235F">
        <w:t xml:space="preserve">SIT Functional </w:t>
      </w:r>
      <w:r>
        <w:t>Readiness</w:t>
      </w:r>
      <w:r w:rsidRPr="00A1235F">
        <w:t xml:space="preserve"> Status</w:t>
      </w:r>
      <w:bookmarkEnd w:id="16"/>
    </w:p>
    <w:p w14:paraId="6E815852" w14:textId="301B1B44" w:rsidR="00202F20" w:rsidRPr="00A73700" w:rsidRDefault="009D1235" w:rsidP="007C38E3">
      <w:pPr>
        <w:pStyle w:val="Heading2"/>
        <w:ind w:left="576"/>
      </w:pPr>
      <w:bookmarkStart w:id="17" w:name="_Toc160122206"/>
      <w:r w:rsidRPr="00A73700">
        <w:rPr>
          <w:rFonts w:eastAsiaTheme="minorEastAsia"/>
        </w:rPr>
        <w:t xml:space="preserve">SIT Functional Readiness Status </w:t>
      </w:r>
      <w:r w:rsidR="00202F20" w:rsidRPr="00A73700">
        <w:rPr>
          <w:rFonts w:eastAsiaTheme="minorEastAsia"/>
        </w:rPr>
        <w:t>Guid</w:t>
      </w:r>
      <w:r w:rsidR="00C3490E" w:rsidRPr="00A73700">
        <w:rPr>
          <w:rFonts w:eastAsiaTheme="minorEastAsia"/>
        </w:rPr>
        <w:t>ance</w:t>
      </w:r>
      <w:bookmarkEnd w:id="17"/>
    </w:p>
    <w:p w14:paraId="5F4F3886" w14:textId="7EB32EC2" w:rsidR="005040E5" w:rsidRDefault="00112354" w:rsidP="00A1235F">
      <w:pPr>
        <w:pStyle w:val="MHHSBody"/>
      </w:pPr>
      <w:r>
        <w:t xml:space="preserve">The following slides within Section 2 </w:t>
      </w:r>
      <w:r w:rsidR="00AE4BE8">
        <w:t>provide SIT Functional Readiness Task Status</w:t>
      </w:r>
      <w:r w:rsidR="004D6E01">
        <w:t xml:space="preserve">.  </w:t>
      </w:r>
      <w:r w:rsidR="00313865">
        <w:t>Each slide will contain</w:t>
      </w:r>
      <w:r w:rsidR="000301E3">
        <w:t>:</w:t>
      </w:r>
    </w:p>
    <w:p w14:paraId="4FF40A8A" w14:textId="1BFFC7E0" w:rsidR="000301E3" w:rsidRDefault="000301E3" w:rsidP="00D03E93">
      <w:pPr>
        <w:pStyle w:val="MHHSBody"/>
        <w:numPr>
          <w:ilvl w:val="0"/>
          <w:numId w:val="24"/>
        </w:numPr>
      </w:pPr>
      <w:r>
        <w:t>Overall Status Table</w:t>
      </w:r>
    </w:p>
    <w:p w14:paraId="2664B241" w14:textId="70D89D84" w:rsidR="000301E3" w:rsidRDefault="008C7E3B" w:rsidP="00D03E93">
      <w:pPr>
        <w:pStyle w:val="MHHSBody"/>
        <w:numPr>
          <w:ilvl w:val="0"/>
          <w:numId w:val="24"/>
        </w:numPr>
      </w:pPr>
      <w:r>
        <w:t>Readiness Declaration Table</w:t>
      </w:r>
    </w:p>
    <w:p w14:paraId="7D14F85C" w14:textId="76FA883F" w:rsidR="008C7E3B" w:rsidRPr="00D03E93" w:rsidRDefault="00D603F9" w:rsidP="00D03E93">
      <w:pPr>
        <w:pStyle w:val="MHHSBody"/>
        <w:numPr>
          <w:ilvl w:val="0"/>
          <w:numId w:val="24"/>
        </w:numPr>
      </w:pPr>
      <w:r w:rsidRPr="00D03E93">
        <w:t>Overall Readiness Date Planned</w:t>
      </w:r>
    </w:p>
    <w:p w14:paraId="013242AE" w14:textId="57EABE5B" w:rsidR="00D603F9" w:rsidRDefault="00D03E93" w:rsidP="00D03E93">
      <w:pPr>
        <w:pStyle w:val="MHHSBody"/>
        <w:numPr>
          <w:ilvl w:val="0"/>
          <w:numId w:val="24"/>
        </w:numPr>
      </w:pPr>
      <w:r w:rsidRPr="00D03E93">
        <w:t>Work Off Plan</w:t>
      </w:r>
    </w:p>
    <w:p w14:paraId="1F7DA257" w14:textId="77777777" w:rsidR="009C656B" w:rsidRDefault="009C656B" w:rsidP="009C656B">
      <w:pPr>
        <w:pStyle w:val="MHHSBody"/>
      </w:pPr>
    </w:p>
    <w:p w14:paraId="04CE3B65" w14:textId="0A82DBC7" w:rsidR="009C656B" w:rsidRPr="00112354" w:rsidRDefault="00F96EA4" w:rsidP="009C656B">
      <w:pPr>
        <w:pStyle w:val="MHHSBody"/>
      </w:pPr>
      <w:r>
        <w:t>T</w:t>
      </w:r>
      <w:r w:rsidR="009C656B">
        <w:t>he Overall Status Table</w:t>
      </w:r>
      <w:r>
        <w:t xml:space="preserve"> is </w:t>
      </w:r>
      <w:r w:rsidR="00DF3943">
        <w:t xml:space="preserve">split into </w:t>
      </w:r>
      <w:r w:rsidR="007D43A4">
        <w:t>6 rows, each which will contain the readiness status against a set of sub-</w:t>
      </w:r>
      <w:r w:rsidR="003443EB">
        <w:t>activities</w:t>
      </w:r>
      <w:r w:rsidR="007D43A4">
        <w:t xml:space="preserve"> as listed below:</w:t>
      </w:r>
    </w:p>
    <w:p w14:paraId="730CADB5" w14:textId="1E888CFB" w:rsidR="00D911A5" w:rsidRDefault="004E6EFA" w:rsidP="007D43A4">
      <w:pPr>
        <w:pStyle w:val="MHHSBody"/>
        <w:numPr>
          <w:ilvl w:val="0"/>
          <w:numId w:val="25"/>
        </w:numPr>
      </w:pPr>
      <w:r>
        <w:t>PIT</w:t>
      </w:r>
      <w:r w:rsidR="006D7D36">
        <w:t xml:space="preserve"> – SIT Functional</w:t>
      </w:r>
    </w:p>
    <w:p w14:paraId="499DCCA6" w14:textId="48488828" w:rsidR="00791BD8" w:rsidRDefault="00791BD8" w:rsidP="007D43A4">
      <w:pPr>
        <w:pStyle w:val="MHHSBody"/>
        <w:numPr>
          <w:ilvl w:val="1"/>
          <w:numId w:val="25"/>
        </w:numPr>
      </w:pPr>
      <w:r>
        <w:t>PIT Approach and Plan</w:t>
      </w:r>
    </w:p>
    <w:p w14:paraId="45C0E787" w14:textId="02F0E798" w:rsidR="00791BD8" w:rsidRDefault="00791BD8" w:rsidP="007D43A4">
      <w:pPr>
        <w:pStyle w:val="MHHSBody"/>
        <w:numPr>
          <w:ilvl w:val="1"/>
          <w:numId w:val="25"/>
        </w:numPr>
      </w:pPr>
      <w:r>
        <w:t>PIT Requirements to Test Traceability Matrix</w:t>
      </w:r>
    </w:p>
    <w:p w14:paraId="147EFD1D" w14:textId="3B05AFCD" w:rsidR="00791BD8" w:rsidRDefault="00791BD8" w:rsidP="007D43A4">
      <w:pPr>
        <w:pStyle w:val="MHHSBody"/>
        <w:numPr>
          <w:ilvl w:val="1"/>
          <w:numId w:val="25"/>
        </w:numPr>
      </w:pPr>
      <w:r>
        <w:t>PIT Test Scenarios</w:t>
      </w:r>
    </w:p>
    <w:p w14:paraId="66C0F78E" w14:textId="64361414" w:rsidR="00791BD8" w:rsidRDefault="00791BD8" w:rsidP="007D43A4">
      <w:pPr>
        <w:pStyle w:val="MHHSBody"/>
        <w:numPr>
          <w:ilvl w:val="1"/>
          <w:numId w:val="25"/>
        </w:numPr>
      </w:pPr>
      <w:r>
        <w:t xml:space="preserve">Final PIT Completion Report </w:t>
      </w:r>
    </w:p>
    <w:p w14:paraId="13E6015E" w14:textId="71DD7B7D" w:rsidR="00791BD8" w:rsidRDefault="00791BD8" w:rsidP="007D43A4">
      <w:pPr>
        <w:pStyle w:val="MHHSBody"/>
        <w:numPr>
          <w:ilvl w:val="1"/>
          <w:numId w:val="25"/>
        </w:numPr>
      </w:pPr>
      <w:r>
        <w:t>PIT Execution</w:t>
      </w:r>
    </w:p>
    <w:p w14:paraId="7B36C106" w14:textId="77777777" w:rsidR="00AB6413" w:rsidRPr="00A1235F" w:rsidRDefault="00AB6413" w:rsidP="007D43A4">
      <w:pPr>
        <w:pStyle w:val="MHHSBody"/>
        <w:numPr>
          <w:ilvl w:val="1"/>
          <w:numId w:val="25"/>
        </w:numPr>
      </w:pPr>
      <w:r>
        <w:t>PIT Completion Status</w:t>
      </w:r>
    </w:p>
    <w:p w14:paraId="79D854B6" w14:textId="2263C1DB" w:rsidR="00AB6413" w:rsidRDefault="00AB6413" w:rsidP="007D43A4">
      <w:pPr>
        <w:pStyle w:val="MHHSBody"/>
        <w:numPr>
          <w:ilvl w:val="0"/>
          <w:numId w:val="25"/>
        </w:numPr>
      </w:pPr>
      <w:r>
        <w:t>CIT</w:t>
      </w:r>
    </w:p>
    <w:p w14:paraId="79CF3382" w14:textId="77777777" w:rsidR="00791BD8" w:rsidRDefault="00791BD8" w:rsidP="007D43A4">
      <w:pPr>
        <w:pStyle w:val="MHHSBody"/>
        <w:numPr>
          <w:ilvl w:val="1"/>
          <w:numId w:val="25"/>
        </w:numPr>
      </w:pPr>
      <w:r>
        <w:t>CIT PP Completion Report Received</w:t>
      </w:r>
    </w:p>
    <w:p w14:paraId="1CF8038E" w14:textId="77777777" w:rsidR="00791BD8" w:rsidRDefault="00791BD8" w:rsidP="007D43A4">
      <w:pPr>
        <w:pStyle w:val="MHHSBody"/>
        <w:numPr>
          <w:ilvl w:val="1"/>
          <w:numId w:val="25"/>
        </w:numPr>
      </w:pPr>
      <w:r>
        <w:t>CIT PP Completion Report Assured</w:t>
      </w:r>
    </w:p>
    <w:p w14:paraId="6B160DC3" w14:textId="23DC0B23" w:rsidR="00ED1AE8" w:rsidRDefault="00706450" w:rsidP="007D43A4">
      <w:pPr>
        <w:pStyle w:val="MHHSBody"/>
        <w:numPr>
          <w:ilvl w:val="0"/>
          <w:numId w:val="25"/>
        </w:numPr>
      </w:pPr>
      <w:r>
        <w:t>Environments</w:t>
      </w:r>
    </w:p>
    <w:p w14:paraId="43BCC659" w14:textId="77777777" w:rsidR="00ED1AE8" w:rsidRDefault="00ED1AE8" w:rsidP="007D43A4">
      <w:pPr>
        <w:pStyle w:val="MHHSBody"/>
        <w:numPr>
          <w:ilvl w:val="1"/>
          <w:numId w:val="25"/>
        </w:numPr>
      </w:pPr>
      <w:r>
        <w:t>CSS Connectivity Proving Complete (If Applicable)</w:t>
      </w:r>
    </w:p>
    <w:p w14:paraId="3C12140E" w14:textId="77777777" w:rsidR="00ED1AE8" w:rsidRDefault="00ED1AE8" w:rsidP="007D43A4">
      <w:pPr>
        <w:pStyle w:val="MHHSBody"/>
        <w:numPr>
          <w:ilvl w:val="1"/>
          <w:numId w:val="25"/>
        </w:numPr>
      </w:pPr>
      <w:r>
        <w:t>DTN Connectivity Proving Complete</w:t>
      </w:r>
    </w:p>
    <w:p w14:paraId="1C98411E" w14:textId="77777777" w:rsidR="00ED1AE8" w:rsidRDefault="00ED1AE8" w:rsidP="007D43A4">
      <w:pPr>
        <w:pStyle w:val="MHHSBody"/>
        <w:numPr>
          <w:ilvl w:val="1"/>
          <w:numId w:val="25"/>
        </w:numPr>
      </w:pPr>
      <w:r>
        <w:t>Intra-Cohort Connectivity established</w:t>
      </w:r>
    </w:p>
    <w:p w14:paraId="1806E22F" w14:textId="77777777" w:rsidR="00ED1AE8" w:rsidRDefault="00ED1AE8" w:rsidP="007D43A4">
      <w:pPr>
        <w:pStyle w:val="MHHSBody"/>
        <w:numPr>
          <w:ilvl w:val="1"/>
          <w:numId w:val="25"/>
        </w:numPr>
      </w:pPr>
      <w:r>
        <w:t>MHHS code deployed to SIT PPs' envs</w:t>
      </w:r>
    </w:p>
    <w:p w14:paraId="386B765A" w14:textId="0CD43EF6" w:rsidR="005040E5" w:rsidRDefault="005040E5" w:rsidP="007D43A4">
      <w:pPr>
        <w:pStyle w:val="MHHSBody"/>
        <w:numPr>
          <w:ilvl w:val="0"/>
          <w:numId w:val="25"/>
        </w:numPr>
      </w:pPr>
      <w:r>
        <w:t>Data</w:t>
      </w:r>
    </w:p>
    <w:p w14:paraId="5B1FE716" w14:textId="77777777" w:rsidR="00ED1AE8" w:rsidRDefault="00ED1AE8" w:rsidP="007D43A4">
      <w:pPr>
        <w:pStyle w:val="MHHSBody"/>
        <w:numPr>
          <w:ilvl w:val="1"/>
          <w:numId w:val="25"/>
        </w:numPr>
      </w:pPr>
      <w:r>
        <w:t>PPs confirmation that data is ready for SIT Functional</w:t>
      </w:r>
    </w:p>
    <w:p w14:paraId="5F85DC4B" w14:textId="00CBF5F8" w:rsidR="005040E5" w:rsidRDefault="005040E5" w:rsidP="007D43A4">
      <w:pPr>
        <w:pStyle w:val="MHHSBody"/>
        <w:numPr>
          <w:ilvl w:val="0"/>
          <w:numId w:val="25"/>
        </w:numPr>
      </w:pPr>
      <w:r>
        <w:t>ADO</w:t>
      </w:r>
    </w:p>
    <w:p w14:paraId="3F9261BF" w14:textId="71F111CD" w:rsidR="00073990" w:rsidRDefault="00ED1AE8" w:rsidP="007D43A4">
      <w:pPr>
        <w:pStyle w:val="MHHSBody"/>
        <w:numPr>
          <w:ilvl w:val="1"/>
          <w:numId w:val="25"/>
        </w:numPr>
      </w:pPr>
      <w:r>
        <w:t>PP verifies that tests have been allocated correctly</w:t>
      </w:r>
    </w:p>
    <w:p w14:paraId="4A209621" w14:textId="77777777" w:rsidR="007D43A4" w:rsidRDefault="007D43A4" w:rsidP="007D43A4">
      <w:pPr>
        <w:pStyle w:val="MHHSBody"/>
      </w:pPr>
    </w:p>
    <w:p w14:paraId="3F80EE0D" w14:textId="1831F1EF" w:rsidR="007D43A4" w:rsidRPr="00CD4B04" w:rsidRDefault="00CF52D5" w:rsidP="00146874">
      <w:r>
        <w:t>The</w:t>
      </w:r>
      <w:r w:rsidR="007D43A4">
        <w:t xml:space="preserve"> details </w:t>
      </w:r>
      <w:r>
        <w:t xml:space="preserve">for all lower level activities can be </w:t>
      </w:r>
      <w:r w:rsidR="00CD4B04">
        <w:t xml:space="preserve">viewed in </w:t>
      </w:r>
      <w:r w:rsidR="02E31A41">
        <w:t>[</w:t>
      </w:r>
      <w:r w:rsidR="00CD4B04">
        <w:t>REF-02</w:t>
      </w:r>
      <w:r w:rsidR="044FE2F0">
        <w:t>]</w:t>
      </w:r>
      <w:r w:rsidR="00D57456">
        <w:t xml:space="preserve"> MHHS-DEL2254 SIT Functional Readiness Tracker</w:t>
      </w:r>
      <w:r w:rsidR="009752B0">
        <w:t xml:space="preserve">, which is </w:t>
      </w:r>
      <w:r w:rsidR="009752B0" w:rsidRPr="00490F5A">
        <w:t>updated weekly on the MHHS Collaboration Base.</w:t>
      </w:r>
      <w:r w:rsidR="00981881">
        <w:t xml:space="preserve">   See also REF</w:t>
      </w:r>
      <w:r w:rsidR="00B51DD9">
        <w:t>-02</w:t>
      </w:r>
      <w:r w:rsidR="00786853">
        <w:t>, copy embedded in Appendix A.</w:t>
      </w:r>
    </w:p>
    <w:p w14:paraId="09B57B79" w14:textId="77777777" w:rsidR="00073990" w:rsidRDefault="00073990" w:rsidP="00073990">
      <w:pPr>
        <w:pStyle w:val="MHHSBody"/>
      </w:pPr>
    </w:p>
    <w:p w14:paraId="5846C747" w14:textId="77777777" w:rsidR="00073990" w:rsidRPr="00073990" w:rsidRDefault="00073990" w:rsidP="00073990">
      <w:pPr>
        <w:pStyle w:val="MHHSBody"/>
        <w:sectPr w:rsidR="00073990" w:rsidRPr="00073990" w:rsidSect="00EE6CCA">
          <w:footerReference w:type="default" r:id="rId26"/>
          <w:headerReference w:type="first" r:id="rId27"/>
          <w:footerReference w:type="first" r:id="rId28"/>
          <w:pgSz w:w="11906" w:h="16838" w:code="9"/>
          <w:pgMar w:top="680" w:right="680" w:bottom="992" w:left="680" w:header="567" w:footer="448" w:gutter="0"/>
          <w:pgNumType w:start="0"/>
          <w:cols w:space="720"/>
          <w:titlePg/>
          <w:docGrid w:linePitch="360"/>
        </w:sectPr>
      </w:pPr>
    </w:p>
    <w:p w14:paraId="3F4A8672" w14:textId="0A744DB4" w:rsidR="002F3A61" w:rsidRDefault="00C056D1" w:rsidP="006C3FA6">
      <w:pPr>
        <w:pStyle w:val="Heading2"/>
        <w:ind w:left="576"/>
      </w:pPr>
      <w:bookmarkStart w:id="18" w:name="_Toc160122207"/>
      <w:r>
        <w:lastRenderedPageBreak/>
        <w:t xml:space="preserve">SIT Functional </w:t>
      </w:r>
      <w:r w:rsidR="00C7521A">
        <w:t xml:space="preserve">Readiness </w:t>
      </w:r>
      <w:r>
        <w:t>Status</w:t>
      </w:r>
      <w:r w:rsidR="002A113E">
        <w:t xml:space="preserve"> – Central Party</w:t>
      </w:r>
      <w:bookmarkEnd w:id="18"/>
    </w:p>
    <w:p w14:paraId="49988905" w14:textId="500F7AEA" w:rsidR="00482298" w:rsidRDefault="009A45BB" w:rsidP="00482298">
      <w:pPr>
        <w:pStyle w:val="MHHSBody"/>
        <w:keepNext/>
      </w:pPr>
      <w:r w:rsidRPr="009A45BB">
        <w:rPr>
          <w:noProof/>
        </w:rPr>
        <w:drawing>
          <wp:inline distT="0" distB="0" distL="0" distR="0" wp14:anchorId="7CEB41F0" wp14:editId="40C253BB">
            <wp:extent cx="9630410" cy="4762500"/>
            <wp:effectExtent l="0" t="0" r="8890" b="0"/>
            <wp:docPr id="4002799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9980" name="Picture 1" descr="A screenshot of a computer screen&#10;&#10;Description automatically generated"/>
                    <pic:cNvPicPr/>
                  </pic:nvPicPr>
                  <pic:blipFill>
                    <a:blip r:embed="rId29"/>
                    <a:stretch>
                      <a:fillRect/>
                    </a:stretch>
                  </pic:blipFill>
                  <pic:spPr>
                    <a:xfrm>
                      <a:off x="0" y="0"/>
                      <a:ext cx="9630410" cy="4762500"/>
                    </a:xfrm>
                    <a:prstGeom prst="rect">
                      <a:avLst/>
                    </a:prstGeom>
                  </pic:spPr>
                </pic:pic>
              </a:graphicData>
            </a:graphic>
          </wp:inline>
        </w:drawing>
      </w:r>
    </w:p>
    <w:p w14:paraId="04C0BC5E" w14:textId="6D86600D" w:rsidR="00C7521A" w:rsidRPr="00482298" w:rsidRDefault="00482298" w:rsidP="00482298">
      <w:pPr>
        <w:pStyle w:val="Caption"/>
        <w:rPr>
          <w:sz w:val="16"/>
          <w:szCs w:val="16"/>
        </w:rPr>
      </w:pPr>
      <w:bookmarkStart w:id="19" w:name="_Toc160122226"/>
      <w:r w:rsidRPr="00482298">
        <w:rPr>
          <w:sz w:val="16"/>
          <w:szCs w:val="16"/>
        </w:rPr>
        <w:t xml:space="preserve">Figure </w:t>
      </w:r>
      <w:r w:rsidRPr="00482298">
        <w:rPr>
          <w:sz w:val="16"/>
          <w:szCs w:val="16"/>
        </w:rPr>
        <w:fldChar w:fldCharType="begin"/>
      </w:r>
      <w:r w:rsidRPr="00482298">
        <w:rPr>
          <w:sz w:val="16"/>
          <w:szCs w:val="16"/>
        </w:rPr>
        <w:instrText xml:space="preserve"> SEQ Figure \* ARABIC </w:instrText>
      </w:r>
      <w:r w:rsidRPr="00482298">
        <w:rPr>
          <w:sz w:val="16"/>
          <w:szCs w:val="16"/>
        </w:rPr>
        <w:fldChar w:fldCharType="separate"/>
      </w:r>
      <w:r w:rsidR="007639D2">
        <w:rPr>
          <w:noProof/>
          <w:sz w:val="16"/>
          <w:szCs w:val="16"/>
        </w:rPr>
        <w:t>1</w:t>
      </w:r>
      <w:r w:rsidRPr="00482298">
        <w:rPr>
          <w:sz w:val="16"/>
          <w:szCs w:val="16"/>
        </w:rPr>
        <w:fldChar w:fldCharType="end"/>
      </w:r>
      <w:r w:rsidR="009A67B3">
        <w:rPr>
          <w:sz w:val="16"/>
          <w:szCs w:val="16"/>
        </w:rPr>
        <w:t>:</w:t>
      </w:r>
      <w:r w:rsidRPr="00482298">
        <w:rPr>
          <w:sz w:val="16"/>
          <w:szCs w:val="16"/>
        </w:rPr>
        <w:t xml:space="preserve"> SIT Functional Readiness Status – Central Party</w:t>
      </w:r>
      <w:bookmarkEnd w:id="19"/>
    </w:p>
    <w:p w14:paraId="6A272C0D" w14:textId="59E75709" w:rsidR="00DC4EE9" w:rsidRDefault="00DC4EE9">
      <w:pPr>
        <w:spacing w:after="160" w:line="259" w:lineRule="auto"/>
        <w:rPr>
          <w:rFonts w:ascii="Arial" w:hAnsi="Arial" w:cs="Arial"/>
          <w:b/>
          <w:bCs/>
          <w:color w:val="5161FC" w:themeColor="accent1"/>
          <w:szCs w:val="20"/>
        </w:rPr>
      </w:pPr>
      <w:r>
        <w:rPr>
          <w:rFonts w:ascii="Arial" w:hAnsi="Arial" w:cs="Arial"/>
          <w:b/>
          <w:bCs/>
          <w:color w:val="5161FC" w:themeColor="accent1"/>
          <w:szCs w:val="20"/>
        </w:rPr>
        <w:br w:type="page"/>
      </w:r>
    </w:p>
    <w:p w14:paraId="26BA7094" w14:textId="4DAA10C4" w:rsidR="002A113E" w:rsidRDefault="002A113E" w:rsidP="002A113E">
      <w:pPr>
        <w:pStyle w:val="Heading2"/>
        <w:ind w:left="576"/>
      </w:pPr>
      <w:bookmarkStart w:id="20" w:name="_Toc160122208"/>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Cohort A</w:t>
      </w:r>
      <w:bookmarkEnd w:id="20"/>
    </w:p>
    <w:p w14:paraId="294094F8" w14:textId="1A164708" w:rsidR="00482298" w:rsidRDefault="00E87299" w:rsidP="00482298">
      <w:pPr>
        <w:pStyle w:val="MHHSBody"/>
        <w:keepNext/>
      </w:pPr>
      <w:r w:rsidRPr="00E87299">
        <w:rPr>
          <w:noProof/>
        </w:rPr>
        <w:drawing>
          <wp:inline distT="0" distB="0" distL="0" distR="0" wp14:anchorId="63AFCFF3" wp14:editId="50BCAC20">
            <wp:extent cx="9630410" cy="4143375"/>
            <wp:effectExtent l="0" t="0" r="8890" b="9525"/>
            <wp:docPr id="777550745" name="Picture 1" descr="Several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50745" name="Picture 1" descr="Several different colored boxes&#10;&#10;Description automatically generated with medium confidence"/>
                    <pic:cNvPicPr/>
                  </pic:nvPicPr>
                  <pic:blipFill>
                    <a:blip r:embed="rId30"/>
                    <a:stretch>
                      <a:fillRect/>
                    </a:stretch>
                  </pic:blipFill>
                  <pic:spPr>
                    <a:xfrm>
                      <a:off x="0" y="0"/>
                      <a:ext cx="9630410" cy="4143375"/>
                    </a:xfrm>
                    <a:prstGeom prst="rect">
                      <a:avLst/>
                    </a:prstGeom>
                  </pic:spPr>
                </pic:pic>
              </a:graphicData>
            </a:graphic>
          </wp:inline>
        </w:drawing>
      </w:r>
    </w:p>
    <w:p w14:paraId="571BCBA9" w14:textId="1330243D" w:rsidR="00DC4EE9" w:rsidRPr="00482298" w:rsidRDefault="00482298" w:rsidP="00482298">
      <w:pPr>
        <w:pStyle w:val="Caption"/>
        <w:rPr>
          <w:sz w:val="16"/>
          <w:szCs w:val="16"/>
        </w:rPr>
      </w:pPr>
      <w:bookmarkStart w:id="21" w:name="_Toc160122227"/>
      <w:r w:rsidRPr="00482298">
        <w:rPr>
          <w:sz w:val="16"/>
          <w:szCs w:val="16"/>
        </w:rPr>
        <w:t xml:space="preserve">Figure </w:t>
      </w:r>
      <w:r w:rsidRPr="00482298">
        <w:rPr>
          <w:sz w:val="16"/>
          <w:szCs w:val="16"/>
        </w:rPr>
        <w:fldChar w:fldCharType="begin"/>
      </w:r>
      <w:r w:rsidRPr="00482298">
        <w:rPr>
          <w:sz w:val="16"/>
          <w:szCs w:val="16"/>
        </w:rPr>
        <w:instrText xml:space="preserve"> SEQ Figure \* ARABIC </w:instrText>
      </w:r>
      <w:r w:rsidRPr="00482298">
        <w:rPr>
          <w:sz w:val="16"/>
          <w:szCs w:val="16"/>
        </w:rPr>
        <w:fldChar w:fldCharType="separate"/>
      </w:r>
      <w:r w:rsidR="007639D2">
        <w:rPr>
          <w:noProof/>
          <w:sz w:val="16"/>
          <w:szCs w:val="16"/>
        </w:rPr>
        <w:t>2</w:t>
      </w:r>
      <w:r w:rsidRPr="00482298">
        <w:rPr>
          <w:sz w:val="16"/>
          <w:szCs w:val="16"/>
        </w:rPr>
        <w:fldChar w:fldCharType="end"/>
      </w:r>
      <w:r w:rsidR="009A67B3">
        <w:rPr>
          <w:sz w:val="16"/>
          <w:szCs w:val="16"/>
        </w:rPr>
        <w:t>:</w:t>
      </w:r>
      <w:r w:rsidRPr="00482298">
        <w:rPr>
          <w:sz w:val="16"/>
          <w:szCs w:val="16"/>
        </w:rPr>
        <w:t xml:space="preserve"> SIT Functional Readiness Status - Cohort A</w:t>
      </w:r>
      <w:bookmarkEnd w:id="21"/>
    </w:p>
    <w:p w14:paraId="22D6AE24" w14:textId="3B6FF0D4" w:rsidR="00DC4EE9" w:rsidRDefault="00DC4EE9">
      <w:pPr>
        <w:spacing w:after="160" w:line="259" w:lineRule="auto"/>
      </w:pPr>
      <w:r>
        <w:br w:type="page"/>
      </w:r>
    </w:p>
    <w:p w14:paraId="481E5A52" w14:textId="09826CB9" w:rsidR="002D7B45" w:rsidRDefault="002D7B45" w:rsidP="002D7B45">
      <w:pPr>
        <w:pStyle w:val="Heading2"/>
        <w:ind w:left="576"/>
      </w:pPr>
      <w:bookmarkStart w:id="22" w:name="_Toc160122209"/>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t>B</w:t>
      </w:r>
      <w:bookmarkEnd w:id="22"/>
    </w:p>
    <w:p w14:paraId="7FF16CDB" w14:textId="5E07C41B" w:rsidR="00EF49C8" w:rsidRDefault="00995BE6" w:rsidP="00EF49C8">
      <w:pPr>
        <w:pStyle w:val="MHHSBody"/>
        <w:keepNext/>
      </w:pPr>
      <w:r w:rsidRPr="00995BE6">
        <w:rPr>
          <w:noProof/>
        </w:rPr>
        <w:drawing>
          <wp:inline distT="0" distB="0" distL="0" distR="0" wp14:anchorId="6AFB1DFE" wp14:editId="16D6D4A0">
            <wp:extent cx="9630410" cy="4721860"/>
            <wp:effectExtent l="0" t="0" r="8890" b="2540"/>
            <wp:docPr id="19082135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13504" name="Picture 1" descr="A screenshot of a computer&#10;&#10;Description automatically generated"/>
                    <pic:cNvPicPr/>
                  </pic:nvPicPr>
                  <pic:blipFill>
                    <a:blip r:embed="rId31"/>
                    <a:stretch>
                      <a:fillRect/>
                    </a:stretch>
                  </pic:blipFill>
                  <pic:spPr>
                    <a:xfrm>
                      <a:off x="0" y="0"/>
                      <a:ext cx="9630410" cy="4721860"/>
                    </a:xfrm>
                    <a:prstGeom prst="rect">
                      <a:avLst/>
                    </a:prstGeom>
                  </pic:spPr>
                </pic:pic>
              </a:graphicData>
            </a:graphic>
          </wp:inline>
        </w:drawing>
      </w:r>
    </w:p>
    <w:p w14:paraId="4F7BD04F" w14:textId="6BC3AFCA" w:rsidR="002D7B45" w:rsidRPr="00EF49C8" w:rsidRDefault="00EF49C8" w:rsidP="00EF49C8">
      <w:pPr>
        <w:pStyle w:val="Caption"/>
        <w:rPr>
          <w:sz w:val="16"/>
          <w:szCs w:val="16"/>
        </w:rPr>
      </w:pPr>
      <w:bookmarkStart w:id="23" w:name="_Toc160122228"/>
      <w:r w:rsidRPr="00EF49C8">
        <w:rPr>
          <w:sz w:val="16"/>
          <w:szCs w:val="16"/>
        </w:rPr>
        <w:t xml:space="preserve">Figure </w:t>
      </w:r>
      <w:r w:rsidRPr="00EF49C8">
        <w:rPr>
          <w:sz w:val="16"/>
          <w:szCs w:val="16"/>
        </w:rPr>
        <w:fldChar w:fldCharType="begin"/>
      </w:r>
      <w:r w:rsidRPr="00EF49C8">
        <w:rPr>
          <w:sz w:val="16"/>
          <w:szCs w:val="16"/>
        </w:rPr>
        <w:instrText xml:space="preserve"> SEQ Figure \* ARABIC </w:instrText>
      </w:r>
      <w:r w:rsidRPr="00EF49C8">
        <w:rPr>
          <w:sz w:val="16"/>
          <w:szCs w:val="16"/>
        </w:rPr>
        <w:fldChar w:fldCharType="separate"/>
      </w:r>
      <w:r w:rsidR="007639D2">
        <w:rPr>
          <w:noProof/>
          <w:sz w:val="16"/>
          <w:szCs w:val="16"/>
        </w:rPr>
        <w:t>3</w:t>
      </w:r>
      <w:r w:rsidRPr="00EF49C8">
        <w:rPr>
          <w:sz w:val="16"/>
          <w:szCs w:val="16"/>
        </w:rPr>
        <w:fldChar w:fldCharType="end"/>
      </w:r>
      <w:r w:rsidR="009A67B3">
        <w:rPr>
          <w:sz w:val="16"/>
          <w:szCs w:val="16"/>
        </w:rPr>
        <w:t>:</w:t>
      </w:r>
      <w:r w:rsidRPr="00EF49C8">
        <w:rPr>
          <w:sz w:val="16"/>
          <w:szCs w:val="16"/>
        </w:rPr>
        <w:t xml:space="preserve"> SIT Functional Readiness Status – Cohort B</w:t>
      </w:r>
      <w:bookmarkEnd w:id="23"/>
    </w:p>
    <w:p w14:paraId="5BF33C57" w14:textId="5087C1FF" w:rsidR="00AE7DCD" w:rsidRDefault="00AE7DCD">
      <w:pPr>
        <w:spacing w:after="160" w:line="259" w:lineRule="auto"/>
      </w:pPr>
      <w:r>
        <w:br w:type="page"/>
      </w:r>
    </w:p>
    <w:p w14:paraId="63F468B2" w14:textId="700F9F3C" w:rsidR="002D7B45" w:rsidRDefault="002D7B45" w:rsidP="002D7B45">
      <w:pPr>
        <w:pStyle w:val="Heading2"/>
        <w:ind w:left="576"/>
      </w:pPr>
      <w:bookmarkStart w:id="24" w:name="_Toc160122210"/>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C</w:t>
      </w:r>
      <w:bookmarkEnd w:id="24"/>
    </w:p>
    <w:p w14:paraId="26ECC8C6" w14:textId="5601CE9E" w:rsidR="00EF49C8" w:rsidRDefault="00CC2A49" w:rsidP="00EF49C8">
      <w:pPr>
        <w:pStyle w:val="MHHSBody"/>
        <w:keepNext/>
      </w:pPr>
      <w:r w:rsidRPr="00CC2A49">
        <w:rPr>
          <w:noProof/>
        </w:rPr>
        <w:drawing>
          <wp:inline distT="0" distB="0" distL="0" distR="0" wp14:anchorId="1E607A2A" wp14:editId="2F2B94CE">
            <wp:extent cx="9630410" cy="2974975"/>
            <wp:effectExtent l="0" t="0" r="8890" b="0"/>
            <wp:docPr id="72031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1703" name="Picture 1" descr="A screenshot of a computer&#10;&#10;Description automatically generated"/>
                    <pic:cNvPicPr/>
                  </pic:nvPicPr>
                  <pic:blipFill>
                    <a:blip r:embed="rId32"/>
                    <a:stretch>
                      <a:fillRect/>
                    </a:stretch>
                  </pic:blipFill>
                  <pic:spPr>
                    <a:xfrm>
                      <a:off x="0" y="0"/>
                      <a:ext cx="9630410" cy="2974975"/>
                    </a:xfrm>
                    <a:prstGeom prst="rect">
                      <a:avLst/>
                    </a:prstGeom>
                  </pic:spPr>
                </pic:pic>
              </a:graphicData>
            </a:graphic>
          </wp:inline>
        </w:drawing>
      </w:r>
    </w:p>
    <w:p w14:paraId="32616A01" w14:textId="2B677C4B" w:rsidR="002D7B45" w:rsidRPr="00106DC6" w:rsidRDefault="00EF49C8" w:rsidP="00EF49C8">
      <w:pPr>
        <w:pStyle w:val="Caption"/>
        <w:rPr>
          <w:sz w:val="16"/>
          <w:szCs w:val="16"/>
        </w:rPr>
      </w:pPr>
      <w:bookmarkStart w:id="25" w:name="_Toc160122229"/>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4</w:t>
      </w:r>
      <w:r w:rsidRPr="00106DC6">
        <w:rPr>
          <w:sz w:val="16"/>
          <w:szCs w:val="16"/>
        </w:rPr>
        <w:fldChar w:fldCharType="end"/>
      </w:r>
      <w:r w:rsidR="009A67B3">
        <w:rPr>
          <w:sz w:val="16"/>
          <w:szCs w:val="16"/>
        </w:rPr>
        <w:t>:</w:t>
      </w:r>
      <w:r w:rsidRPr="00106DC6">
        <w:rPr>
          <w:sz w:val="16"/>
          <w:szCs w:val="16"/>
        </w:rPr>
        <w:t xml:space="preserve"> SIT Functional Readiness Status – Cohort C</w:t>
      </w:r>
      <w:bookmarkEnd w:id="25"/>
    </w:p>
    <w:p w14:paraId="5E2C6D12" w14:textId="6BDC31B4" w:rsidR="00563FBC" w:rsidRDefault="00563FBC">
      <w:pPr>
        <w:spacing w:after="160" w:line="259" w:lineRule="auto"/>
      </w:pPr>
      <w:r>
        <w:br w:type="page"/>
      </w:r>
    </w:p>
    <w:p w14:paraId="69613B08" w14:textId="5A7C194C" w:rsidR="002D7B45" w:rsidRDefault="002D7B45" w:rsidP="002D7B45">
      <w:pPr>
        <w:pStyle w:val="Heading2"/>
        <w:ind w:left="576"/>
      </w:pPr>
      <w:bookmarkStart w:id="26" w:name="_Toc160122211"/>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E</w:t>
      </w:r>
      <w:bookmarkEnd w:id="26"/>
    </w:p>
    <w:p w14:paraId="73472C73" w14:textId="1E936509" w:rsidR="00EF49C8" w:rsidRDefault="005D336D" w:rsidP="00EF49C8">
      <w:pPr>
        <w:pStyle w:val="MHHSBody"/>
        <w:keepNext/>
      </w:pPr>
      <w:r w:rsidRPr="005D336D">
        <w:rPr>
          <w:noProof/>
        </w:rPr>
        <w:drawing>
          <wp:inline distT="0" distB="0" distL="0" distR="0" wp14:anchorId="1797CB16" wp14:editId="0BC3D051">
            <wp:extent cx="9630410" cy="3670935"/>
            <wp:effectExtent l="0" t="0" r="8890" b="5715"/>
            <wp:docPr id="94924442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4421" name="Picture 1" descr="A screenshot of a computer screen&#10;&#10;Description automatically generated"/>
                    <pic:cNvPicPr/>
                  </pic:nvPicPr>
                  <pic:blipFill>
                    <a:blip r:embed="rId33"/>
                    <a:stretch>
                      <a:fillRect/>
                    </a:stretch>
                  </pic:blipFill>
                  <pic:spPr>
                    <a:xfrm>
                      <a:off x="0" y="0"/>
                      <a:ext cx="9630410" cy="3670935"/>
                    </a:xfrm>
                    <a:prstGeom prst="rect">
                      <a:avLst/>
                    </a:prstGeom>
                  </pic:spPr>
                </pic:pic>
              </a:graphicData>
            </a:graphic>
          </wp:inline>
        </w:drawing>
      </w:r>
    </w:p>
    <w:p w14:paraId="52228689" w14:textId="2B5D9A43" w:rsidR="002D7B45" w:rsidRPr="00EF49C8" w:rsidRDefault="00EF49C8" w:rsidP="00EF49C8">
      <w:pPr>
        <w:pStyle w:val="Caption"/>
        <w:rPr>
          <w:sz w:val="16"/>
          <w:szCs w:val="16"/>
        </w:rPr>
      </w:pPr>
      <w:bookmarkStart w:id="27" w:name="_Toc160122230"/>
      <w:r w:rsidRPr="00EF49C8">
        <w:rPr>
          <w:sz w:val="16"/>
          <w:szCs w:val="16"/>
        </w:rPr>
        <w:t xml:space="preserve">Figure </w:t>
      </w:r>
      <w:r w:rsidRPr="00EF49C8">
        <w:rPr>
          <w:sz w:val="16"/>
          <w:szCs w:val="16"/>
        </w:rPr>
        <w:fldChar w:fldCharType="begin"/>
      </w:r>
      <w:r w:rsidRPr="00EF49C8">
        <w:rPr>
          <w:sz w:val="16"/>
          <w:szCs w:val="16"/>
        </w:rPr>
        <w:instrText xml:space="preserve"> SEQ Figure \* ARABIC </w:instrText>
      </w:r>
      <w:r w:rsidRPr="00EF49C8">
        <w:rPr>
          <w:sz w:val="16"/>
          <w:szCs w:val="16"/>
        </w:rPr>
        <w:fldChar w:fldCharType="separate"/>
      </w:r>
      <w:r w:rsidR="007639D2">
        <w:rPr>
          <w:noProof/>
          <w:sz w:val="16"/>
          <w:szCs w:val="16"/>
        </w:rPr>
        <w:t>5</w:t>
      </w:r>
      <w:r w:rsidRPr="00EF49C8">
        <w:rPr>
          <w:sz w:val="16"/>
          <w:szCs w:val="16"/>
        </w:rPr>
        <w:fldChar w:fldCharType="end"/>
      </w:r>
      <w:r w:rsidR="009A67B3">
        <w:rPr>
          <w:sz w:val="16"/>
          <w:szCs w:val="16"/>
        </w:rPr>
        <w:t>:</w:t>
      </w:r>
      <w:r w:rsidRPr="00EF49C8">
        <w:rPr>
          <w:sz w:val="16"/>
          <w:szCs w:val="16"/>
        </w:rPr>
        <w:t xml:space="preserve"> SIT Functional Readiness Status – Cohort E</w:t>
      </w:r>
      <w:bookmarkEnd w:id="27"/>
    </w:p>
    <w:p w14:paraId="11900D70" w14:textId="780FFDFF" w:rsidR="008B4FD3" w:rsidRDefault="008B4FD3">
      <w:pPr>
        <w:spacing w:after="160" w:line="259" w:lineRule="auto"/>
      </w:pPr>
      <w:r>
        <w:br w:type="page"/>
      </w:r>
    </w:p>
    <w:p w14:paraId="36DA72B3" w14:textId="1DDD2553" w:rsidR="002D7B45" w:rsidRDefault="002D7B45" w:rsidP="002D7B45">
      <w:pPr>
        <w:pStyle w:val="Heading2"/>
        <w:ind w:left="576"/>
      </w:pPr>
      <w:bookmarkStart w:id="28" w:name="_Toc160122212"/>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F</w:t>
      </w:r>
      <w:bookmarkEnd w:id="28"/>
    </w:p>
    <w:p w14:paraId="2D5AF18C" w14:textId="77806B3F" w:rsidR="009E0E33" w:rsidRDefault="00052438" w:rsidP="009E0E33">
      <w:pPr>
        <w:pStyle w:val="MHHSBody"/>
        <w:keepNext/>
      </w:pPr>
      <w:r w:rsidRPr="00052438">
        <w:rPr>
          <w:noProof/>
        </w:rPr>
        <w:drawing>
          <wp:inline distT="0" distB="0" distL="0" distR="0" wp14:anchorId="149F40CE" wp14:editId="011EA37B">
            <wp:extent cx="9630410" cy="3686810"/>
            <wp:effectExtent l="0" t="0" r="8890" b="8890"/>
            <wp:docPr id="10826943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94398" name="Picture 1" descr="A screenshot of a computer screen&#10;&#10;Description automatically generated"/>
                    <pic:cNvPicPr/>
                  </pic:nvPicPr>
                  <pic:blipFill>
                    <a:blip r:embed="rId34"/>
                    <a:stretch>
                      <a:fillRect/>
                    </a:stretch>
                  </pic:blipFill>
                  <pic:spPr>
                    <a:xfrm>
                      <a:off x="0" y="0"/>
                      <a:ext cx="9630410" cy="3686810"/>
                    </a:xfrm>
                    <a:prstGeom prst="rect">
                      <a:avLst/>
                    </a:prstGeom>
                  </pic:spPr>
                </pic:pic>
              </a:graphicData>
            </a:graphic>
          </wp:inline>
        </w:drawing>
      </w:r>
    </w:p>
    <w:p w14:paraId="756EFED0" w14:textId="4DFB5BDD" w:rsidR="002D7B45" w:rsidRPr="00106DC6" w:rsidRDefault="009E0E33" w:rsidP="009E0E33">
      <w:pPr>
        <w:pStyle w:val="Caption"/>
        <w:rPr>
          <w:sz w:val="16"/>
          <w:szCs w:val="16"/>
        </w:rPr>
      </w:pPr>
      <w:bookmarkStart w:id="29" w:name="_Toc160122231"/>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6</w:t>
      </w:r>
      <w:r w:rsidRPr="00106DC6">
        <w:rPr>
          <w:sz w:val="16"/>
          <w:szCs w:val="16"/>
        </w:rPr>
        <w:fldChar w:fldCharType="end"/>
      </w:r>
      <w:r w:rsidRPr="00106DC6">
        <w:rPr>
          <w:sz w:val="16"/>
          <w:szCs w:val="16"/>
        </w:rPr>
        <w:t>: SIT Functional Readiness Status – Cohort F</w:t>
      </w:r>
      <w:bookmarkEnd w:id="29"/>
    </w:p>
    <w:p w14:paraId="3E325DD6" w14:textId="263E8350" w:rsidR="002F4E85" w:rsidRDefault="002F4E85">
      <w:pPr>
        <w:spacing w:after="160" w:line="259" w:lineRule="auto"/>
      </w:pPr>
      <w:r>
        <w:br w:type="page"/>
      </w:r>
    </w:p>
    <w:p w14:paraId="5E604918" w14:textId="125EF58B" w:rsidR="002D7B45" w:rsidRDefault="007D1012" w:rsidP="007D1012">
      <w:pPr>
        <w:pStyle w:val="Heading2"/>
        <w:ind w:left="576"/>
      </w:pPr>
      <w:bookmarkStart w:id="30" w:name="_Toc160122213"/>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t>G</w:t>
      </w:r>
      <w:bookmarkEnd w:id="30"/>
    </w:p>
    <w:p w14:paraId="7EDFEFF3" w14:textId="4300B1D4" w:rsidR="009E0E33" w:rsidRDefault="00DA72F3" w:rsidP="009E0E33">
      <w:pPr>
        <w:pStyle w:val="MHHSBody"/>
        <w:keepNext/>
      </w:pPr>
      <w:r w:rsidRPr="00DA72F3">
        <w:rPr>
          <w:noProof/>
        </w:rPr>
        <w:drawing>
          <wp:inline distT="0" distB="0" distL="0" distR="0" wp14:anchorId="0CB2D947" wp14:editId="74DF843A">
            <wp:extent cx="9630410" cy="3293110"/>
            <wp:effectExtent l="0" t="0" r="8890" b="2540"/>
            <wp:docPr id="2924827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2759" name="Picture 1" descr="A screenshot of a computer screen&#10;&#10;Description automatically generated"/>
                    <pic:cNvPicPr/>
                  </pic:nvPicPr>
                  <pic:blipFill>
                    <a:blip r:embed="rId35"/>
                    <a:stretch>
                      <a:fillRect/>
                    </a:stretch>
                  </pic:blipFill>
                  <pic:spPr>
                    <a:xfrm>
                      <a:off x="0" y="0"/>
                      <a:ext cx="9630410" cy="3293110"/>
                    </a:xfrm>
                    <a:prstGeom prst="rect">
                      <a:avLst/>
                    </a:prstGeom>
                  </pic:spPr>
                </pic:pic>
              </a:graphicData>
            </a:graphic>
          </wp:inline>
        </w:drawing>
      </w:r>
    </w:p>
    <w:p w14:paraId="2EE0FB88" w14:textId="14123122" w:rsidR="002D7B45" w:rsidRPr="00106DC6" w:rsidRDefault="009E0E33" w:rsidP="009E0E33">
      <w:pPr>
        <w:pStyle w:val="Caption"/>
        <w:rPr>
          <w:sz w:val="16"/>
          <w:szCs w:val="16"/>
        </w:rPr>
      </w:pPr>
      <w:bookmarkStart w:id="31" w:name="_Toc160122232"/>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7</w:t>
      </w:r>
      <w:r w:rsidRPr="00106DC6">
        <w:rPr>
          <w:sz w:val="16"/>
          <w:szCs w:val="16"/>
        </w:rPr>
        <w:fldChar w:fldCharType="end"/>
      </w:r>
      <w:r w:rsidRPr="00106DC6">
        <w:rPr>
          <w:sz w:val="16"/>
          <w:szCs w:val="16"/>
        </w:rPr>
        <w:t>: SIT Functional Readiness Status – Cohort G</w:t>
      </w:r>
      <w:bookmarkEnd w:id="31"/>
    </w:p>
    <w:p w14:paraId="081E53C5" w14:textId="45E13E55" w:rsidR="00E51569" w:rsidRDefault="00E51569">
      <w:pPr>
        <w:spacing w:after="160" w:line="259" w:lineRule="auto"/>
      </w:pPr>
      <w:r>
        <w:br w:type="page"/>
      </w:r>
    </w:p>
    <w:p w14:paraId="0E806B5C" w14:textId="44CAD3C1" w:rsidR="002D7B45" w:rsidRDefault="002D7B45" w:rsidP="002D7B45">
      <w:pPr>
        <w:pStyle w:val="Heading2"/>
        <w:ind w:left="576"/>
      </w:pPr>
      <w:bookmarkStart w:id="32" w:name="_Toc160122214"/>
      <w:r w:rsidRPr="00C056D1">
        <w:rPr>
          <w:rFonts w:eastAsiaTheme="minorEastAsia"/>
        </w:rPr>
        <w:lastRenderedPageBreak/>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7D1012">
        <w:t>H</w:t>
      </w:r>
      <w:bookmarkEnd w:id="32"/>
    </w:p>
    <w:p w14:paraId="1523FAAB" w14:textId="400D6236" w:rsidR="009E0E33" w:rsidRDefault="00315819" w:rsidP="009E0E33">
      <w:pPr>
        <w:pStyle w:val="MHHSBody"/>
        <w:keepNext/>
      </w:pPr>
      <w:r w:rsidRPr="00315819">
        <w:rPr>
          <w:noProof/>
        </w:rPr>
        <w:drawing>
          <wp:inline distT="0" distB="0" distL="0" distR="0" wp14:anchorId="5C7D9B1D" wp14:editId="305F1057">
            <wp:extent cx="9630410" cy="3957320"/>
            <wp:effectExtent l="0" t="0" r="8890" b="5080"/>
            <wp:docPr id="13479883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88384" name="Picture 1" descr="A screenshot of a computer screen&#10;&#10;Description automatically generated"/>
                    <pic:cNvPicPr/>
                  </pic:nvPicPr>
                  <pic:blipFill>
                    <a:blip r:embed="rId36"/>
                    <a:stretch>
                      <a:fillRect/>
                    </a:stretch>
                  </pic:blipFill>
                  <pic:spPr>
                    <a:xfrm>
                      <a:off x="0" y="0"/>
                      <a:ext cx="9630410" cy="3957320"/>
                    </a:xfrm>
                    <a:prstGeom prst="rect">
                      <a:avLst/>
                    </a:prstGeom>
                  </pic:spPr>
                </pic:pic>
              </a:graphicData>
            </a:graphic>
          </wp:inline>
        </w:drawing>
      </w:r>
    </w:p>
    <w:p w14:paraId="6FA36423" w14:textId="3A1FDF7B" w:rsidR="002D7B45" w:rsidRPr="00106DC6" w:rsidRDefault="009E0E33" w:rsidP="009E0E33">
      <w:pPr>
        <w:pStyle w:val="Caption"/>
        <w:rPr>
          <w:sz w:val="16"/>
          <w:szCs w:val="16"/>
        </w:rPr>
      </w:pPr>
      <w:bookmarkStart w:id="33" w:name="_Toc160122233"/>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8</w:t>
      </w:r>
      <w:r w:rsidRPr="00106DC6">
        <w:rPr>
          <w:sz w:val="16"/>
          <w:szCs w:val="16"/>
        </w:rPr>
        <w:fldChar w:fldCharType="end"/>
      </w:r>
      <w:r w:rsidRPr="00106DC6">
        <w:rPr>
          <w:sz w:val="16"/>
          <w:szCs w:val="16"/>
        </w:rPr>
        <w:t>: SIT Functional Readiness Status – Cohort H</w:t>
      </w:r>
      <w:bookmarkEnd w:id="33"/>
    </w:p>
    <w:p w14:paraId="6A458A00" w14:textId="0F089607" w:rsidR="002239D7" w:rsidRDefault="002239D7">
      <w:pPr>
        <w:spacing w:after="160" w:line="259" w:lineRule="auto"/>
      </w:pPr>
      <w:r>
        <w:br w:type="page"/>
      </w:r>
    </w:p>
    <w:p w14:paraId="57703939" w14:textId="77777777" w:rsidR="002D7B45" w:rsidRPr="00C7521A" w:rsidRDefault="002D7B45" w:rsidP="002D7B45">
      <w:pPr>
        <w:pStyle w:val="MHHSBody"/>
      </w:pPr>
    </w:p>
    <w:p w14:paraId="08CC0270" w14:textId="14E6A78E" w:rsidR="002D7B45" w:rsidRDefault="002D7B45" w:rsidP="002D7B45">
      <w:pPr>
        <w:pStyle w:val="Heading2"/>
        <w:ind w:left="576"/>
      </w:pPr>
      <w:bookmarkStart w:id="34" w:name="_Toc160122215"/>
      <w:r w:rsidRPr="00C056D1">
        <w:rPr>
          <w:rFonts w:eastAsiaTheme="minorEastAsia"/>
        </w:rPr>
        <w:t xml:space="preserve">SIT </w:t>
      </w:r>
      <w:r w:rsidRPr="00C056D1">
        <w:t>Functional</w:t>
      </w:r>
      <w:r w:rsidRPr="00C056D1">
        <w:rPr>
          <w:rFonts w:eastAsiaTheme="minorEastAsia"/>
        </w:rPr>
        <w:t xml:space="preserve"> </w:t>
      </w:r>
      <w:r>
        <w:t xml:space="preserve">Readiness </w:t>
      </w:r>
      <w:r w:rsidRPr="00C056D1">
        <w:rPr>
          <w:rFonts w:eastAsiaTheme="minorEastAsia"/>
        </w:rPr>
        <w:t>Status</w:t>
      </w:r>
      <w:r>
        <w:rPr>
          <w:rFonts w:eastAsiaTheme="minorEastAsia"/>
        </w:rPr>
        <w:t xml:space="preserve"> – </w:t>
      </w:r>
      <w:r w:rsidRPr="002A113E">
        <w:t xml:space="preserve">Cohort </w:t>
      </w:r>
      <w:r w:rsidR="00B077F6">
        <w:t>J</w:t>
      </w:r>
      <w:bookmarkEnd w:id="34"/>
    </w:p>
    <w:p w14:paraId="182E9768" w14:textId="29C25BD5" w:rsidR="009E0E33" w:rsidRDefault="00702655" w:rsidP="009E0E33">
      <w:pPr>
        <w:pStyle w:val="MHHSBody"/>
        <w:keepNext/>
      </w:pPr>
      <w:r w:rsidRPr="00702655">
        <w:rPr>
          <w:noProof/>
        </w:rPr>
        <w:drawing>
          <wp:inline distT="0" distB="0" distL="0" distR="0" wp14:anchorId="2049C8D5" wp14:editId="247D3855">
            <wp:extent cx="9630410" cy="4632960"/>
            <wp:effectExtent l="0" t="0" r="8890" b="0"/>
            <wp:docPr id="20992818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81897" name="Picture 1" descr="A screenshot of a computer screen&#10;&#10;Description automatically generated"/>
                    <pic:cNvPicPr/>
                  </pic:nvPicPr>
                  <pic:blipFill>
                    <a:blip r:embed="rId37"/>
                    <a:stretch>
                      <a:fillRect/>
                    </a:stretch>
                  </pic:blipFill>
                  <pic:spPr>
                    <a:xfrm>
                      <a:off x="0" y="0"/>
                      <a:ext cx="9630410" cy="4632960"/>
                    </a:xfrm>
                    <a:prstGeom prst="rect">
                      <a:avLst/>
                    </a:prstGeom>
                  </pic:spPr>
                </pic:pic>
              </a:graphicData>
            </a:graphic>
          </wp:inline>
        </w:drawing>
      </w:r>
    </w:p>
    <w:p w14:paraId="15862D66" w14:textId="10EB3A93" w:rsidR="002D7B45" w:rsidRPr="00106DC6" w:rsidRDefault="009E0E33" w:rsidP="009E0E33">
      <w:pPr>
        <w:pStyle w:val="Caption"/>
        <w:rPr>
          <w:sz w:val="16"/>
          <w:szCs w:val="16"/>
        </w:rPr>
      </w:pPr>
      <w:bookmarkStart w:id="35" w:name="_Toc160122234"/>
      <w:r w:rsidRPr="00106DC6">
        <w:rPr>
          <w:sz w:val="16"/>
          <w:szCs w:val="16"/>
        </w:rPr>
        <w:t xml:space="preserve">Figure </w:t>
      </w:r>
      <w:r w:rsidRPr="00106DC6">
        <w:rPr>
          <w:sz w:val="16"/>
          <w:szCs w:val="16"/>
        </w:rPr>
        <w:fldChar w:fldCharType="begin"/>
      </w:r>
      <w:r w:rsidRPr="00106DC6">
        <w:rPr>
          <w:sz w:val="16"/>
          <w:szCs w:val="16"/>
        </w:rPr>
        <w:instrText xml:space="preserve"> SEQ Figure \* ARABIC </w:instrText>
      </w:r>
      <w:r w:rsidRPr="00106DC6">
        <w:rPr>
          <w:sz w:val="16"/>
          <w:szCs w:val="16"/>
        </w:rPr>
        <w:fldChar w:fldCharType="separate"/>
      </w:r>
      <w:r w:rsidR="007639D2">
        <w:rPr>
          <w:noProof/>
          <w:sz w:val="16"/>
          <w:szCs w:val="16"/>
        </w:rPr>
        <w:t>9</w:t>
      </w:r>
      <w:r w:rsidRPr="00106DC6">
        <w:rPr>
          <w:sz w:val="16"/>
          <w:szCs w:val="16"/>
        </w:rPr>
        <w:fldChar w:fldCharType="end"/>
      </w:r>
      <w:r w:rsidRPr="00106DC6">
        <w:rPr>
          <w:sz w:val="16"/>
          <w:szCs w:val="16"/>
        </w:rPr>
        <w:t xml:space="preserve">: SIT Functional Readiness Status – Cohort </w:t>
      </w:r>
      <w:r w:rsidR="00B077F6">
        <w:rPr>
          <w:sz w:val="16"/>
          <w:szCs w:val="16"/>
        </w:rPr>
        <w:t>J</w:t>
      </w:r>
      <w:bookmarkEnd w:id="35"/>
    </w:p>
    <w:p w14:paraId="57886A0F" w14:textId="195A3025" w:rsidR="002D7B45" w:rsidRPr="00C7521A" w:rsidRDefault="002D7B45" w:rsidP="002D7B45">
      <w:pPr>
        <w:pStyle w:val="MHHSBody"/>
      </w:pPr>
    </w:p>
    <w:p w14:paraId="40896C9A" w14:textId="77777777" w:rsidR="00F20DED" w:rsidRDefault="00F20DED" w:rsidP="00F20DED">
      <w:pPr>
        <w:pStyle w:val="MHHSBody"/>
      </w:pPr>
    </w:p>
    <w:p w14:paraId="6A1E8B83" w14:textId="77777777" w:rsidR="00F851C4" w:rsidRDefault="00F851C4" w:rsidP="00F20DED">
      <w:pPr>
        <w:pStyle w:val="MHHSBody"/>
        <w:sectPr w:rsidR="00F851C4" w:rsidSect="00EE6CCA">
          <w:pgSz w:w="16838" w:h="11906" w:orient="landscape" w:code="9"/>
          <w:pgMar w:top="680" w:right="992" w:bottom="680" w:left="680" w:header="567" w:footer="448" w:gutter="0"/>
          <w:cols w:space="720"/>
          <w:docGrid w:linePitch="360"/>
        </w:sectPr>
      </w:pPr>
    </w:p>
    <w:p w14:paraId="20888F69" w14:textId="79AE9FFA" w:rsidR="002858DB" w:rsidRDefault="00E42D00" w:rsidP="001357E7">
      <w:pPr>
        <w:pStyle w:val="Heading1"/>
      </w:pPr>
      <w:bookmarkStart w:id="36" w:name="_Toc160122216"/>
      <w:r>
        <w:lastRenderedPageBreak/>
        <w:t>Placing Reliance</w:t>
      </w:r>
      <w:bookmarkEnd w:id="36"/>
    </w:p>
    <w:p w14:paraId="0E9BD628" w14:textId="2DCB3180" w:rsidR="00E42D00" w:rsidRPr="00E42D00" w:rsidRDefault="00880554" w:rsidP="00703ABF">
      <w:r>
        <w:t>T</w:t>
      </w:r>
      <w:r w:rsidR="00403189">
        <w:t>he MHHS programme has reviewed the Placing Reliance proposal submissions provided by the concerned Qualifying MHHS participants prior to SIT CIT</w:t>
      </w:r>
      <w:r w:rsidR="00BB5CF7">
        <w:t>,</w:t>
      </w:r>
      <w:r w:rsidR="00403189">
        <w:t xml:space="preserve"> in order to determine if there </w:t>
      </w:r>
      <w:r w:rsidR="00E17DBC">
        <w:t>were</w:t>
      </w:r>
      <w:r w:rsidR="00403189">
        <w:t xml:space="preserve"> any material impacts to those previous submissions</w:t>
      </w:r>
      <w:r w:rsidR="004406C0">
        <w:t xml:space="preserve"> in reference to the Cohort </w:t>
      </w:r>
      <w:r w:rsidR="004B274F">
        <w:t>model</w:t>
      </w:r>
      <w:r w:rsidR="004406C0">
        <w:t xml:space="preserve"> which is being applied within SIT Functional</w:t>
      </w:r>
      <w:r w:rsidR="00403189">
        <w:t>.</w:t>
      </w:r>
      <w:r w:rsidR="00F4619C">
        <w:t xml:space="preserve"> </w:t>
      </w:r>
      <w:r w:rsidR="00C803E5">
        <w:t>The</w:t>
      </w:r>
      <w:r w:rsidR="00403189">
        <w:t xml:space="preserve"> assessment concluded that there </w:t>
      </w:r>
      <w:r w:rsidR="00BB5CF7">
        <w:t>were</w:t>
      </w:r>
      <w:r w:rsidR="00403189">
        <w:t xml:space="preserve"> no material impact</w:t>
      </w:r>
      <w:r w:rsidR="00AE57A1">
        <w:t>s</w:t>
      </w:r>
      <w:r w:rsidR="00403189">
        <w:t xml:space="preserve"> to those prior submissions, however </w:t>
      </w:r>
      <w:r w:rsidR="004B274F">
        <w:t xml:space="preserve">the programme </w:t>
      </w:r>
      <w:r w:rsidR="00403189">
        <w:t>did request that submission</w:t>
      </w:r>
      <w:r w:rsidR="00AB364F">
        <w:t>s</w:t>
      </w:r>
      <w:r w:rsidR="00403189">
        <w:t xml:space="preserve"> for 3 Qualifying parties did require a </w:t>
      </w:r>
      <w:r w:rsidR="002C052D">
        <w:t xml:space="preserve">minor </w:t>
      </w:r>
      <w:r w:rsidR="00403189">
        <w:t xml:space="preserve">wording change to reflect the data approach </w:t>
      </w:r>
      <w:r w:rsidR="0011017A">
        <w:t>being</w:t>
      </w:r>
      <w:r w:rsidR="00403189">
        <w:t xml:space="preserve"> </w:t>
      </w:r>
      <w:r w:rsidR="00DE1451">
        <w:t xml:space="preserve">dictated by the </w:t>
      </w:r>
      <w:r w:rsidR="00C93F30">
        <w:t xml:space="preserve">MHHS </w:t>
      </w:r>
      <w:r w:rsidR="00DE1451">
        <w:t>programme</w:t>
      </w:r>
      <w:r w:rsidR="00403189">
        <w:t xml:space="preserve"> within the SIT Functional Test Cohort model for th</w:t>
      </w:r>
      <w:r w:rsidR="00DC5782">
        <w:t>o</w:t>
      </w:r>
      <w:r w:rsidR="00403189">
        <w:t>se parties</w:t>
      </w:r>
      <w:r w:rsidR="007711A5">
        <w:t>.</w:t>
      </w:r>
      <w:r w:rsidR="006F044C">
        <w:t xml:space="preserve"> </w:t>
      </w:r>
      <w:r w:rsidR="007711A5">
        <w:t>T</w:t>
      </w:r>
      <w:r w:rsidR="006F044C">
        <w:t xml:space="preserve">he </w:t>
      </w:r>
      <w:r w:rsidR="00C93F30">
        <w:t>revised</w:t>
      </w:r>
      <w:r w:rsidR="006F044C">
        <w:t xml:space="preserve"> </w:t>
      </w:r>
      <w:r w:rsidR="00031AA9">
        <w:t xml:space="preserve">submissions have been shared with the Code Bodies for </w:t>
      </w:r>
      <w:r w:rsidR="00B111F1">
        <w:t>comment</w:t>
      </w:r>
      <w:r w:rsidR="00403189">
        <w:t>.</w:t>
      </w:r>
    </w:p>
    <w:p w14:paraId="7313CAA1" w14:textId="2207CE78" w:rsidR="002858DB" w:rsidRDefault="002858DB" w:rsidP="001357E7">
      <w:pPr>
        <w:pStyle w:val="Heading1"/>
      </w:pPr>
      <w:bookmarkStart w:id="37" w:name="_Toc160122217"/>
      <w:r>
        <w:t>Secondary Routing</w:t>
      </w:r>
      <w:bookmarkEnd w:id="37"/>
    </w:p>
    <w:p w14:paraId="5A44D118" w14:textId="77777777" w:rsidR="00216F17" w:rsidRDefault="00216F17" w:rsidP="00216F17">
      <w:pPr>
        <w:pStyle w:val="MHHSBody"/>
      </w:pPr>
      <w:r>
        <w:t xml:space="preserve">During the early </w:t>
      </w:r>
      <w:r w:rsidRPr="001217EF">
        <w:t>test intervals</w:t>
      </w:r>
      <w:r>
        <w:t xml:space="preserve"> of CIT </w:t>
      </w:r>
      <w:r w:rsidRPr="007416A8">
        <w:t xml:space="preserve">issues </w:t>
      </w:r>
      <w:r>
        <w:t xml:space="preserve">were </w:t>
      </w:r>
      <w:r w:rsidRPr="007416A8">
        <w:t xml:space="preserve">found </w:t>
      </w:r>
      <w:r>
        <w:t xml:space="preserve">with </w:t>
      </w:r>
      <w:r w:rsidRPr="007416A8">
        <w:t xml:space="preserve">Secondary Routing </w:t>
      </w:r>
      <w:r>
        <w:t xml:space="preserve">functionality.  </w:t>
      </w:r>
      <w:r w:rsidRPr="001217EF">
        <w:t>As a consequence, it was jointly agreed with the IPA and FTIG that the scope of CIT would be reduced to exclude the testing of Secondary Routing functionality. This had the effect of reducing the planned scope by approximately 66%. To mitigate the risk that the reduce scope introduced it has been agreed that additional Secondary Routing functionality testing be planned and executed. The following activities are in place and will cover:</w:t>
      </w:r>
    </w:p>
    <w:p w14:paraId="63907FE3" w14:textId="77777777" w:rsidR="00DB6B35" w:rsidRDefault="00DB6B35" w:rsidP="00216F17">
      <w:pPr>
        <w:pStyle w:val="MHHSBody"/>
      </w:pPr>
    </w:p>
    <w:tbl>
      <w:tblPr>
        <w:tblW w:w="10201" w:type="dxa"/>
        <w:tblCellMar>
          <w:left w:w="0" w:type="dxa"/>
          <w:right w:w="0" w:type="dxa"/>
        </w:tblCellMar>
        <w:tblLook w:val="0600" w:firstRow="0" w:lastRow="0" w:firstColumn="0" w:lastColumn="0" w:noHBand="1" w:noVBand="1"/>
      </w:tblPr>
      <w:tblGrid>
        <w:gridCol w:w="6120"/>
        <w:gridCol w:w="1840"/>
        <w:gridCol w:w="2241"/>
      </w:tblGrid>
      <w:tr w:rsidR="00994727" w:rsidRPr="00994727" w14:paraId="1DFA2C12" w14:textId="77777777" w:rsidTr="004501D4">
        <w:trPr>
          <w:trHeight w:val="524"/>
        </w:trPr>
        <w:tc>
          <w:tcPr>
            <w:tcW w:w="6120"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541C9EBB"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SIT F Readiness Tasks</w:t>
            </w:r>
          </w:p>
        </w:tc>
        <w:tc>
          <w:tcPr>
            <w:tcW w:w="1840"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690243E6"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Completion Date</w:t>
            </w:r>
          </w:p>
        </w:tc>
        <w:tc>
          <w:tcPr>
            <w:tcW w:w="2241"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16F3B1D6" w14:textId="77777777" w:rsidR="00994727" w:rsidRPr="00994727" w:rsidRDefault="00994727" w:rsidP="00994727">
            <w:pPr>
              <w:spacing w:after="0" w:line="240" w:lineRule="auto"/>
              <w:jc w:val="center"/>
              <w:textAlignment w:val="center"/>
              <w:rPr>
                <w:rFonts w:ascii="Arial" w:eastAsia="Times New Roman" w:hAnsi="Arial" w:cs="Arial"/>
                <w:sz w:val="18"/>
                <w:szCs w:val="18"/>
                <w:lang w:eastAsia="en-GB"/>
              </w:rPr>
            </w:pPr>
            <w:r w:rsidRPr="00994727">
              <w:rPr>
                <w:rFonts w:ascii="Arial" w:eastAsia="Times New Roman" w:hAnsi="Arial" w:cs="Arial"/>
                <w:b/>
                <w:bCs/>
                <w:color w:val="FFFFFF"/>
                <w:kern w:val="24"/>
                <w:sz w:val="18"/>
                <w:szCs w:val="18"/>
                <w:lang w:eastAsia="en-GB"/>
              </w:rPr>
              <w:t>Overall Status</w:t>
            </w:r>
          </w:p>
        </w:tc>
      </w:tr>
      <w:tr w:rsidR="00994727" w:rsidRPr="00994727" w14:paraId="4893F4B8"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797366"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Avanade IR5.3 PIT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4CE71F"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22/02/2024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604B6CA6" w14:textId="77777777" w:rsidR="00994727" w:rsidRPr="00106DAB" w:rsidRDefault="00994727" w:rsidP="00994727">
            <w:pPr>
              <w:spacing w:after="0" w:line="240" w:lineRule="auto"/>
              <w:jc w:val="center"/>
              <w:rPr>
                <w:rFonts w:ascii="Arial" w:eastAsia="Times New Roman" w:hAnsi="Arial" w:cs="Arial"/>
                <w:sz w:val="18"/>
                <w:szCs w:val="18"/>
                <w:lang w:eastAsia="en-GB"/>
              </w:rPr>
            </w:pPr>
            <w:r w:rsidRPr="00106DAB">
              <w:rPr>
                <w:rFonts w:ascii="Arial" w:eastAsia="Times New Roman" w:hAnsi="Arial" w:cs="Arial"/>
                <w:color w:val="FFFFFF"/>
                <w:kern w:val="24"/>
                <w:sz w:val="18"/>
                <w:szCs w:val="18"/>
                <w:lang w:eastAsia="en-GB"/>
              </w:rPr>
              <w:t>Complete</w:t>
            </w:r>
          </w:p>
        </w:tc>
      </w:tr>
      <w:tr w:rsidR="00994727" w:rsidRPr="00994727" w14:paraId="3A5EE9A3" w14:textId="77777777" w:rsidTr="004501D4">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201D91" w14:textId="77777777" w:rsidR="00994727" w:rsidRPr="00994727" w:rsidRDefault="00994727" w:rsidP="00994727">
            <w:pPr>
              <w:spacing w:after="0" w:line="240" w:lineRule="auto"/>
              <w:ind w:left="115"/>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Avanade IR5.3 PIT  - SI Test Assurance/Test Witnessing</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1B4501"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15/02/2024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3732FE9F" w14:textId="77777777" w:rsidR="00994727" w:rsidRPr="00106DAB" w:rsidRDefault="00994727" w:rsidP="00994727">
            <w:pPr>
              <w:spacing w:after="0" w:line="240" w:lineRule="auto"/>
              <w:jc w:val="center"/>
              <w:textAlignment w:val="bottom"/>
              <w:rPr>
                <w:rFonts w:ascii="Arial" w:eastAsia="Times New Roman" w:hAnsi="Arial" w:cs="Arial"/>
                <w:sz w:val="18"/>
                <w:szCs w:val="18"/>
                <w:lang w:eastAsia="en-GB"/>
              </w:rPr>
            </w:pPr>
            <w:r w:rsidRPr="00106DAB">
              <w:rPr>
                <w:rFonts w:ascii="Arial" w:eastAsia="Times New Roman" w:hAnsi="Arial" w:cs="Arial"/>
                <w:color w:val="FFFFFF"/>
                <w:kern w:val="24"/>
                <w:sz w:val="18"/>
                <w:szCs w:val="18"/>
                <w:lang w:eastAsia="en-GB"/>
              </w:rPr>
              <w:t>Complete</w:t>
            </w:r>
          </w:p>
        </w:tc>
      </w:tr>
      <w:tr w:rsidR="00994727" w:rsidRPr="00994727" w14:paraId="3A8C4159" w14:textId="77777777" w:rsidTr="00FA4078">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35DDD1"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Additional Secondary Routing Testing (Avanade PIT Environment)</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8B7F55"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23/02/2024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71A0A2A3" w14:textId="5B84E3E6" w:rsidR="00994727" w:rsidRPr="00106DAB" w:rsidRDefault="00FA4078" w:rsidP="00994727">
            <w:pPr>
              <w:spacing w:after="0" w:line="240" w:lineRule="auto"/>
              <w:jc w:val="center"/>
              <w:textAlignment w:val="bottom"/>
              <w:rPr>
                <w:rFonts w:ascii="Arial" w:eastAsia="Times New Roman" w:hAnsi="Arial" w:cs="Arial"/>
                <w:sz w:val="18"/>
                <w:szCs w:val="18"/>
                <w:lang w:eastAsia="en-GB"/>
              </w:rPr>
            </w:pPr>
            <w:r w:rsidRPr="00106DAB">
              <w:rPr>
                <w:rFonts w:ascii="Arial" w:eastAsia="Times New Roman" w:hAnsi="Arial" w:cs="Arial"/>
                <w:color w:val="FFFFFF" w:themeColor="background1"/>
                <w:kern w:val="24"/>
                <w:sz w:val="18"/>
                <w:szCs w:val="18"/>
                <w:lang w:eastAsia="en-GB"/>
              </w:rPr>
              <w:t>Complete</w:t>
            </w:r>
          </w:p>
        </w:tc>
      </w:tr>
      <w:tr w:rsidR="00994727" w:rsidRPr="00994727" w14:paraId="762B2591" w14:textId="77777777" w:rsidTr="008A35FB">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1B3D02B"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Deploy IR5.3 to SIT A Test Environment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45DD7B"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27/02/2024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454EAC0C" w14:textId="7A40BF1A" w:rsidR="00994727" w:rsidRPr="008A35FB" w:rsidRDefault="008A35FB" w:rsidP="00994727">
            <w:pPr>
              <w:spacing w:after="0" w:line="240" w:lineRule="auto"/>
              <w:jc w:val="center"/>
              <w:textAlignment w:val="bottom"/>
              <w:rPr>
                <w:rFonts w:ascii="Arial" w:eastAsia="Times New Roman" w:hAnsi="Arial" w:cs="Arial"/>
                <w:color w:val="FFFFFF" w:themeColor="background1"/>
                <w:sz w:val="18"/>
                <w:szCs w:val="18"/>
                <w:lang w:eastAsia="en-GB"/>
              </w:rPr>
            </w:pPr>
            <w:r w:rsidRPr="008A35FB">
              <w:rPr>
                <w:rFonts w:ascii="Arial" w:eastAsia="Times New Roman" w:hAnsi="Arial" w:cs="Arial"/>
                <w:color w:val="FFFFFF" w:themeColor="background1"/>
                <w:kern w:val="24"/>
                <w:sz w:val="18"/>
                <w:szCs w:val="18"/>
                <w:lang w:eastAsia="en-GB"/>
              </w:rPr>
              <w:t>Complete</w:t>
            </w:r>
          </w:p>
        </w:tc>
      </w:tr>
      <w:tr w:rsidR="00994727" w:rsidRPr="00994727" w14:paraId="34BCE4B4" w14:textId="77777777" w:rsidTr="008A35FB">
        <w:trPr>
          <w:trHeight w:val="380"/>
        </w:trPr>
        <w:tc>
          <w:tcPr>
            <w:tcW w:w="61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4D2A60" w14:textId="77777777" w:rsidR="00994727" w:rsidRPr="00994727" w:rsidRDefault="00994727" w:rsidP="00994727">
            <w:pPr>
              <w:spacing w:after="0" w:line="240" w:lineRule="auto"/>
              <w:ind w:left="115"/>
              <w:textAlignment w:val="center"/>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Secondary Routing Confidence Testing (SITA Test Environment)</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5FAB12" w14:textId="77777777" w:rsidR="00994727" w:rsidRPr="00994727" w:rsidRDefault="00994727" w:rsidP="00994727">
            <w:pPr>
              <w:spacing w:after="0" w:line="240" w:lineRule="auto"/>
              <w:jc w:val="center"/>
              <w:textAlignment w:val="bottom"/>
              <w:rPr>
                <w:rFonts w:ascii="Arial" w:eastAsia="Times New Roman" w:hAnsi="Arial" w:cs="Arial"/>
                <w:sz w:val="18"/>
                <w:szCs w:val="18"/>
                <w:lang w:eastAsia="en-GB"/>
              </w:rPr>
            </w:pPr>
            <w:r w:rsidRPr="00994727">
              <w:rPr>
                <w:rFonts w:ascii="Arial" w:eastAsia="Times New Roman" w:hAnsi="Arial" w:cs="Arial"/>
                <w:color w:val="002060"/>
                <w:kern w:val="24"/>
                <w:sz w:val="18"/>
                <w:szCs w:val="18"/>
                <w:lang w:eastAsia="en-GB"/>
              </w:rPr>
              <w:t>29/02/2024</w:t>
            </w:r>
          </w:p>
        </w:tc>
        <w:tc>
          <w:tcPr>
            <w:tcW w:w="2241"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0032B7AC" w14:textId="06853510" w:rsidR="00994727" w:rsidRPr="008A35FB" w:rsidRDefault="008A35FB" w:rsidP="00047AF8">
            <w:pPr>
              <w:keepNext/>
              <w:spacing w:after="0" w:line="240" w:lineRule="auto"/>
              <w:jc w:val="center"/>
              <w:textAlignment w:val="bottom"/>
              <w:rPr>
                <w:rFonts w:ascii="Arial" w:eastAsia="Times New Roman" w:hAnsi="Arial" w:cs="Arial"/>
                <w:color w:val="FFFFFF" w:themeColor="background1"/>
                <w:sz w:val="18"/>
                <w:szCs w:val="18"/>
                <w:lang w:eastAsia="en-GB"/>
              </w:rPr>
            </w:pPr>
            <w:r w:rsidRPr="008A35FB">
              <w:rPr>
                <w:rFonts w:ascii="Arial" w:eastAsia="Times New Roman" w:hAnsi="Arial" w:cs="Arial"/>
                <w:color w:val="FFFFFF" w:themeColor="background1"/>
                <w:kern w:val="24"/>
                <w:sz w:val="18"/>
                <w:szCs w:val="18"/>
                <w:lang w:eastAsia="en-GB"/>
              </w:rPr>
              <w:t>Complete</w:t>
            </w:r>
          </w:p>
        </w:tc>
      </w:tr>
    </w:tbl>
    <w:p w14:paraId="7EB7C074" w14:textId="38B30A3D" w:rsidR="00C1443D" w:rsidRPr="009A67B3" w:rsidRDefault="00047AF8" w:rsidP="00047AF8">
      <w:pPr>
        <w:pStyle w:val="Caption"/>
        <w:rPr>
          <w:sz w:val="16"/>
          <w:szCs w:val="16"/>
        </w:rPr>
      </w:pPr>
      <w:bookmarkStart w:id="38" w:name="_Toc159580143"/>
      <w:bookmarkStart w:id="39" w:name="_Toc160812732"/>
      <w:r w:rsidRPr="009A67B3">
        <w:rPr>
          <w:sz w:val="16"/>
          <w:szCs w:val="16"/>
        </w:rPr>
        <w:t xml:space="preserve">Table </w:t>
      </w:r>
      <w:r w:rsidRPr="009A67B3">
        <w:rPr>
          <w:sz w:val="16"/>
          <w:szCs w:val="16"/>
        </w:rPr>
        <w:fldChar w:fldCharType="begin"/>
      </w:r>
      <w:r w:rsidRPr="009A67B3">
        <w:rPr>
          <w:sz w:val="16"/>
          <w:szCs w:val="16"/>
        </w:rPr>
        <w:instrText xml:space="preserve"> SEQ Table \* ARABIC </w:instrText>
      </w:r>
      <w:r w:rsidRPr="009A67B3">
        <w:rPr>
          <w:sz w:val="16"/>
          <w:szCs w:val="16"/>
        </w:rPr>
        <w:fldChar w:fldCharType="separate"/>
      </w:r>
      <w:r w:rsidR="007639D2">
        <w:rPr>
          <w:noProof/>
          <w:sz w:val="16"/>
          <w:szCs w:val="16"/>
        </w:rPr>
        <w:t>1</w:t>
      </w:r>
      <w:r w:rsidRPr="009A67B3">
        <w:rPr>
          <w:sz w:val="16"/>
          <w:szCs w:val="16"/>
        </w:rPr>
        <w:fldChar w:fldCharType="end"/>
      </w:r>
      <w:r w:rsidRPr="009A67B3">
        <w:rPr>
          <w:sz w:val="16"/>
          <w:szCs w:val="16"/>
        </w:rPr>
        <w:t>: Secondary Routing Activities</w:t>
      </w:r>
      <w:bookmarkEnd w:id="38"/>
      <w:bookmarkEnd w:id="39"/>
    </w:p>
    <w:p w14:paraId="3F73873B" w14:textId="7EC3998A" w:rsidR="00DB6B35" w:rsidRDefault="00DB6B35" w:rsidP="00216F17">
      <w:pPr>
        <w:pStyle w:val="MHHSBody"/>
      </w:pPr>
      <w:r>
        <w:t xml:space="preserve">There is currently one work off item for </w:t>
      </w:r>
      <w:r w:rsidRPr="007416A8">
        <w:t xml:space="preserve">Secondary Routing </w:t>
      </w:r>
      <w:r>
        <w:t>functionality</w:t>
      </w:r>
      <w:r w:rsidR="000700A6">
        <w:t>:</w:t>
      </w:r>
    </w:p>
    <w:p w14:paraId="0C9278E1" w14:textId="77777777" w:rsidR="000700A6" w:rsidRDefault="000700A6" w:rsidP="00216F17">
      <w:pPr>
        <w:pStyle w:val="MHHSBody"/>
      </w:pPr>
    </w:p>
    <w:tbl>
      <w:tblPr>
        <w:tblW w:w="10201" w:type="dxa"/>
        <w:tblCellMar>
          <w:left w:w="0" w:type="dxa"/>
          <w:right w:w="0" w:type="dxa"/>
        </w:tblCellMar>
        <w:tblLook w:val="0600" w:firstRow="0" w:lastRow="0" w:firstColumn="0" w:lastColumn="0" w:noHBand="1" w:noVBand="1"/>
      </w:tblPr>
      <w:tblGrid>
        <w:gridCol w:w="1116"/>
        <w:gridCol w:w="881"/>
        <w:gridCol w:w="1910"/>
        <w:gridCol w:w="791"/>
        <w:gridCol w:w="709"/>
        <w:gridCol w:w="1137"/>
        <w:gridCol w:w="3657"/>
      </w:tblGrid>
      <w:tr w:rsidR="00B54509" w:rsidRPr="00EB2648" w14:paraId="195A704B" w14:textId="77777777" w:rsidTr="004501D4">
        <w:trPr>
          <w:trHeight w:val="359"/>
        </w:trPr>
        <w:tc>
          <w:tcPr>
            <w:tcW w:w="112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00CEA195"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Status Date</w:t>
            </w:r>
          </w:p>
        </w:tc>
        <w:tc>
          <w:tcPr>
            <w:tcW w:w="70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12198189"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Area Path</w:t>
            </w:r>
          </w:p>
        </w:tc>
        <w:tc>
          <w:tcPr>
            <w:tcW w:w="1968"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778B2548"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Description</w:t>
            </w:r>
          </w:p>
        </w:tc>
        <w:tc>
          <w:tcPr>
            <w:tcW w:w="706"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30222F8F"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RAG</w:t>
            </w:r>
          </w:p>
        </w:tc>
        <w:tc>
          <w:tcPr>
            <w:tcW w:w="713"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2A874E80"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Owner</w:t>
            </w:r>
          </w:p>
        </w:tc>
        <w:tc>
          <w:tcPr>
            <w:tcW w:w="1149"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23DB5E44"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Resolution Date</w:t>
            </w:r>
          </w:p>
        </w:tc>
        <w:tc>
          <w:tcPr>
            <w:tcW w:w="3827" w:type="dxa"/>
            <w:tcBorders>
              <w:top w:val="single" w:sz="4" w:space="0" w:color="000000"/>
              <w:left w:val="single" w:sz="4" w:space="0" w:color="000000"/>
              <w:bottom w:val="single" w:sz="4" w:space="0" w:color="000000"/>
              <w:right w:val="single" w:sz="4" w:space="0" w:color="000000"/>
            </w:tcBorders>
            <w:shd w:val="clear" w:color="auto" w:fill="002060"/>
            <w:tcMar>
              <w:top w:w="10" w:type="dxa"/>
              <w:left w:w="10" w:type="dxa"/>
              <w:bottom w:w="0" w:type="dxa"/>
              <w:right w:w="10" w:type="dxa"/>
            </w:tcMar>
            <w:vAlign w:val="center"/>
            <w:hideMark/>
          </w:tcPr>
          <w:p w14:paraId="31BC2168" w14:textId="77777777" w:rsidR="00EB2648" w:rsidRPr="00EB2648" w:rsidRDefault="00EB2648" w:rsidP="00EB2648">
            <w:pPr>
              <w:spacing w:after="0" w:line="240" w:lineRule="auto"/>
              <w:jc w:val="center"/>
              <w:textAlignment w:val="bottom"/>
              <w:rPr>
                <w:rFonts w:eastAsia="Times New Roman" w:cstheme="minorHAnsi"/>
                <w:sz w:val="18"/>
                <w:szCs w:val="18"/>
                <w:lang w:eastAsia="en-GB"/>
              </w:rPr>
            </w:pPr>
            <w:r w:rsidRPr="00EB2648">
              <w:rPr>
                <w:rFonts w:eastAsia="Times New Roman" w:cstheme="minorHAnsi"/>
                <w:b/>
                <w:bCs/>
                <w:color w:val="FFFFFF"/>
                <w:kern w:val="24"/>
                <w:sz w:val="18"/>
                <w:szCs w:val="18"/>
                <w:lang w:eastAsia="en-GB"/>
              </w:rPr>
              <w:t>Resolution Path</w:t>
            </w:r>
          </w:p>
        </w:tc>
      </w:tr>
      <w:tr w:rsidR="00B54509" w:rsidRPr="00EB2648" w14:paraId="4010CE5A" w14:textId="77777777" w:rsidTr="008A35FB">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07D5B" w14:textId="576C6576"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2</w:t>
            </w:r>
            <w:r w:rsidR="004F3938">
              <w:rPr>
                <w:rFonts w:eastAsia="Times New Roman" w:cstheme="minorHAnsi"/>
                <w:color w:val="041425"/>
                <w:kern w:val="24"/>
                <w:sz w:val="18"/>
                <w:szCs w:val="18"/>
                <w:lang w:eastAsia="en-GB"/>
              </w:rPr>
              <w:t>9</w:t>
            </w:r>
            <w:r w:rsidRPr="00EB2648">
              <w:rPr>
                <w:rFonts w:eastAsia="Times New Roman" w:cstheme="minorHAnsi"/>
                <w:color w:val="041425"/>
                <w:kern w:val="24"/>
                <w:sz w:val="18"/>
                <w:szCs w:val="18"/>
                <w:lang w:eastAsia="en-GB"/>
              </w:rPr>
              <w:t>/02/2024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75ECA5" w14:textId="77777777" w:rsidR="00EB2648" w:rsidRPr="00EB2648" w:rsidRDefault="00EB2648" w:rsidP="00EB2648">
            <w:pPr>
              <w:spacing w:after="0" w:line="240" w:lineRule="auto"/>
              <w:jc w:val="center"/>
              <w:rPr>
                <w:rFonts w:eastAsia="Times New Roman" w:cstheme="minorHAnsi"/>
                <w:sz w:val="18"/>
                <w:szCs w:val="18"/>
                <w:lang w:eastAsia="en-GB"/>
              </w:rPr>
            </w:pPr>
            <w:r w:rsidRPr="00EB2648">
              <w:rPr>
                <w:rFonts w:eastAsia="Times New Roman" w:cstheme="minorHAnsi"/>
                <w:color w:val="041425"/>
                <w:kern w:val="24"/>
                <w:sz w:val="18"/>
                <w:szCs w:val="18"/>
                <w:lang w:eastAsia="en-GB"/>
              </w:rPr>
              <w:t>PIT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042E96" w14:textId="77777777" w:rsidR="00EB2648" w:rsidRPr="00EB2648" w:rsidRDefault="00EB2648" w:rsidP="00EB2648">
            <w:pPr>
              <w:spacing w:after="0" w:line="240" w:lineRule="auto"/>
              <w:ind w:left="115"/>
              <w:rPr>
                <w:rFonts w:eastAsia="Times New Roman" w:cstheme="minorHAnsi"/>
                <w:sz w:val="18"/>
                <w:szCs w:val="18"/>
                <w:lang w:eastAsia="en-GB"/>
              </w:rPr>
            </w:pPr>
            <w:r w:rsidRPr="00EB2648">
              <w:rPr>
                <w:rFonts w:eastAsia="Times New Roman" w:cstheme="minorHAnsi"/>
                <w:color w:val="041425"/>
                <w:kern w:val="24"/>
                <w:sz w:val="18"/>
                <w:szCs w:val="18"/>
                <w:lang w:eastAsia="en-GB"/>
              </w:rPr>
              <w:t>DIP Routing based on DCPIDs</w:t>
            </w:r>
          </w:p>
        </w:tc>
        <w:tc>
          <w:tcPr>
            <w:tcW w:w="706"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hideMark/>
          </w:tcPr>
          <w:p w14:paraId="4C7C169E" w14:textId="621BDED3" w:rsidR="00EB2648" w:rsidRPr="008A35FB" w:rsidRDefault="008A35FB" w:rsidP="00EB2648">
            <w:pPr>
              <w:spacing w:after="0" w:line="240" w:lineRule="auto"/>
              <w:jc w:val="center"/>
              <w:rPr>
                <w:rFonts w:eastAsia="Times New Roman" w:cstheme="minorHAnsi"/>
                <w:color w:val="FFFFFF" w:themeColor="background1"/>
                <w:sz w:val="18"/>
                <w:szCs w:val="18"/>
                <w:lang w:eastAsia="en-GB"/>
              </w:rPr>
            </w:pPr>
            <w:r>
              <w:rPr>
                <w:rFonts w:eastAsia="Times New Roman" w:cstheme="minorHAnsi"/>
                <w:color w:val="FFFFFF" w:themeColor="background1"/>
                <w:kern w:val="24"/>
                <w:sz w:val="18"/>
                <w:szCs w:val="18"/>
                <w:lang w:eastAsia="en-GB"/>
              </w:rPr>
              <w:t>Complete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7C9B57" w14:textId="77777777" w:rsidR="00EB2648" w:rsidRPr="00EB2648" w:rsidRDefault="00EB2648" w:rsidP="007E33A1">
            <w:pPr>
              <w:spacing w:after="0" w:line="240" w:lineRule="auto"/>
              <w:ind w:left="115"/>
              <w:rPr>
                <w:rFonts w:eastAsia="Times New Roman" w:cstheme="minorHAnsi"/>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6040AD" w14:textId="74E592DC" w:rsidR="00EB2648" w:rsidRPr="00EB2648" w:rsidRDefault="00BC3AA9" w:rsidP="00EB2648">
            <w:pPr>
              <w:spacing w:after="0" w:line="240" w:lineRule="auto"/>
              <w:jc w:val="center"/>
              <w:rPr>
                <w:rFonts w:eastAsia="Times New Roman" w:cstheme="minorHAnsi"/>
                <w:sz w:val="18"/>
                <w:szCs w:val="18"/>
                <w:lang w:eastAsia="en-GB"/>
              </w:rPr>
            </w:pPr>
            <w:r>
              <w:rPr>
                <w:rFonts w:eastAsia="Times New Roman" w:cstheme="minorHAnsi"/>
                <w:color w:val="041425"/>
                <w:kern w:val="24"/>
                <w:sz w:val="18"/>
                <w:szCs w:val="18"/>
                <w:lang w:eastAsia="en-GB"/>
              </w:rPr>
              <w:t>06</w:t>
            </w:r>
            <w:r w:rsidR="00EB2648" w:rsidRPr="00EB2648">
              <w:rPr>
                <w:rFonts w:eastAsia="Times New Roman" w:cstheme="minorHAnsi"/>
                <w:color w:val="041425"/>
                <w:kern w:val="24"/>
                <w:sz w:val="18"/>
                <w:szCs w:val="18"/>
                <w:lang w:eastAsia="en-GB"/>
              </w:rPr>
              <w:t>/0</w:t>
            </w:r>
            <w:r>
              <w:rPr>
                <w:rFonts w:eastAsia="Times New Roman" w:cstheme="minorHAnsi"/>
                <w:color w:val="041425"/>
                <w:kern w:val="24"/>
                <w:sz w:val="18"/>
                <w:szCs w:val="18"/>
                <w:lang w:eastAsia="en-GB"/>
              </w:rPr>
              <w:t>3</w:t>
            </w:r>
            <w:r w:rsidR="00EB2648" w:rsidRPr="00EB2648">
              <w:rPr>
                <w:rFonts w:eastAsia="Times New Roman" w:cstheme="minorHAnsi"/>
                <w:color w:val="041425"/>
                <w:kern w:val="24"/>
                <w:sz w:val="18"/>
                <w:szCs w:val="18"/>
                <w:lang w:eastAsia="en-GB"/>
              </w:rPr>
              <w:t>/2024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0E8CB7"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Defect found during PIT Test Witnessing.</w:t>
            </w:r>
          </w:p>
          <w:p w14:paraId="6D3947B5"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Defect has been fixed and Avanade retested and awaits SI Test Witnessing</w:t>
            </w:r>
          </w:p>
          <w:p w14:paraId="4980E077"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29/02 - Still outstanding (low impact)</w:t>
            </w:r>
          </w:p>
          <w:p w14:paraId="25EAE99C" w14:textId="64AB2D5E" w:rsidR="00EB2648" w:rsidRPr="00C742F6"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07/03 - Witnessing successfully complete</w:t>
            </w:r>
          </w:p>
        </w:tc>
      </w:tr>
      <w:tr w:rsidR="00C742F6" w:rsidRPr="00EB2648" w14:paraId="2B4CD7A9" w14:textId="77777777" w:rsidTr="008A35FB">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BBD57ED" w14:textId="043DF95E" w:rsidR="00C742F6" w:rsidRPr="00EB2648" w:rsidRDefault="004F3938" w:rsidP="00EB2648">
            <w:pPr>
              <w:spacing w:after="0" w:line="240" w:lineRule="auto"/>
              <w:jc w:val="center"/>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2</w:t>
            </w:r>
            <w:r>
              <w:rPr>
                <w:rFonts w:eastAsia="Times New Roman" w:cstheme="minorHAnsi"/>
                <w:color w:val="041425"/>
                <w:kern w:val="24"/>
                <w:sz w:val="18"/>
                <w:szCs w:val="18"/>
                <w:lang w:eastAsia="en-GB"/>
              </w:rPr>
              <w:t>9</w:t>
            </w:r>
            <w:r w:rsidRPr="00EB2648">
              <w:rPr>
                <w:rFonts w:eastAsia="Times New Roman" w:cstheme="minorHAnsi"/>
                <w:color w:val="041425"/>
                <w:kern w:val="24"/>
                <w:sz w:val="18"/>
                <w:szCs w:val="18"/>
                <w:lang w:eastAsia="en-GB"/>
              </w:rPr>
              <w:t>/02/2024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19E2D9D8" w14:textId="35008FB4" w:rsidR="00C742F6" w:rsidRPr="00EB2648" w:rsidRDefault="004F3938"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SITA Build</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ECBF688" w14:textId="3A24B3FE" w:rsidR="00C742F6" w:rsidRPr="00EB2648" w:rsidRDefault="00BF63A7" w:rsidP="00BF63A7">
            <w:pPr>
              <w:spacing w:after="0" w:line="240" w:lineRule="auto"/>
              <w:ind w:left="115"/>
              <w:rPr>
                <w:rFonts w:eastAsia="Times New Roman" w:cstheme="minorHAnsi"/>
                <w:color w:val="041425"/>
                <w:kern w:val="24"/>
                <w:sz w:val="18"/>
                <w:szCs w:val="18"/>
                <w:lang w:eastAsia="en-GB"/>
              </w:rPr>
            </w:pPr>
            <w:r w:rsidRPr="00BF63A7">
              <w:rPr>
                <w:rFonts w:eastAsia="Times New Roman" w:cstheme="minorHAnsi"/>
                <w:color w:val="041425"/>
                <w:kern w:val="24"/>
                <w:sz w:val="18"/>
                <w:szCs w:val="18"/>
                <w:lang w:eastAsia="en-GB"/>
              </w:rPr>
              <w:t>DIP Uplift to IR5.3 + IR5.4 in SITA including Data Model refresh planned completion 06-Mar</w:t>
            </w:r>
          </w:p>
        </w:tc>
        <w:tc>
          <w:tcPr>
            <w:tcW w:w="706"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tcPr>
          <w:p w14:paraId="61BD88AF" w14:textId="1DAC7724" w:rsidR="00C742F6" w:rsidRPr="008A35FB" w:rsidRDefault="008A35FB" w:rsidP="00EB2648">
            <w:pPr>
              <w:spacing w:after="0" w:line="240" w:lineRule="auto"/>
              <w:jc w:val="center"/>
              <w:rPr>
                <w:rFonts w:eastAsia="Times New Roman" w:cstheme="minorHAnsi"/>
                <w:color w:val="FFFFFF" w:themeColor="background1"/>
                <w:kern w:val="24"/>
                <w:sz w:val="18"/>
                <w:szCs w:val="18"/>
                <w:lang w:eastAsia="en-GB"/>
              </w:rPr>
            </w:pPr>
            <w:r>
              <w:rPr>
                <w:rFonts w:eastAsia="Times New Roman" w:cstheme="minorHAnsi"/>
                <w:color w:val="FFFFFF" w:themeColor="background1"/>
                <w:kern w:val="24"/>
                <w:sz w:val="18"/>
                <w:szCs w:val="18"/>
                <w:lang w:eastAsia="en-GB"/>
              </w:rPr>
              <w:t>Complete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3F319424" w14:textId="70A4934B" w:rsidR="00C742F6" w:rsidRPr="00EB2648" w:rsidRDefault="00BF63A7" w:rsidP="007E33A1">
            <w:pPr>
              <w:spacing w:after="0" w:line="240" w:lineRule="auto"/>
              <w:ind w:left="115"/>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6C0CF880" w14:textId="42F3D7A3" w:rsidR="00C742F6" w:rsidRDefault="006659DF"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06</w:t>
            </w:r>
            <w:r w:rsidRPr="00EB2648">
              <w:rPr>
                <w:rFonts w:eastAsia="Times New Roman" w:cstheme="minorHAnsi"/>
                <w:color w:val="041425"/>
                <w:kern w:val="24"/>
                <w:sz w:val="18"/>
                <w:szCs w:val="18"/>
                <w:lang w:eastAsia="en-GB"/>
              </w:rPr>
              <w:t>/0</w:t>
            </w:r>
            <w:r>
              <w:rPr>
                <w:rFonts w:eastAsia="Times New Roman" w:cstheme="minorHAnsi"/>
                <w:color w:val="041425"/>
                <w:kern w:val="24"/>
                <w:sz w:val="18"/>
                <w:szCs w:val="18"/>
                <w:lang w:eastAsia="en-GB"/>
              </w:rPr>
              <w:t>3</w:t>
            </w:r>
            <w:r w:rsidRPr="00EB2648">
              <w:rPr>
                <w:rFonts w:eastAsia="Times New Roman" w:cstheme="minorHAnsi"/>
                <w:color w:val="041425"/>
                <w:kern w:val="24"/>
                <w:sz w:val="18"/>
                <w:szCs w:val="18"/>
                <w:lang w:eastAsia="en-GB"/>
              </w:rPr>
              <w:t>/2024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475D5D3C"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DIP declare build complete</w:t>
            </w:r>
          </w:p>
          <w:p w14:paraId="48A63505" w14:textId="766E2535" w:rsidR="00C742F6" w:rsidRPr="00C742F6"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07/03 - completed on schedule</w:t>
            </w:r>
          </w:p>
        </w:tc>
      </w:tr>
      <w:tr w:rsidR="00C742F6" w:rsidRPr="00EB2648" w14:paraId="67E21AE0" w14:textId="77777777" w:rsidTr="008A35FB">
        <w:trPr>
          <w:trHeight w:val="6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0FC2202C" w14:textId="58944405" w:rsidR="00C742F6" w:rsidRPr="00EB2648" w:rsidRDefault="004F3938" w:rsidP="00EB2648">
            <w:pPr>
              <w:spacing w:after="0" w:line="240" w:lineRule="auto"/>
              <w:jc w:val="center"/>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2</w:t>
            </w:r>
            <w:r>
              <w:rPr>
                <w:rFonts w:eastAsia="Times New Roman" w:cstheme="minorHAnsi"/>
                <w:color w:val="041425"/>
                <w:kern w:val="24"/>
                <w:sz w:val="18"/>
                <w:szCs w:val="18"/>
                <w:lang w:eastAsia="en-GB"/>
              </w:rPr>
              <w:t>9</w:t>
            </w:r>
            <w:r w:rsidRPr="00EB2648">
              <w:rPr>
                <w:rFonts w:eastAsia="Times New Roman" w:cstheme="minorHAnsi"/>
                <w:color w:val="041425"/>
                <w:kern w:val="24"/>
                <w:sz w:val="18"/>
                <w:szCs w:val="18"/>
                <w:lang w:eastAsia="en-GB"/>
              </w:rPr>
              <w:t>/02/2024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558E5B1" w14:textId="1C9C376B" w:rsidR="00C742F6" w:rsidRPr="00EB2648" w:rsidRDefault="004F3938"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Secondary Routing</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5E70897F" w14:textId="4922BEB7" w:rsidR="00C742F6" w:rsidRPr="00EB2648" w:rsidRDefault="000E55DA" w:rsidP="000E55DA">
            <w:pPr>
              <w:spacing w:after="0" w:line="240" w:lineRule="auto"/>
              <w:ind w:left="115"/>
              <w:rPr>
                <w:rFonts w:eastAsia="Times New Roman" w:cstheme="minorHAnsi"/>
                <w:color w:val="041425"/>
                <w:kern w:val="24"/>
                <w:sz w:val="18"/>
                <w:szCs w:val="18"/>
                <w:lang w:eastAsia="en-GB"/>
              </w:rPr>
            </w:pPr>
            <w:r w:rsidRPr="000E55DA">
              <w:rPr>
                <w:rFonts w:eastAsia="Times New Roman" w:cstheme="minorHAnsi"/>
                <w:color w:val="041425"/>
                <w:kern w:val="24"/>
                <w:sz w:val="18"/>
                <w:szCs w:val="18"/>
                <w:lang w:eastAsia="en-GB"/>
              </w:rPr>
              <w:t>SITA Secondary Routing Confidence Testing</w:t>
            </w:r>
          </w:p>
        </w:tc>
        <w:tc>
          <w:tcPr>
            <w:tcW w:w="706" w:type="dxa"/>
            <w:tcBorders>
              <w:top w:val="single" w:sz="4" w:space="0" w:color="000000"/>
              <w:left w:val="single" w:sz="4" w:space="0" w:color="000000"/>
              <w:bottom w:val="single" w:sz="4" w:space="0" w:color="000000"/>
              <w:right w:val="single" w:sz="4" w:space="0" w:color="000000"/>
            </w:tcBorders>
            <w:shd w:val="clear" w:color="auto" w:fill="0070C0"/>
            <w:tcMar>
              <w:top w:w="10" w:type="dxa"/>
              <w:left w:w="10" w:type="dxa"/>
              <w:bottom w:w="0" w:type="dxa"/>
              <w:right w:w="10" w:type="dxa"/>
            </w:tcMar>
            <w:vAlign w:val="center"/>
          </w:tcPr>
          <w:p w14:paraId="1E57B0F2" w14:textId="0DDBEE79" w:rsidR="00C742F6" w:rsidRPr="008A35FB" w:rsidRDefault="008A35FB" w:rsidP="00EB2648">
            <w:pPr>
              <w:spacing w:after="0" w:line="240" w:lineRule="auto"/>
              <w:jc w:val="center"/>
              <w:rPr>
                <w:rFonts w:eastAsia="Times New Roman" w:cstheme="minorHAnsi"/>
                <w:color w:val="FFFFFF" w:themeColor="background1"/>
                <w:kern w:val="24"/>
                <w:sz w:val="18"/>
                <w:szCs w:val="18"/>
                <w:lang w:eastAsia="en-GB"/>
              </w:rPr>
            </w:pPr>
            <w:r>
              <w:rPr>
                <w:rFonts w:eastAsia="Times New Roman" w:cstheme="minorHAnsi"/>
                <w:color w:val="FFFFFF" w:themeColor="background1"/>
                <w:kern w:val="24"/>
                <w:sz w:val="18"/>
                <w:szCs w:val="18"/>
                <w:lang w:eastAsia="en-GB"/>
              </w:rPr>
              <w:t>Complete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52BE54B" w14:textId="74B39C6E" w:rsidR="00C742F6" w:rsidRPr="00EB2648" w:rsidRDefault="00BF63A7" w:rsidP="007E33A1">
            <w:pPr>
              <w:spacing w:after="0" w:line="240" w:lineRule="auto"/>
              <w:ind w:left="115"/>
              <w:rPr>
                <w:rFonts w:eastAsia="Times New Roman" w:cstheme="minorHAnsi"/>
                <w:color w:val="041425"/>
                <w:kern w:val="24"/>
                <w:sz w:val="18"/>
                <w:szCs w:val="18"/>
                <w:lang w:eastAsia="en-GB"/>
              </w:rPr>
            </w:pPr>
            <w:r w:rsidRPr="00EB2648">
              <w:rPr>
                <w:rFonts w:eastAsia="Times New Roman" w:cstheme="minorHAnsi"/>
                <w:color w:val="041425"/>
                <w:kern w:val="24"/>
                <w:sz w:val="18"/>
                <w:szCs w:val="18"/>
                <w:lang w:eastAsia="en-GB"/>
              </w:rPr>
              <w:t>SI/DIP</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20083CA0" w14:textId="053F5A46" w:rsidR="00C742F6" w:rsidRDefault="006659DF" w:rsidP="00EB2648">
            <w:pPr>
              <w:spacing w:after="0" w:line="240" w:lineRule="auto"/>
              <w:jc w:val="center"/>
              <w:rPr>
                <w:rFonts w:eastAsia="Times New Roman" w:cstheme="minorHAnsi"/>
                <w:color w:val="041425"/>
                <w:kern w:val="24"/>
                <w:sz w:val="18"/>
                <w:szCs w:val="18"/>
                <w:lang w:eastAsia="en-GB"/>
              </w:rPr>
            </w:pPr>
            <w:r>
              <w:rPr>
                <w:rFonts w:eastAsia="Times New Roman" w:cstheme="minorHAnsi"/>
                <w:color w:val="041425"/>
                <w:kern w:val="24"/>
                <w:sz w:val="18"/>
                <w:szCs w:val="18"/>
                <w:lang w:eastAsia="en-GB"/>
              </w:rPr>
              <w:t>07</w:t>
            </w:r>
            <w:r w:rsidRPr="00EB2648">
              <w:rPr>
                <w:rFonts w:eastAsia="Times New Roman" w:cstheme="minorHAnsi"/>
                <w:color w:val="041425"/>
                <w:kern w:val="24"/>
                <w:sz w:val="18"/>
                <w:szCs w:val="18"/>
                <w:lang w:eastAsia="en-GB"/>
              </w:rPr>
              <w:t>/0</w:t>
            </w:r>
            <w:r>
              <w:rPr>
                <w:rFonts w:eastAsia="Times New Roman" w:cstheme="minorHAnsi"/>
                <w:color w:val="041425"/>
                <w:kern w:val="24"/>
                <w:sz w:val="18"/>
                <w:szCs w:val="18"/>
                <w:lang w:eastAsia="en-GB"/>
              </w:rPr>
              <w:t>3</w:t>
            </w:r>
            <w:r w:rsidRPr="00EB2648">
              <w:rPr>
                <w:rFonts w:eastAsia="Times New Roman" w:cstheme="minorHAnsi"/>
                <w:color w:val="041425"/>
                <w:kern w:val="24"/>
                <w:sz w:val="18"/>
                <w:szCs w:val="18"/>
                <w:lang w:eastAsia="en-GB"/>
              </w:rPr>
              <w:t>/2024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14:paraId="62EB27A9" w14:textId="77777777" w:rsidR="00005F97" w:rsidRPr="00005F97"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Delayed to enable completion of IR5.4 uplift. Will now be conducted against IR5.4 Build</w:t>
            </w:r>
          </w:p>
          <w:p w14:paraId="770A7973" w14:textId="0B3D9E2A" w:rsidR="00C742F6" w:rsidRPr="00C742F6" w:rsidRDefault="00005F97" w:rsidP="00005F97">
            <w:pPr>
              <w:spacing w:before="120" w:after="120" w:line="240" w:lineRule="auto"/>
              <w:ind w:left="113"/>
              <w:rPr>
                <w:rFonts w:eastAsia="Times New Roman" w:cstheme="minorHAnsi"/>
                <w:color w:val="041425"/>
                <w:kern w:val="24"/>
                <w:sz w:val="18"/>
                <w:szCs w:val="18"/>
                <w:lang w:eastAsia="en-GB"/>
              </w:rPr>
            </w:pPr>
            <w:r w:rsidRPr="00005F97">
              <w:rPr>
                <w:rFonts w:eastAsia="Times New Roman" w:cstheme="minorHAnsi"/>
                <w:color w:val="041425"/>
                <w:kern w:val="24"/>
                <w:sz w:val="18"/>
                <w:szCs w:val="18"/>
                <w:lang w:eastAsia="en-GB"/>
              </w:rPr>
              <w:t>07/03 - testing executed, DIP correctly routed all messages. Final Data  Base checks completed</w:t>
            </w:r>
          </w:p>
        </w:tc>
      </w:tr>
    </w:tbl>
    <w:p w14:paraId="693DFD36" w14:textId="222EF04C" w:rsidR="00CF3423" w:rsidRPr="00106DC6" w:rsidRDefault="00047AF8" w:rsidP="00047AF8">
      <w:pPr>
        <w:pStyle w:val="Caption"/>
        <w:rPr>
          <w:sz w:val="16"/>
          <w:szCs w:val="16"/>
        </w:rPr>
      </w:pPr>
      <w:bookmarkStart w:id="40" w:name="_Toc159580144"/>
      <w:bookmarkStart w:id="41" w:name="_Toc160812733"/>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2</w:t>
      </w:r>
      <w:r w:rsidRPr="00106DC6">
        <w:rPr>
          <w:sz w:val="16"/>
          <w:szCs w:val="16"/>
        </w:rPr>
        <w:fldChar w:fldCharType="end"/>
      </w:r>
      <w:r w:rsidRPr="00106DC6">
        <w:rPr>
          <w:sz w:val="16"/>
          <w:szCs w:val="16"/>
        </w:rPr>
        <w:t>: Secondary Routing Work Off Items</w:t>
      </w:r>
      <w:bookmarkEnd w:id="40"/>
      <w:bookmarkEnd w:id="41"/>
    </w:p>
    <w:p w14:paraId="205AFD60" w14:textId="77777777" w:rsidR="00560A79" w:rsidRDefault="00560A79">
      <w:pPr>
        <w:spacing w:after="160" w:line="259" w:lineRule="auto"/>
        <w:sectPr w:rsidR="00560A79" w:rsidSect="00EE6CCA">
          <w:pgSz w:w="11906" w:h="16838" w:code="9"/>
          <w:pgMar w:top="992" w:right="680" w:bottom="680" w:left="680" w:header="567" w:footer="448" w:gutter="0"/>
          <w:cols w:space="720"/>
          <w:docGrid w:linePitch="360"/>
        </w:sectPr>
      </w:pPr>
    </w:p>
    <w:p w14:paraId="5C3178AF" w14:textId="77777777" w:rsidR="00C1443D" w:rsidRDefault="00C1443D" w:rsidP="00216F17">
      <w:pPr>
        <w:pStyle w:val="MHHSBody"/>
      </w:pPr>
    </w:p>
    <w:p w14:paraId="5C0B4FC1" w14:textId="065CEDC7" w:rsidR="00874FA9" w:rsidRDefault="00874FA9" w:rsidP="001357E7">
      <w:pPr>
        <w:pStyle w:val="Heading1"/>
      </w:pPr>
      <w:bookmarkStart w:id="42" w:name="_Toc160122218"/>
      <w:r>
        <w:t xml:space="preserve">SI SIT Functional </w:t>
      </w:r>
      <w:r w:rsidR="00731788">
        <w:t>Entry Criteria Status</w:t>
      </w:r>
      <w:bookmarkEnd w:id="42"/>
    </w:p>
    <w:p w14:paraId="467F6738" w14:textId="3431CDEE" w:rsidR="00106DC6" w:rsidRDefault="00235298" w:rsidP="00106DC6">
      <w:pPr>
        <w:pStyle w:val="MHHSBody"/>
        <w:keepNext/>
      </w:pPr>
      <w:r w:rsidRPr="00235298">
        <w:rPr>
          <w:noProof/>
        </w:rPr>
        <w:drawing>
          <wp:inline distT="0" distB="0" distL="0" distR="0" wp14:anchorId="75B60324" wp14:editId="7FF3B457">
            <wp:extent cx="9630410" cy="4172585"/>
            <wp:effectExtent l="0" t="0" r="8890" b="0"/>
            <wp:docPr id="420949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9148" name="Picture 1" descr="A screenshot of a computer&#10;&#10;Description automatically generated"/>
                    <pic:cNvPicPr/>
                  </pic:nvPicPr>
                  <pic:blipFill>
                    <a:blip r:embed="rId38"/>
                    <a:stretch>
                      <a:fillRect/>
                    </a:stretch>
                  </pic:blipFill>
                  <pic:spPr>
                    <a:xfrm>
                      <a:off x="0" y="0"/>
                      <a:ext cx="9630410" cy="4172585"/>
                    </a:xfrm>
                    <a:prstGeom prst="rect">
                      <a:avLst/>
                    </a:prstGeom>
                  </pic:spPr>
                </pic:pic>
              </a:graphicData>
            </a:graphic>
          </wp:inline>
        </w:drawing>
      </w:r>
    </w:p>
    <w:p w14:paraId="193791FD" w14:textId="2744819D" w:rsidR="00874FA9" w:rsidRDefault="00106DC6" w:rsidP="00106DC6">
      <w:pPr>
        <w:pStyle w:val="Caption"/>
        <w:rPr>
          <w:sz w:val="16"/>
          <w:szCs w:val="16"/>
        </w:rPr>
      </w:pPr>
      <w:bookmarkStart w:id="43" w:name="_Toc159580145"/>
      <w:bookmarkStart w:id="44" w:name="_Toc160812734"/>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3</w:t>
      </w:r>
      <w:r w:rsidRPr="00106DC6">
        <w:rPr>
          <w:sz w:val="16"/>
          <w:szCs w:val="16"/>
        </w:rPr>
        <w:fldChar w:fldCharType="end"/>
      </w:r>
      <w:r w:rsidRPr="00106DC6">
        <w:rPr>
          <w:sz w:val="16"/>
          <w:szCs w:val="16"/>
        </w:rPr>
        <w:t>: SI SIT Functional Entry Criteria Status</w:t>
      </w:r>
      <w:bookmarkEnd w:id="43"/>
      <w:bookmarkEnd w:id="44"/>
    </w:p>
    <w:p w14:paraId="5584CF1F" w14:textId="14413711" w:rsidR="004544C6" w:rsidRDefault="004544C6">
      <w:pPr>
        <w:spacing w:after="160" w:line="259" w:lineRule="auto"/>
      </w:pPr>
      <w:r>
        <w:br w:type="page"/>
      </w:r>
    </w:p>
    <w:p w14:paraId="24EA3A47" w14:textId="77777777" w:rsidR="00771ACF" w:rsidRDefault="00771ACF" w:rsidP="00771ACF"/>
    <w:p w14:paraId="30E92210" w14:textId="3889AF0E" w:rsidR="00771ACF" w:rsidRDefault="00771ACF" w:rsidP="00771ACF">
      <w:pPr>
        <w:pStyle w:val="Heading2"/>
      </w:pPr>
      <w:bookmarkStart w:id="45" w:name="_Toc160122219"/>
      <w:r>
        <w:t xml:space="preserve">SI </w:t>
      </w:r>
      <w:r w:rsidR="004F439E">
        <w:t xml:space="preserve">Owned </w:t>
      </w:r>
      <w:r>
        <w:t xml:space="preserve">SIT Functional </w:t>
      </w:r>
      <w:r w:rsidR="004F439E">
        <w:t>Readiness Work Off Items</w:t>
      </w:r>
      <w:bookmarkEnd w:id="45"/>
    </w:p>
    <w:tbl>
      <w:tblPr>
        <w:tblW w:w="5000" w:type="pct"/>
        <w:tblLook w:val="04A0" w:firstRow="1" w:lastRow="0" w:firstColumn="1" w:lastColumn="0" w:noHBand="0" w:noVBand="1"/>
      </w:tblPr>
      <w:tblGrid>
        <w:gridCol w:w="675"/>
        <w:gridCol w:w="977"/>
        <w:gridCol w:w="1017"/>
        <w:gridCol w:w="990"/>
        <w:gridCol w:w="1342"/>
        <w:gridCol w:w="3565"/>
        <w:gridCol w:w="1048"/>
        <w:gridCol w:w="1085"/>
        <w:gridCol w:w="926"/>
        <w:gridCol w:w="2410"/>
        <w:gridCol w:w="1126"/>
      </w:tblGrid>
      <w:tr w:rsidR="004544C6" w:rsidRPr="004544C6" w14:paraId="28D73F8D" w14:textId="77777777" w:rsidTr="00B629EB">
        <w:trPr>
          <w:trHeight w:val="765"/>
        </w:trPr>
        <w:tc>
          <w:tcPr>
            <w:tcW w:w="223" w:type="pct"/>
            <w:tcBorders>
              <w:top w:val="single" w:sz="4" w:space="0" w:color="auto"/>
              <w:left w:val="single" w:sz="4" w:space="0" w:color="auto"/>
              <w:bottom w:val="single" w:sz="4" w:space="0" w:color="auto"/>
              <w:right w:val="single" w:sz="4" w:space="0" w:color="auto"/>
            </w:tcBorders>
            <w:shd w:val="clear" w:color="000000" w:fill="002060"/>
            <w:hideMark/>
          </w:tcPr>
          <w:p w14:paraId="286F29FE"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SIT Stage</w:t>
            </w:r>
          </w:p>
        </w:tc>
        <w:tc>
          <w:tcPr>
            <w:tcW w:w="337" w:type="pct"/>
            <w:tcBorders>
              <w:top w:val="single" w:sz="4" w:space="0" w:color="auto"/>
              <w:left w:val="nil"/>
              <w:bottom w:val="single" w:sz="4" w:space="0" w:color="auto"/>
              <w:right w:val="single" w:sz="4" w:space="0" w:color="auto"/>
            </w:tcBorders>
            <w:shd w:val="clear" w:color="000000" w:fill="002060"/>
            <w:hideMark/>
          </w:tcPr>
          <w:p w14:paraId="4BAAB38A"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Owner (PP/SI)</w:t>
            </w:r>
          </w:p>
        </w:tc>
        <w:tc>
          <w:tcPr>
            <w:tcW w:w="343" w:type="pct"/>
            <w:tcBorders>
              <w:top w:val="single" w:sz="4" w:space="0" w:color="auto"/>
              <w:left w:val="nil"/>
              <w:bottom w:val="single" w:sz="4" w:space="0" w:color="auto"/>
              <w:right w:val="single" w:sz="4" w:space="0" w:color="auto"/>
            </w:tcBorders>
            <w:shd w:val="clear" w:color="000000" w:fill="002060"/>
            <w:hideMark/>
          </w:tcPr>
          <w:p w14:paraId="6EB68CCC"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Task Category</w:t>
            </w:r>
          </w:p>
        </w:tc>
        <w:tc>
          <w:tcPr>
            <w:tcW w:w="326" w:type="pct"/>
            <w:tcBorders>
              <w:top w:val="single" w:sz="4" w:space="0" w:color="auto"/>
              <w:left w:val="nil"/>
              <w:bottom w:val="single" w:sz="4" w:space="0" w:color="auto"/>
              <w:right w:val="single" w:sz="4" w:space="0" w:color="auto"/>
            </w:tcBorders>
            <w:shd w:val="clear" w:color="000000" w:fill="002060"/>
            <w:hideMark/>
          </w:tcPr>
          <w:p w14:paraId="6C445BE0"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Cohort(s)</w:t>
            </w:r>
          </w:p>
        </w:tc>
        <w:tc>
          <w:tcPr>
            <w:tcW w:w="450" w:type="pct"/>
            <w:tcBorders>
              <w:top w:val="single" w:sz="4" w:space="0" w:color="auto"/>
              <w:left w:val="nil"/>
              <w:bottom w:val="single" w:sz="4" w:space="0" w:color="auto"/>
              <w:right w:val="single" w:sz="4" w:space="0" w:color="auto"/>
            </w:tcBorders>
            <w:shd w:val="clear" w:color="000000" w:fill="002060"/>
            <w:hideMark/>
          </w:tcPr>
          <w:p w14:paraId="1585A4A0"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Party / Role</w:t>
            </w:r>
          </w:p>
        </w:tc>
        <w:tc>
          <w:tcPr>
            <w:tcW w:w="1183" w:type="pct"/>
            <w:tcBorders>
              <w:top w:val="single" w:sz="4" w:space="0" w:color="auto"/>
              <w:left w:val="nil"/>
              <w:bottom w:val="single" w:sz="4" w:space="0" w:color="auto"/>
              <w:right w:val="single" w:sz="4" w:space="0" w:color="auto"/>
            </w:tcBorders>
            <w:shd w:val="clear" w:color="000000" w:fill="002060"/>
            <w:hideMark/>
          </w:tcPr>
          <w:p w14:paraId="43095887" w14:textId="77777777" w:rsidR="004544C6" w:rsidRPr="004544C6" w:rsidRDefault="004544C6" w:rsidP="004544C6">
            <w:pPr>
              <w:spacing w:after="0" w:line="240" w:lineRule="auto"/>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Task</w:t>
            </w:r>
          </w:p>
        </w:tc>
        <w:tc>
          <w:tcPr>
            <w:tcW w:w="353" w:type="pct"/>
            <w:tcBorders>
              <w:top w:val="single" w:sz="4" w:space="0" w:color="auto"/>
              <w:left w:val="nil"/>
              <w:bottom w:val="single" w:sz="4" w:space="0" w:color="auto"/>
              <w:right w:val="single" w:sz="4" w:space="0" w:color="auto"/>
            </w:tcBorders>
            <w:shd w:val="clear" w:color="000000" w:fill="002060"/>
            <w:hideMark/>
          </w:tcPr>
          <w:p w14:paraId="58961B0B"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Start Date</w:t>
            </w:r>
          </w:p>
        </w:tc>
        <w:tc>
          <w:tcPr>
            <w:tcW w:w="363" w:type="pct"/>
            <w:tcBorders>
              <w:top w:val="single" w:sz="4" w:space="0" w:color="auto"/>
              <w:left w:val="nil"/>
              <w:bottom w:val="single" w:sz="4" w:space="0" w:color="auto"/>
              <w:right w:val="single" w:sz="4" w:space="0" w:color="auto"/>
            </w:tcBorders>
            <w:shd w:val="clear" w:color="000000" w:fill="002060"/>
            <w:hideMark/>
          </w:tcPr>
          <w:p w14:paraId="11985355"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Finish Date</w:t>
            </w:r>
          </w:p>
        </w:tc>
        <w:tc>
          <w:tcPr>
            <w:tcW w:w="262" w:type="pct"/>
            <w:tcBorders>
              <w:top w:val="single" w:sz="4" w:space="0" w:color="auto"/>
              <w:left w:val="nil"/>
              <w:bottom w:val="single" w:sz="4" w:space="0" w:color="auto"/>
              <w:right w:val="single" w:sz="4" w:space="0" w:color="auto"/>
            </w:tcBorders>
            <w:shd w:val="clear" w:color="000000" w:fill="002060"/>
            <w:hideMark/>
          </w:tcPr>
          <w:p w14:paraId="1BC1B1A8"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Status (RAG)</w:t>
            </w:r>
          </w:p>
        </w:tc>
        <w:tc>
          <w:tcPr>
            <w:tcW w:w="804" w:type="pct"/>
            <w:tcBorders>
              <w:top w:val="single" w:sz="4" w:space="0" w:color="auto"/>
              <w:left w:val="nil"/>
              <w:bottom w:val="single" w:sz="4" w:space="0" w:color="auto"/>
              <w:right w:val="single" w:sz="4" w:space="0" w:color="auto"/>
            </w:tcBorders>
            <w:shd w:val="clear" w:color="000000" w:fill="002060"/>
            <w:hideMark/>
          </w:tcPr>
          <w:p w14:paraId="70C94256" w14:textId="77777777" w:rsidR="004544C6" w:rsidRPr="004544C6" w:rsidRDefault="004544C6" w:rsidP="004544C6">
            <w:pPr>
              <w:spacing w:after="0" w:line="240" w:lineRule="auto"/>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Commentary</w:t>
            </w:r>
          </w:p>
        </w:tc>
        <w:tc>
          <w:tcPr>
            <w:tcW w:w="358" w:type="pct"/>
            <w:tcBorders>
              <w:top w:val="single" w:sz="4" w:space="0" w:color="auto"/>
              <w:left w:val="single" w:sz="4" w:space="0" w:color="auto"/>
              <w:bottom w:val="single" w:sz="4" w:space="0" w:color="auto"/>
              <w:right w:val="nil"/>
            </w:tcBorders>
            <w:shd w:val="clear" w:color="000000" w:fill="002060"/>
            <w:hideMark/>
          </w:tcPr>
          <w:p w14:paraId="7402C1F1" w14:textId="77777777" w:rsidR="004544C6" w:rsidRPr="004544C6" w:rsidRDefault="004544C6" w:rsidP="004544C6">
            <w:pPr>
              <w:spacing w:after="0" w:line="240" w:lineRule="auto"/>
              <w:jc w:val="center"/>
              <w:rPr>
                <w:rFonts w:ascii="Calibri" w:eastAsia="Times New Roman" w:hAnsi="Calibri" w:cs="Calibri"/>
                <w:b/>
                <w:bCs/>
                <w:color w:val="FFFFFF"/>
                <w:szCs w:val="20"/>
                <w:lang w:eastAsia="en-GB"/>
              </w:rPr>
            </w:pPr>
            <w:r w:rsidRPr="004544C6">
              <w:rPr>
                <w:rFonts w:ascii="Calibri" w:eastAsia="Times New Roman" w:hAnsi="Calibri" w:cs="Calibri"/>
                <w:b/>
                <w:bCs/>
                <w:color w:val="FFFFFF"/>
                <w:szCs w:val="20"/>
                <w:lang w:eastAsia="en-GB"/>
              </w:rPr>
              <w:t>Forecast Date</w:t>
            </w:r>
          </w:p>
        </w:tc>
      </w:tr>
      <w:tr w:rsidR="004544C6" w:rsidRPr="004544C6" w14:paraId="71663496" w14:textId="77777777" w:rsidTr="00316E7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4ADC795"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79CE8447"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02B5A03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Reporting</w:t>
            </w:r>
          </w:p>
        </w:tc>
        <w:tc>
          <w:tcPr>
            <w:tcW w:w="326" w:type="pct"/>
            <w:tcBorders>
              <w:top w:val="nil"/>
              <w:left w:val="nil"/>
              <w:bottom w:val="single" w:sz="4" w:space="0" w:color="auto"/>
              <w:right w:val="single" w:sz="4" w:space="0" w:color="auto"/>
            </w:tcBorders>
            <w:shd w:val="clear" w:color="auto" w:fill="auto"/>
            <w:vAlign w:val="center"/>
            <w:hideMark/>
          </w:tcPr>
          <w:p w14:paraId="0CD11529" w14:textId="2033D70F"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w:t>
            </w:r>
            <w:r w:rsidR="00B629EB" w:rsidRPr="00106DAB">
              <w:rPr>
                <w:rFonts w:ascii="Calibri" w:eastAsia="Times New Roman" w:hAnsi="Calibri" w:cs="Calibri"/>
                <w:color w:val="000000"/>
                <w:sz w:val="18"/>
                <w:szCs w:val="18"/>
                <w:lang w:eastAsia="en-GB"/>
              </w:rPr>
              <w:t>ll</w:t>
            </w:r>
          </w:p>
        </w:tc>
        <w:tc>
          <w:tcPr>
            <w:tcW w:w="450" w:type="pct"/>
            <w:tcBorders>
              <w:top w:val="nil"/>
              <w:left w:val="nil"/>
              <w:bottom w:val="single" w:sz="4" w:space="0" w:color="auto"/>
              <w:right w:val="single" w:sz="4" w:space="0" w:color="auto"/>
            </w:tcBorders>
            <w:shd w:val="clear" w:color="auto" w:fill="auto"/>
            <w:vAlign w:val="center"/>
            <w:hideMark/>
          </w:tcPr>
          <w:p w14:paraId="4C2586EF" w14:textId="06A21A87"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56B662C5"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SITF Test MI Set Up</w:t>
            </w:r>
          </w:p>
        </w:tc>
        <w:tc>
          <w:tcPr>
            <w:tcW w:w="353" w:type="pct"/>
            <w:tcBorders>
              <w:top w:val="nil"/>
              <w:left w:val="nil"/>
              <w:bottom w:val="single" w:sz="4" w:space="0" w:color="auto"/>
              <w:right w:val="single" w:sz="4" w:space="0" w:color="auto"/>
            </w:tcBorders>
            <w:shd w:val="clear" w:color="auto" w:fill="auto"/>
            <w:vAlign w:val="center"/>
            <w:hideMark/>
          </w:tcPr>
          <w:p w14:paraId="2DF7F5F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1CA3A268"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26/02/2024</w:t>
            </w: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C9A208F" w14:textId="22A238AE" w:rsidR="004544C6" w:rsidRPr="004544C6" w:rsidRDefault="00235298" w:rsidP="004544C6">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Green</w:t>
            </w:r>
          </w:p>
        </w:tc>
        <w:tc>
          <w:tcPr>
            <w:tcW w:w="804" w:type="pct"/>
            <w:tcBorders>
              <w:top w:val="nil"/>
              <w:left w:val="nil"/>
              <w:bottom w:val="single" w:sz="4" w:space="0" w:color="auto"/>
              <w:right w:val="single" w:sz="4" w:space="0" w:color="auto"/>
            </w:tcBorders>
            <w:shd w:val="clear" w:color="auto" w:fill="auto"/>
            <w:hideMark/>
          </w:tcPr>
          <w:p w14:paraId="4FDFF14E" w14:textId="38D20C8F" w:rsidR="004544C6" w:rsidRPr="004544C6" w:rsidRDefault="00316E79" w:rsidP="004544C6">
            <w:pPr>
              <w:spacing w:after="0" w:line="240" w:lineRule="auto"/>
              <w:rPr>
                <w:rFonts w:ascii="Calibri" w:eastAsia="Times New Roman" w:hAnsi="Calibri" w:cs="Calibri"/>
                <w:color w:val="000000"/>
                <w:sz w:val="18"/>
                <w:szCs w:val="18"/>
                <w:lang w:eastAsia="en-GB"/>
              </w:rPr>
            </w:pPr>
            <w:r w:rsidRPr="00316E79">
              <w:rPr>
                <w:rFonts w:ascii="Calibri" w:eastAsia="Times New Roman" w:hAnsi="Calibri" w:cs="Calibri"/>
                <w:color w:val="000000"/>
                <w:sz w:val="18"/>
                <w:szCs w:val="18"/>
                <w:lang w:eastAsia="en-GB"/>
              </w:rPr>
              <w:t>Test MI data model in place and reports based on sample data agreed with SRO. Reports generated from test cases now loaded in ADO to be quality checked on 11-Mar.</w:t>
            </w:r>
          </w:p>
        </w:tc>
        <w:tc>
          <w:tcPr>
            <w:tcW w:w="358" w:type="pct"/>
            <w:tcBorders>
              <w:top w:val="nil"/>
              <w:left w:val="nil"/>
              <w:bottom w:val="single" w:sz="4" w:space="0" w:color="auto"/>
              <w:right w:val="single" w:sz="4" w:space="0" w:color="auto"/>
            </w:tcBorders>
            <w:shd w:val="clear" w:color="auto" w:fill="auto"/>
            <w:vAlign w:val="center"/>
            <w:hideMark/>
          </w:tcPr>
          <w:p w14:paraId="5D3911A1" w14:textId="593EFAA6" w:rsidR="004544C6" w:rsidRPr="004544C6" w:rsidRDefault="00316E79" w:rsidP="004544C6">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11</w:t>
            </w:r>
            <w:r w:rsidR="004544C6" w:rsidRPr="004544C6">
              <w:rPr>
                <w:rFonts w:ascii="Calibri" w:eastAsia="Times New Roman" w:hAnsi="Calibri" w:cs="Calibri"/>
                <w:color w:val="000000"/>
                <w:sz w:val="18"/>
                <w:szCs w:val="18"/>
                <w:lang w:eastAsia="en-GB"/>
              </w:rPr>
              <w:t>/03/2024</w:t>
            </w:r>
          </w:p>
        </w:tc>
      </w:tr>
      <w:tr w:rsidR="004544C6" w:rsidRPr="004544C6" w14:paraId="3A83921F"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254A914F"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38B54EC7"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1E9C0249"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Meetings</w:t>
            </w:r>
          </w:p>
        </w:tc>
        <w:tc>
          <w:tcPr>
            <w:tcW w:w="326" w:type="pct"/>
            <w:tcBorders>
              <w:top w:val="nil"/>
              <w:left w:val="nil"/>
              <w:bottom w:val="single" w:sz="4" w:space="0" w:color="auto"/>
              <w:right w:val="single" w:sz="4" w:space="0" w:color="auto"/>
            </w:tcBorders>
            <w:shd w:val="clear" w:color="auto" w:fill="auto"/>
            <w:vAlign w:val="center"/>
            <w:hideMark/>
          </w:tcPr>
          <w:p w14:paraId="621063C3" w14:textId="58978803"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w:t>
            </w:r>
            <w:r w:rsidR="00B629EB" w:rsidRPr="00106DAB">
              <w:rPr>
                <w:rFonts w:ascii="Calibri" w:eastAsia="Times New Roman" w:hAnsi="Calibri" w:cs="Calibri"/>
                <w:color w:val="000000"/>
                <w:sz w:val="18"/>
                <w:szCs w:val="18"/>
                <w:lang w:eastAsia="en-GB"/>
              </w:rPr>
              <w:t>ll</w:t>
            </w:r>
          </w:p>
        </w:tc>
        <w:tc>
          <w:tcPr>
            <w:tcW w:w="450" w:type="pct"/>
            <w:tcBorders>
              <w:top w:val="nil"/>
              <w:left w:val="nil"/>
              <w:bottom w:val="single" w:sz="4" w:space="0" w:color="auto"/>
              <w:right w:val="single" w:sz="4" w:space="0" w:color="auto"/>
            </w:tcBorders>
            <w:shd w:val="clear" w:color="auto" w:fill="auto"/>
            <w:vAlign w:val="center"/>
            <w:hideMark/>
          </w:tcPr>
          <w:p w14:paraId="29D0275A" w14:textId="0524DC29"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318276AC"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Test and Defect Meetings Scheduled with PPs</w:t>
            </w:r>
          </w:p>
        </w:tc>
        <w:tc>
          <w:tcPr>
            <w:tcW w:w="353" w:type="pct"/>
            <w:tcBorders>
              <w:top w:val="nil"/>
              <w:left w:val="nil"/>
              <w:bottom w:val="single" w:sz="4" w:space="0" w:color="auto"/>
              <w:right w:val="single" w:sz="4" w:space="0" w:color="auto"/>
            </w:tcBorders>
            <w:shd w:val="clear" w:color="auto" w:fill="auto"/>
            <w:vAlign w:val="center"/>
            <w:hideMark/>
          </w:tcPr>
          <w:p w14:paraId="750F6931"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6B436C4B"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07/03/2024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49E5DE1" w14:textId="72D9857E" w:rsidR="004544C6" w:rsidRPr="00234059" w:rsidRDefault="00316E79" w:rsidP="004544C6">
            <w:pPr>
              <w:spacing w:after="0" w:line="240" w:lineRule="auto"/>
              <w:jc w:val="center"/>
              <w:rPr>
                <w:rFonts w:ascii="Calibri" w:eastAsia="Times New Roman" w:hAnsi="Calibri" w:cs="Calibri"/>
                <w:color w:val="FFFFFF" w:themeColor="background1"/>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1A84321E"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5C83774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r w:rsidR="004544C6" w:rsidRPr="004544C6" w14:paraId="49D254BD"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652DD2BC"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29FA577B"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03FAD3B7"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DITL</w:t>
            </w:r>
          </w:p>
        </w:tc>
        <w:tc>
          <w:tcPr>
            <w:tcW w:w="326" w:type="pct"/>
            <w:tcBorders>
              <w:top w:val="nil"/>
              <w:left w:val="nil"/>
              <w:bottom w:val="single" w:sz="4" w:space="0" w:color="auto"/>
              <w:right w:val="single" w:sz="4" w:space="0" w:color="auto"/>
            </w:tcBorders>
            <w:shd w:val="clear" w:color="auto" w:fill="auto"/>
            <w:vAlign w:val="center"/>
            <w:hideMark/>
          </w:tcPr>
          <w:p w14:paraId="4898D8A4" w14:textId="33228E40" w:rsidR="004544C6" w:rsidRPr="004544C6" w:rsidRDefault="00B629EB"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450" w:type="pct"/>
            <w:tcBorders>
              <w:top w:val="nil"/>
              <w:left w:val="nil"/>
              <w:bottom w:val="single" w:sz="4" w:space="0" w:color="auto"/>
              <w:right w:val="single" w:sz="4" w:space="0" w:color="auto"/>
            </w:tcBorders>
            <w:shd w:val="clear" w:color="auto" w:fill="auto"/>
            <w:vAlign w:val="center"/>
            <w:hideMark/>
          </w:tcPr>
          <w:p w14:paraId="2ABBD828" w14:textId="60645C9B"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03604270"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Day In The Life Sessions</w:t>
            </w:r>
          </w:p>
        </w:tc>
        <w:tc>
          <w:tcPr>
            <w:tcW w:w="353" w:type="pct"/>
            <w:tcBorders>
              <w:top w:val="nil"/>
              <w:left w:val="nil"/>
              <w:bottom w:val="single" w:sz="4" w:space="0" w:color="auto"/>
              <w:right w:val="single" w:sz="4" w:space="0" w:color="auto"/>
            </w:tcBorders>
            <w:shd w:val="clear" w:color="auto" w:fill="auto"/>
            <w:vAlign w:val="center"/>
            <w:hideMark/>
          </w:tcPr>
          <w:p w14:paraId="1EE1763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4A81DACD"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07/03/2024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2B3BFBD" w14:textId="3D8B7C63" w:rsidR="004544C6" w:rsidRPr="00234059" w:rsidRDefault="00316E79" w:rsidP="004544C6">
            <w:pPr>
              <w:spacing w:after="0" w:line="240" w:lineRule="auto"/>
              <w:jc w:val="center"/>
              <w:rPr>
                <w:rFonts w:ascii="Calibri" w:eastAsia="Times New Roman" w:hAnsi="Calibri" w:cs="Calibri"/>
                <w:color w:val="FFFFFF" w:themeColor="background1"/>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74CFAA9F"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5DD1846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r w:rsidR="004544C6" w:rsidRPr="004544C6" w14:paraId="0C7AD49D" w14:textId="77777777" w:rsidTr="00B629EB">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587A541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67F9F83C"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7BB500D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CIT</w:t>
            </w:r>
          </w:p>
        </w:tc>
        <w:tc>
          <w:tcPr>
            <w:tcW w:w="326" w:type="pct"/>
            <w:tcBorders>
              <w:top w:val="nil"/>
              <w:left w:val="nil"/>
              <w:bottom w:val="single" w:sz="4" w:space="0" w:color="auto"/>
              <w:right w:val="single" w:sz="4" w:space="0" w:color="auto"/>
            </w:tcBorders>
            <w:shd w:val="clear" w:color="auto" w:fill="auto"/>
            <w:vAlign w:val="center"/>
            <w:hideMark/>
          </w:tcPr>
          <w:p w14:paraId="69EF3424"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All</w:t>
            </w:r>
          </w:p>
        </w:tc>
        <w:tc>
          <w:tcPr>
            <w:tcW w:w="450" w:type="pct"/>
            <w:tcBorders>
              <w:top w:val="nil"/>
              <w:left w:val="nil"/>
              <w:bottom w:val="single" w:sz="4" w:space="0" w:color="auto"/>
              <w:right w:val="single" w:sz="4" w:space="0" w:color="auto"/>
            </w:tcBorders>
            <w:shd w:val="clear" w:color="auto" w:fill="auto"/>
            <w:vAlign w:val="center"/>
            <w:hideMark/>
          </w:tcPr>
          <w:p w14:paraId="18B02DB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1183" w:type="pct"/>
            <w:tcBorders>
              <w:top w:val="nil"/>
              <w:left w:val="nil"/>
              <w:bottom w:val="single" w:sz="4" w:space="0" w:color="auto"/>
              <w:right w:val="single" w:sz="4" w:space="0" w:color="auto"/>
            </w:tcBorders>
            <w:shd w:val="clear" w:color="auto" w:fill="auto"/>
            <w:vAlign w:val="center"/>
            <w:hideMark/>
          </w:tcPr>
          <w:p w14:paraId="39D6506C"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 Overarching CIT Completion Report Approved by SITAG</w:t>
            </w:r>
          </w:p>
        </w:tc>
        <w:tc>
          <w:tcPr>
            <w:tcW w:w="353" w:type="pct"/>
            <w:tcBorders>
              <w:top w:val="nil"/>
              <w:left w:val="nil"/>
              <w:bottom w:val="single" w:sz="4" w:space="0" w:color="auto"/>
              <w:right w:val="single" w:sz="4" w:space="0" w:color="auto"/>
            </w:tcBorders>
            <w:shd w:val="clear" w:color="auto" w:fill="auto"/>
            <w:vAlign w:val="center"/>
            <w:hideMark/>
          </w:tcPr>
          <w:p w14:paraId="6DD806A3"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13839F64"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08/03/2024</w:t>
            </w:r>
          </w:p>
        </w:tc>
        <w:tc>
          <w:tcPr>
            <w:tcW w:w="262"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B8682B0"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Green</w:t>
            </w:r>
          </w:p>
        </w:tc>
        <w:tc>
          <w:tcPr>
            <w:tcW w:w="804" w:type="pct"/>
            <w:tcBorders>
              <w:top w:val="nil"/>
              <w:left w:val="nil"/>
              <w:bottom w:val="single" w:sz="4" w:space="0" w:color="auto"/>
              <w:right w:val="single" w:sz="4" w:space="0" w:color="auto"/>
            </w:tcBorders>
            <w:shd w:val="clear" w:color="auto" w:fill="auto"/>
            <w:hideMark/>
          </w:tcPr>
          <w:p w14:paraId="26D80892" w14:textId="77777777" w:rsidR="0005726F" w:rsidRPr="004544C6" w:rsidRDefault="004544C6" w:rsidP="004544C6">
            <w:pPr>
              <w:spacing w:after="0" w:line="240" w:lineRule="auto"/>
              <w:rPr>
                <w:rFonts w:ascii="Calibri" w:eastAsia="Times New Roman" w:hAnsi="Calibri" w:cs="Calibri"/>
                <w:b/>
                <w:bCs/>
                <w:color w:val="000000"/>
                <w:sz w:val="18"/>
                <w:szCs w:val="18"/>
                <w:lang w:eastAsia="en-GB"/>
              </w:rPr>
            </w:pPr>
            <w:r w:rsidRPr="004544C6">
              <w:rPr>
                <w:rFonts w:ascii="Calibri" w:eastAsia="Times New Roman" w:hAnsi="Calibri" w:cs="Calibri"/>
                <w:b/>
                <w:bCs/>
                <w:color w:val="000000"/>
                <w:sz w:val="18"/>
                <w:szCs w:val="18"/>
                <w:lang w:eastAsia="en-GB"/>
              </w:rPr>
              <w:t> </w:t>
            </w:r>
          </w:p>
          <w:p w14:paraId="2949E9E2" w14:textId="5981BB5C" w:rsidR="0005726F" w:rsidRPr="0005726F" w:rsidRDefault="0005726F" w:rsidP="0005726F">
            <w:pPr>
              <w:spacing w:after="0" w:line="240" w:lineRule="auto"/>
              <w:rPr>
                <w:rFonts w:ascii="Calibri" w:eastAsia="Times New Roman" w:hAnsi="Calibri" w:cs="Calibri"/>
                <w:color w:val="000000"/>
                <w:sz w:val="18"/>
                <w:szCs w:val="18"/>
                <w:lang w:eastAsia="en-GB"/>
              </w:rPr>
            </w:pPr>
            <w:r w:rsidRPr="0005726F">
              <w:rPr>
                <w:rFonts w:ascii="Calibri" w:eastAsia="Times New Roman" w:hAnsi="Calibri" w:cs="Calibri"/>
                <w:color w:val="000000"/>
                <w:sz w:val="18"/>
                <w:szCs w:val="18"/>
                <w:lang w:eastAsia="en-GB"/>
              </w:rPr>
              <w:t>eSITAG on 11</w:t>
            </w:r>
            <w:r w:rsidR="00234059">
              <w:rPr>
                <w:rFonts w:ascii="Calibri" w:eastAsia="Times New Roman" w:hAnsi="Calibri" w:cs="Calibri"/>
                <w:color w:val="000000"/>
                <w:sz w:val="18"/>
                <w:szCs w:val="18"/>
                <w:lang w:eastAsia="en-GB"/>
              </w:rPr>
              <w:t>-</w:t>
            </w:r>
            <w:r w:rsidRPr="0005726F">
              <w:rPr>
                <w:rFonts w:ascii="Calibri" w:eastAsia="Times New Roman" w:hAnsi="Calibri" w:cs="Calibri"/>
                <w:color w:val="000000"/>
                <w:sz w:val="18"/>
                <w:szCs w:val="18"/>
                <w:lang w:eastAsia="en-GB"/>
              </w:rPr>
              <w:t>Mar</w:t>
            </w:r>
          </w:p>
          <w:p w14:paraId="32507F18" w14:textId="3721CD91" w:rsidR="004544C6" w:rsidRPr="004544C6" w:rsidRDefault="004544C6" w:rsidP="004544C6">
            <w:pPr>
              <w:spacing w:after="0" w:line="240" w:lineRule="auto"/>
              <w:rPr>
                <w:rFonts w:ascii="Calibri" w:eastAsia="Times New Roman" w:hAnsi="Calibri" w:cs="Calibri"/>
                <w:b/>
                <w:bCs/>
                <w:color w:val="000000"/>
                <w:sz w:val="18"/>
                <w:szCs w:val="18"/>
                <w:lang w:eastAsia="en-GB"/>
              </w:rPr>
            </w:pPr>
          </w:p>
        </w:tc>
        <w:tc>
          <w:tcPr>
            <w:tcW w:w="358" w:type="pct"/>
            <w:tcBorders>
              <w:top w:val="nil"/>
              <w:left w:val="nil"/>
              <w:bottom w:val="single" w:sz="4" w:space="0" w:color="auto"/>
              <w:right w:val="single" w:sz="4" w:space="0" w:color="auto"/>
            </w:tcBorders>
            <w:shd w:val="clear" w:color="auto" w:fill="auto"/>
            <w:vAlign w:val="center"/>
            <w:hideMark/>
          </w:tcPr>
          <w:p w14:paraId="55287770" w14:textId="45952B1E" w:rsidR="004544C6" w:rsidRPr="004544C6" w:rsidRDefault="00316E79" w:rsidP="004544C6">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11/03/2024</w:t>
            </w:r>
            <w:r w:rsidR="004544C6" w:rsidRPr="004544C6">
              <w:rPr>
                <w:rFonts w:ascii="Calibri" w:eastAsia="Times New Roman" w:hAnsi="Calibri" w:cs="Calibri"/>
                <w:color w:val="000000"/>
                <w:sz w:val="18"/>
                <w:szCs w:val="18"/>
                <w:lang w:eastAsia="en-GB"/>
              </w:rPr>
              <w:t> </w:t>
            </w:r>
          </w:p>
        </w:tc>
      </w:tr>
      <w:tr w:rsidR="004544C6" w:rsidRPr="004544C6" w14:paraId="6D72EBEC"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5F3B451A"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7FD6EDE1"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 / PP</w:t>
            </w:r>
          </w:p>
        </w:tc>
        <w:tc>
          <w:tcPr>
            <w:tcW w:w="343" w:type="pct"/>
            <w:tcBorders>
              <w:top w:val="nil"/>
              <w:left w:val="nil"/>
              <w:bottom w:val="single" w:sz="4" w:space="0" w:color="auto"/>
              <w:right w:val="single" w:sz="4" w:space="0" w:color="auto"/>
            </w:tcBorders>
            <w:shd w:val="clear" w:color="auto" w:fill="auto"/>
            <w:vAlign w:val="center"/>
            <w:hideMark/>
          </w:tcPr>
          <w:p w14:paraId="7370BF1B"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ADO</w:t>
            </w:r>
          </w:p>
        </w:tc>
        <w:tc>
          <w:tcPr>
            <w:tcW w:w="326" w:type="pct"/>
            <w:tcBorders>
              <w:top w:val="nil"/>
              <w:left w:val="nil"/>
              <w:bottom w:val="single" w:sz="4" w:space="0" w:color="auto"/>
              <w:right w:val="single" w:sz="4" w:space="0" w:color="auto"/>
            </w:tcBorders>
            <w:shd w:val="clear" w:color="auto" w:fill="auto"/>
            <w:vAlign w:val="center"/>
            <w:hideMark/>
          </w:tcPr>
          <w:p w14:paraId="47605E14" w14:textId="60C04096" w:rsidR="004544C6" w:rsidRPr="004544C6" w:rsidRDefault="00B629EB"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450" w:type="pct"/>
            <w:tcBorders>
              <w:top w:val="nil"/>
              <w:left w:val="nil"/>
              <w:bottom w:val="single" w:sz="4" w:space="0" w:color="auto"/>
              <w:right w:val="single" w:sz="4" w:space="0" w:color="auto"/>
            </w:tcBorders>
            <w:shd w:val="clear" w:color="auto" w:fill="auto"/>
            <w:vAlign w:val="center"/>
            <w:hideMark/>
          </w:tcPr>
          <w:p w14:paraId="5705F510" w14:textId="6136459C"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1A9751D0"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Test Management Tool Training Complete</w:t>
            </w:r>
          </w:p>
        </w:tc>
        <w:tc>
          <w:tcPr>
            <w:tcW w:w="353" w:type="pct"/>
            <w:tcBorders>
              <w:top w:val="nil"/>
              <w:left w:val="nil"/>
              <w:bottom w:val="single" w:sz="4" w:space="0" w:color="auto"/>
              <w:right w:val="single" w:sz="4" w:space="0" w:color="auto"/>
            </w:tcBorders>
            <w:shd w:val="clear" w:color="auto" w:fill="auto"/>
            <w:vAlign w:val="center"/>
            <w:hideMark/>
          </w:tcPr>
          <w:p w14:paraId="3A2A5ABA"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05E753F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08/03/2024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68CB54C" w14:textId="2DDCCFE4" w:rsidR="004544C6" w:rsidRPr="004544C6" w:rsidRDefault="00234059" w:rsidP="004544C6">
            <w:pPr>
              <w:spacing w:after="0" w:line="240" w:lineRule="auto"/>
              <w:jc w:val="center"/>
              <w:rPr>
                <w:rFonts w:ascii="Calibri" w:eastAsia="Times New Roman" w:hAnsi="Calibri" w:cs="Calibri"/>
                <w:color w:val="000000"/>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2F13EF8A" w14:textId="77777777" w:rsidR="004544C6" w:rsidRPr="004544C6" w:rsidRDefault="004544C6" w:rsidP="004544C6">
            <w:pPr>
              <w:spacing w:after="0" w:line="240" w:lineRule="auto"/>
              <w:rPr>
                <w:rFonts w:ascii="Calibri" w:eastAsia="Times New Roman" w:hAnsi="Calibri" w:cs="Calibri"/>
                <w:b/>
                <w:bCs/>
                <w:color w:val="000000"/>
                <w:sz w:val="18"/>
                <w:szCs w:val="18"/>
                <w:lang w:eastAsia="en-GB"/>
              </w:rPr>
            </w:pPr>
            <w:r w:rsidRPr="004544C6">
              <w:rPr>
                <w:rFonts w:ascii="Calibri" w:eastAsia="Times New Roman" w:hAnsi="Calibri" w:cs="Calibri"/>
                <w:b/>
                <w:bCs/>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2AD94D30"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r w:rsidR="004544C6" w:rsidRPr="004544C6" w14:paraId="75183A7C" w14:textId="77777777" w:rsidTr="00234059">
        <w:trPr>
          <w:trHeight w:val="765"/>
        </w:trPr>
        <w:tc>
          <w:tcPr>
            <w:tcW w:w="223" w:type="pct"/>
            <w:tcBorders>
              <w:top w:val="nil"/>
              <w:left w:val="single" w:sz="4" w:space="0" w:color="auto"/>
              <w:bottom w:val="single" w:sz="4" w:space="0" w:color="auto"/>
              <w:right w:val="single" w:sz="4" w:space="0" w:color="auto"/>
            </w:tcBorders>
            <w:shd w:val="clear" w:color="auto" w:fill="auto"/>
            <w:vAlign w:val="center"/>
            <w:hideMark/>
          </w:tcPr>
          <w:p w14:paraId="2B428BD6"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SIT F</w:t>
            </w:r>
          </w:p>
        </w:tc>
        <w:tc>
          <w:tcPr>
            <w:tcW w:w="337" w:type="pct"/>
            <w:tcBorders>
              <w:top w:val="nil"/>
              <w:left w:val="nil"/>
              <w:bottom w:val="single" w:sz="4" w:space="0" w:color="auto"/>
              <w:right w:val="single" w:sz="4" w:space="0" w:color="auto"/>
            </w:tcBorders>
            <w:shd w:val="clear" w:color="auto" w:fill="auto"/>
            <w:vAlign w:val="center"/>
            <w:hideMark/>
          </w:tcPr>
          <w:p w14:paraId="32FB6A82"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SI</w:t>
            </w:r>
          </w:p>
        </w:tc>
        <w:tc>
          <w:tcPr>
            <w:tcW w:w="343" w:type="pct"/>
            <w:tcBorders>
              <w:top w:val="nil"/>
              <w:left w:val="nil"/>
              <w:bottom w:val="single" w:sz="4" w:space="0" w:color="auto"/>
              <w:right w:val="single" w:sz="4" w:space="0" w:color="auto"/>
            </w:tcBorders>
            <w:shd w:val="clear" w:color="auto" w:fill="auto"/>
            <w:vAlign w:val="center"/>
            <w:hideMark/>
          </w:tcPr>
          <w:p w14:paraId="7231C7ED"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ADO</w:t>
            </w:r>
          </w:p>
        </w:tc>
        <w:tc>
          <w:tcPr>
            <w:tcW w:w="326" w:type="pct"/>
            <w:tcBorders>
              <w:top w:val="nil"/>
              <w:left w:val="nil"/>
              <w:bottom w:val="single" w:sz="4" w:space="0" w:color="auto"/>
              <w:right w:val="single" w:sz="4" w:space="0" w:color="auto"/>
            </w:tcBorders>
            <w:shd w:val="clear" w:color="auto" w:fill="auto"/>
            <w:vAlign w:val="center"/>
            <w:hideMark/>
          </w:tcPr>
          <w:p w14:paraId="7ACFD2F8" w14:textId="5C8507F2"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A</w:t>
            </w:r>
            <w:r w:rsidR="00B629EB" w:rsidRPr="00106DAB">
              <w:rPr>
                <w:rFonts w:ascii="Calibri" w:eastAsia="Times New Roman" w:hAnsi="Calibri" w:cs="Calibri"/>
                <w:color w:val="000000"/>
                <w:sz w:val="18"/>
                <w:szCs w:val="18"/>
                <w:lang w:eastAsia="en-GB"/>
              </w:rPr>
              <w:t>ll</w:t>
            </w:r>
          </w:p>
        </w:tc>
        <w:tc>
          <w:tcPr>
            <w:tcW w:w="450" w:type="pct"/>
            <w:tcBorders>
              <w:top w:val="nil"/>
              <w:left w:val="nil"/>
              <w:bottom w:val="single" w:sz="4" w:space="0" w:color="auto"/>
              <w:right w:val="single" w:sz="4" w:space="0" w:color="auto"/>
            </w:tcBorders>
            <w:shd w:val="clear" w:color="auto" w:fill="auto"/>
            <w:vAlign w:val="center"/>
            <w:hideMark/>
          </w:tcPr>
          <w:p w14:paraId="11DD6850" w14:textId="10611198" w:rsidR="004544C6" w:rsidRPr="004544C6" w:rsidRDefault="00C561ED" w:rsidP="004544C6">
            <w:pPr>
              <w:spacing w:after="0" w:line="240" w:lineRule="auto"/>
              <w:jc w:val="center"/>
              <w:rPr>
                <w:rFonts w:ascii="Calibri" w:eastAsia="Times New Roman" w:hAnsi="Calibri" w:cs="Calibri"/>
                <w:color w:val="000000"/>
                <w:sz w:val="18"/>
                <w:szCs w:val="18"/>
                <w:lang w:eastAsia="en-GB"/>
              </w:rPr>
            </w:pPr>
            <w:r w:rsidRPr="00106DAB">
              <w:rPr>
                <w:rFonts w:ascii="Calibri" w:eastAsia="Times New Roman" w:hAnsi="Calibri" w:cs="Calibri"/>
                <w:color w:val="000000"/>
                <w:sz w:val="18"/>
                <w:szCs w:val="18"/>
                <w:lang w:eastAsia="en-GB"/>
              </w:rPr>
              <w:t>All</w:t>
            </w:r>
          </w:p>
        </w:tc>
        <w:tc>
          <w:tcPr>
            <w:tcW w:w="1183" w:type="pct"/>
            <w:tcBorders>
              <w:top w:val="nil"/>
              <w:left w:val="nil"/>
              <w:bottom w:val="single" w:sz="4" w:space="0" w:color="auto"/>
              <w:right w:val="single" w:sz="4" w:space="0" w:color="auto"/>
            </w:tcBorders>
            <w:shd w:val="clear" w:color="auto" w:fill="auto"/>
            <w:vAlign w:val="center"/>
            <w:hideMark/>
          </w:tcPr>
          <w:p w14:paraId="75F76E0C"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Tests loaded in ADO</w:t>
            </w:r>
          </w:p>
        </w:tc>
        <w:tc>
          <w:tcPr>
            <w:tcW w:w="353" w:type="pct"/>
            <w:tcBorders>
              <w:top w:val="nil"/>
              <w:left w:val="nil"/>
              <w:bottom w:val="single" w:sz="4" w:space="0" w:color="auto"/>
              <w:right w:val="single" w:sz="4" w:space="0" w:color="auto"/>
            </w:tcBorders>
            <w:shd w:val="clear" w:color="auto" w:fill="auto"/>
            <w:vAlign w:val="center"/>
            <w:hideMark/>
          </w:tcPr>
          <w:p w14:paraId="3045A9E9"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63" w:type="pct"/>
            <w:tcBorders>
              <w:top w:val="nil"/>
              <w:left w:val="nil"/>
              <w:bottom w:val="single" w:sz="4" w:space="0" w:color="auto"/>
              <w:right w:val="single" w:sz="4" w:space="0" w:color="auto"/>
            </w:tcBorders>
            <w:shd w:val="clear" w:color="auto" w:fill="auto"/>
            <w:vAlign w:val="center"/>
            <w:hideMark/>
          </w:tcPr>
          <w:p w14:paraId="7B942AAE"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08/03/2024</w:t>
            </w:r>
          </w:p>
        </w:tc>
        <w:tc>
          <w:tcPr>
            <w:tcW w:w="26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E3649A5" w14:textId="6C554030" w:rsidR="004544C6" w:rsidRPr="004544C6" w:rsidRDefault="00234059" w:rsidP="004544C6">
            <w:pPr>
              <w:spacing w:after="0" w:line="240" w:lineRule="auto"/>
              <w:jc w:val="center"/>
              <w:rPr>
                <w:rFonts w:ascii="Calibri" w:eastAsia="Times New Roman" w:hAnsi="Calibri" w:cs="Calibri"/>
                <w:color w:val="000000"/>
                <w:sz w:val="18"/>
                <w:szCs w:val="18"/>
                <w:lang w:eastAsia="en-GB"/>
              </w:rPr>
            </w:pPr>
            <w:r w:rsidRPr="00234059">
              <w:rPr>
                <w:rFonts w:ascii="Calibri" w:eastAsia="Times New Roman" w:hAnsi="Calibri" w:cs="Calibri"/>
                <w:color w:val="FFFFFF" w:themeColor="background1"/>
                <w:sz w:val="18"/>
                <w:szCs w:val="18"/>
                <w:lang w:eastAsia="en-GB"/>
              </w:rPr>
              <w:t>Complete</w:t>
            </w:r>
          </w:p>
        </w:tc>
        <w:tc>
          <w:tcPr>
            <w:tcW w:w="804" w:type="pct"/>
            <w:tcBorders>
              <w:top w:val="nil"/>
              <w:left w:val="nil"/>
              <w:bottom w:val="single" w:sz="4" w:space="0" w:color="auto"/>
              <w:right w:val="single" w:sz="4" w:space="0" w:color="auto"/>
            </w:tcBorders>
            <w:shd w:val="clear" w:color="auto" w:fill="auto"/>
            <w:hideMark/>
          </w:tcPr>
          <w:p w14:paraId="03B449A3" w14:textId="77777777" w:rsidR="004544C6" w:rsidRPr="004544C6" w:rsidRDefault="004544C6" w:rsidP="004544C6">
            <w:pPr>
              <w:spacing w:after="0" w:line="240" w:lineRule="auto"/>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14:paraId="3679AE15" w14:textId="77777777" w:rsidR="004544C6" w:rsidRPr="004544C6" w:rsidRDefault="004544C6" w:rsidP="004544C6">
            <w:pPr>
              <w:spacing w:after="0" w:line="240" w:lineRule="auto"/>
              <w:jc w:val="center"/>
              <w:rPr>
                <w:rFonts w:ascii="Calibri" w:eastAsia="Times New Roman" w:hAnsi="Calibri" w:cs="Calibri"/>
                <w:color w:val="000000"/>
                <w:sz w:val="18"/>
                <w:szCs w:val="18"/>
                <w:lang w:eastAsia="en-GB"/>
              </w:rPr>
            </w:pPr>
            <w:r w:rsidRPr="004544C6">
              <w:rPr>
                <w:rFonts w:ascii="Calibri" w:eastAsia="Times New Roman" w:hAnsi="Calibri" w:cs="Calibri"/>
                <w:color w:val="000000"/>
                <w:sz w:val="18"/>
                <w:szCs w:val="18"/>
                <w:lang w:eastAsia="en-GB"/>
              </w:rPr>
              <w:t> </w:t>
            </w:r>
          </w:p>
        </w:tc>
      </w:tr>
    </w:tbl>
    <w:p w14:paraId="141BA545" w14:textId="4B2EF8B3" w:rsidR="00771ACF" w:rsidRPr="00106DC6" w:rsidRDefault="00771ACF" w:rsidP="00771ACF">
      <w:pPr>
        <w:pStyle w:val="Caption"/>
        <w:rPr>
          <w:sz w:val="16"/>
          <w:szCs w:val="16"/>
        </w:rPr>
      </w:pPr>
      <w:bookmarkStart w:id="46" w:name="_Toc160812735"/>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4</w:t>
      </w:r>
      <w:r w:rsidRPr="00106DC6">
        <w:rPr>
          <w:sz w:val="16"/>
          <w:szCs w:val="16"/>
        </w:rPr>
        <w:fldChar w:fldCharType="end"/>
      </w:r>
      <w:r w:rsidRPr="00106DC6">
        <w:rPr>
          <w:sz w:val="16"/>
          <w:szCs w:val="16"/>
        </w:rPr>
        <w:t xml:space="preserve">: SI </w:t>
      </w:r>
      <w:r w:rsidR="004F439E">
        <w:rPr>
          <w:sz w:val="16"/>
          <w:szCs w:val="16"/>
        </w:rPr>
        <w:t xml:space="preserve">owned </w:t>
      </w:r>
      <w:r w:rsidRPr="00106DC6">
        <w:rPr>
          <w:sz w:val="16"/>
          <w:szCs w:val="16"/>
        </w:rPr>
        <w:t xml:space="preserve">SIT Functional </w:t>
      </w:r>
      <w:r w:rsidR="004F439E">
        <w:rPr>
          <w:sz w:val="16"/>
          <w:szCs w:val="16"/>
        </w:rPr>
        <w:t>Readiness Work Off Items</w:t>
      </w:r>
      <w:bookmarkEnd w:id="46"/>
    </w:p>
    <w:p w14:paraId="0CAFF72D" w14:textId="77777777" w:rsidR="007A1660" w:rsidRDefault="007A1660" w:rsidP="00874FA9">
      <w:pPr>
        <w:pStyle w:val="MHHSBody"/>
      </w:pPr>
    </w:p>
    <w:p w14:paraId="7B9AB6ED" w14:textId="77777777" w:rsidR="007A1660" w:rsidRDefault="007A1660" w:rsidP="00874FA9">
      <w:pPr>
        <w:pStyle w:val="MHHSBody"/>
      </w:pPr>
    </w:p>
    <w:p w14:paraId="3CFC432B" w14:textId="77777777" w:rsidR="007A1660" w:rsidRDefault="007A1660" w:rsidP="00874FA9">
      <w:pPr>
        <w:pStyle w:val="MHHSBody"/>
      </w:pPr>
    </w:p>
    <w:p w14:paraId="6CC443C6" w14:textId="562974B7" w:rsidR="00302053" w:rsidRDefault="00302053">
      <w:pPr>
        <w:spacing w:after="160" w:line="259" w:lineRule="auto"/>
      </w:pPr>
      <w:r>
        <w:br w:type="page"/>
      </w:r>
    </w:p>
    <w:p w14:paraId="2A7631FF" w14:textId="77777777" w:rsidR="0057626F" w:rsidRDefault="00893E92" w:rsidP="00893E92">
      <w:pPr>
        <w:pStyle w:val="Heading1"/>
      </w:pPr>
      <w:bookmarkStart w:id="47" w:name="_Toc160122220"/>
      <w:bookmarkStart w:id="48" w:name="_Toc159578172"/>
      <w:r w:rsidRPr="00FD7922">
        <w:lastRenderedPageBreak/>
        <w:t>SIT</w:t>
      </w:r>
      <w:r w:rsidR="003B7953">
        <w:t xml:space="preserve"> </w:t>
      </w:r>
      <w:r w:rsidRPr="00FD7922">
        <w:t>F</w:t>
      </w:r>
      <w:r w:rsidR="00F3096B">
        <w:t>unctional</w:t>
      </w:r>
      <w:r w:rsidRPr="00FD7922">
        <w:t xml:space="preserve"> Preparation</w:t>
      </w:r>
      <w:r w:rsidR="00C00A71">
        <w:t xml:space="preserve"> </w:t>
      </w:r>
      <w:r w:rsidR="00F3096B">
        <w:t>–</w:t>
      </w:r>
      <w:r w:rsidR="00C00A71">
        <w:t xml:space="preserve"> </w:t>
      </w:r>
      <w:r w:rsidRPr="00FD7922">
        <w:t xml:space="preserve">Milestones, </w:t>
      </w:r>
      <w:r w:rsidR="00C00A71">
        <w:t>S</w:t>
      </w:r>
      <w:r w:rsidRPr="00FD7922">
        <w:t xml:space="preserve">tatuses &amp; </w:t>
      </w:r>
      <w:r w:rsidR="00C00A71">
        <w:t>W</w:t>
      </w:r>
      <w:r w:rsidRPr="00FD7922">
        <w:t xml:space="preserve">ork-off </w:t>
      </w:r>
      <w:r w:rsidR="00C00A71">
        <w:t>P</w:t>
      </w:r>
      <w:r w:rsidRPr="00FD7922">
        <w:t>lans</w:t>
      </w:r>
      <w:bookmarkEnd w:id="47"/>
    </w:p>
    <w:p w14:paraId="29497471" w14:textId="78DF9A30" w:rsidR="004021BC" w:rsidRPr="0094747B" w:rsidRDefault="00893E92" w:rsidP="004021BC">
      <w:pPr>
        <w:pStyle w:val="Heading2"/>
        <w:ind w:left="576"/>
        <w:rPr>
          <w:rFonts w:eastAsiaTheme="minorEastAsia"/>
        </w:rPr>
      </w:pPr>
      <w:r w:rsidRPr="00FD7922">
        <w:t xml:space="preserve"> </w:t>
      </w:r>
      <w:bookmarkStart w:id="49" w:name="_Toc160122221"/>
      <w:bookmarkEnd w:id="48"/>
      <w:r w:rsidR="004B1476" w:rsidRPr="004B1476">
        <w:rPr>
          <w:rFonts w:eastAsiaTheme="minorEastAsia"/>
        </w:rPr>
        <w:t>SIT Functional Preparation – Milestones, Statuses &amp; Work-off Plans</w:t>
      </w:r>
      <w:r w:rsidR="004B1476">
        <w:rPr>
          <w:rFonts w:eastAsiaTheme="minorEastAsia"/>
        </w:rPr>
        <w:t xml:space="preserve"> (</w:t>
      </w:r>
      <w:r w:rsidR="00E56E38">
        <w:rPr>
          <w:rFonts w:eastAsiaTheme="minorEastAsia"/>
        </w:rPr>
        <w:t>Part I)</w:t>
      </w:r>
      <w:bookmarkEnd w:id="49"/>
    </w:p>
    <w:p w14:paraId="5CB41D49" w14:textId="6082D87D" w:rsidR="003B7953" w:rsidRDefault="007D15A7" w:rsidP="003B7953">
      <w:pPr>
        <w:pStyle w:val="MHHSBody"/>
        <w:keepNext/>
      </w:pPr>
      <w:r w:rsidRPr="007D15A7">
        <w:rPr>
          <w:noProof/>
        </w:rPr>
        <w:drawing>
          <wp:inline distT="0" distB="0" distL="0" distR="0" wp14:anchorId="16B8259B" wp14:editId="6C1D4ADE">
            <wp:extent cx="9630410" cy="3971925"/>
            <wp:effectExtent l="0" t="0" r="8890" b="9525"/>
            <wp:docPr id="388126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26157" name="Picture 1" descr="A screenshot of a computer&#10;&#10;Description automatically generated"/>
                    <pic:cNvPicPr/>
                  </pic:nvPicPr>
                  <pic:blipFill>
                    <a:blip r:embed="rId39"/>
                    <a:stretch>
                      <a:fillRect/>
                    </a:stretch>
                  </pic:blipFill>
                  <pic:spPr>
                    <a:xfrm>
                      <a:off x="0" y="0"/>
                      <a:ext cx="9630410" cy="3971925"/>
                    </a:xfrm>
                    <a:prstGeom prst="rect">
                      <a:avLst/>
                    </a:prstGeom>
                  </pic:spPr>
                </pic:pic>
              </a:graphicData>
            </a:graphic>
          </wp:inline>
        </w:drawing>
      </w:r>
    </w:p>
    <w:p w14:paraId="426F2E5E" w14:textId="4C573443" w:rsidR="00374820" w:rsidRPr="00106DC6" w:rsidRDefault="00374820" w:rsidP="00374820">
      <w:pPr>
        <w:pStyle w:val="Caption"/>
        <w:rPr>
          <w:sz w:val="16"/>
          <w:szCs w:val="16"/>
        </w:rPr>
      </w:pPr>
      <w:bookmarkStart w:id="50" w:name="_Toc160812736"/>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5</w:t>
      </w:r>
      <w:r w:rsidRPr="00106DC6">
        <w:rPr>
          <w:sz w:val="16"/>
          <w:szCs w:val="16"/>
        </w:rPr>
        <w:fldChar w:fldCharType="end"/>
      </w:r>
      <w:r w:rsidRPr="00106DC6">
        <w:rPr>
          <w:sz w:val="16"/>
          <w:szCs w:val="16"/>
        </w:rPr>
        <w:t xml:space="preserve">: </w:t>
      </w:r>
      <w:r w:rsidRPr="003B7953">
        <w:rPr>
          <w:sz w:val="16"/>
          <w:szCs w:val="16"/>
        </w:rPr>
        <w:t>SIT F</w:t>
      </w:r>
      <w:r>
        <w:rPr>
          <w:sz w:val="16"/>
          <w:szCs w:val="16"/>
        </w:rPr>
        <w:t>unctional</w:t>
      </w:r>
      <w:r w:rsidRPr="003B7953">
        <w:rPr>
          <w:sz w:val="16"/>
          <w:szCs w:val="16"/>
        </w:rPr>
        <w:t xml:space="preserve"> Milestones</w:t>
      </w:r>
      <w:r>
        <w:rPr>
          <w:sz w:val="16"/>
          <w:szCs w:val="16"/>
        </w:rPr>
        <w:t xml:space="preserve"> Pt I </w:t>
      </w:r>
      <w:r w:rsidRPr="003B7953">
        <w:rPr>
          <w:sz w:val="16"/>
          <w:szCs w:val="16"/>
        </w:rPr>
        <w:t xml:space="preserve">(as of </w:t>
      </w:r>
      <w:r w:rsidR="001A1883">
        <w:rPr>
          <w:sz w:val="16"/>
          <w:szCs w:val="16"/>
        </w:rPr>
        <w:t>0</w:t>
      </w:r>
      <w:r w:rsidR="005D07DC">
        <w:rPr>
          <w:sz w:val="16"/>
          <w:szCs w:val="16"/>
        </w:rPr>
        <w:t>8</w:t>
      </w:r>
      <w:r w:rsidRPr="003B7953">
        <w:rPr>
          <w:sz w:val="16"/>
          <w:szCs w:val="16"/>
        </w:rPr>
        <w:t>-</w:t>
      </w:r>
      <w:r w:rsidR="001A1883">
        <w:rPr>
          <w:sz w:val="16"/>
          <w:szCs w:val="16"/>
        </w:rPr>
        <w:t>Mar</w:t>
      </w:r>
      <w:r w:rsidRPr="003B7953">
        <w:rPr>
          <w:sz w:val="16"/>
          <w:szCs w:val="16"/>
        </w:rPr>
        <w:t>-24</w:t>
      </w:r>
      <w:r w:rsidR="005D07DC">
        <w:rPr>
          <w:sz w:val="16"/>
          <w:szCs w:val="16"/>
        </w:rPr>
        <w:t xml:space="preserve"> at 4pm</w:t>
      </w:r>
      <w:r w:rsidRPr="003B7953">
        <w:rPr>
          <w:sz w:val="16"/>
          <w:szCs w:val="16"/>
        </w:rPr>
        <w:t>)</w:t>
      </w:r>
      <w:bookmarkEnd w:id="50"/>
    </w:p>
    <w:p w14:paraId="12EA5297" w14:textId="77777777" w:rsidR="00374820" w:rsidRPr="00374820" w:rsidRDefault="00374820" w:rsidP="00374820"/>
    <w:p w14:paraId="0699F1AB" w14:textId="03FA67BA" w:rsidR="004E4EB7" w:rsidRDefault="004E4EB7">
      <w:pPr>
        <w:spacing w:after="160" w:line="259" w:lineRule="auto"/>
      </w:pPr>
      <w:r>
        <w:br w:type="page"/>
      </w:r>
    </w:p>
    <w:p w14:paraId="25C9D906" w14:textId="2E925F96" w:rsidR="00E56E38" w:rsidRDefault="00E56E38" w:rsidP="00E56E38">
      <w:pPr>
        <w:pStyle w:val="Heading2"/>
        <w:ind w:left="576"/>
      </w:pPr>
      <w:bookmarkStart w:id="51" w:name="_Toc160122222"/>
      <w:r w:rsidRPr="004B1476">
        <w:rPr>
          <w:rFonts w:eastAsiaTheme="minorEastAsia"/>
        </w:rPr>
        <w:lastRenderedPageBreak/>
        <w:t>SIT Functional Preparation – Milestones, Statuses &amp; Work-off Plans</w:t>
      </w:r>
      <w:r>
        <w:rPr>
          <w:rFonts w:eastAsiaTheme="minorEastAsia"/>
        </w:rPr>
        <w:t xml:space="preserve"> (Part II)</w:t>
      </w:r>
      <w:bookmarkEnd w:id="51"/>
    </w:p>
    <w:p w14:paraId="33955C15" w14:textId="45B1FD3E" w:rsidR="004E4EB7" w:rsidRDefault="000D67BE" w:rsidP="00874FA9">
      <w:pPr>
        <w:pStyle w:val="MHHSBody"/>
      </w:pPr>
      <w:r w:rsidRPr="000D67BE">
        <w:rPr>
          <w:noProof/>
        </w:rPr>
        <w:t xml:space="preserve"> </w:t>
      </w:r>
      <w:r w:rsidR="0047149F" w:rsidRPr="0047149F">
        <w:rPr>
          <w:noProof/>
        </w:rPr>
        <w:drawing>
          <wp:inline distT="0" distB="0" distL="0" distR="0" wp14:anchorId="584D183A" wp14:editId="0AD69F22">
            <wp:extent cx="9630410" cy="4163695"/>
            <wp:effectExtent l="0" t="0" r="8890" b="8255"/>
            <wp:docPr id="565710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0436" name="Picture 1" descr="A screenshot of a computer&#10;&#10;Description automatically generated"/>
                    <pic:cNvPicPr/>
                  </pic:nvPicPr>
                  <pic:blipFill>
                    <a:blip r:embed="rId40"/>
                    <a:stretch>
                      <a:fillRect/>
                    </a:stretch>
                  </pic:blipFill>
                  <pic:spPr>
                    <a:xfrm>
                      <a:off x="0" y="0"/>
                      <a:ext cx="9630410" cy="4163695"/>
                    </a:xfrm>
                    <a:prstGeom prst="rect">
                      <a:avLst/>
                    </a:prstGeom>
                  </pic:spPr>
                </pic:pic>
              </a:graphicData>
            </a:graphic>
          </wp:inline>
        </w:drawing>
      </w:r>
    </w:p>
    <w:p w14:paraId="71EA7A02" w14:textId="47812644" w:rsidR="00374820" w:rsidRPr="00106DC6" w:rsidRDefault="00374820" w:rsidP="00374820">
      <w:pPr>
        <w:pStyle w:val="Caption"/>
        <w:rPr>
          <w:sz w:val="16"/>
          <w:szCs w:val="16"/>
        </w:rPr>
      </w:pPr>
      <w:bookmarkStart w:id="52" w:name="_Toc160812737"/>
      <w:r w:rsidRPr="00106DC6">
        <w:rPr>
          <w:sz w:val="16"/>
          <w:szCs w:val="16"/>
        </w:rPr>
        <w:t xml:space="preserve">Table </w:t>
      </w:r>
      <w:r w:rsidRPr="00106DC6">
        <w:rPr>
          <w:sz w:val="16"/>
          <w:szCs w:val="16"/>
        </w:rPr>
        <w:fldChar w:fldCharType="begin"/>
      </w:r>
      <w:r w:rsidRPr="00106DC6">
        <w:rPr>
          <w:sz w:val="16"/>
          <w:szCs w:val="16"/>
        </w:rPr>
        <w:instrText xml:space="preserve"> SEQ Table \* ARABIC </w:instrText>
      </w:r>
      <w:r w:rsidRPr="00106DC6">
        <w:rPr>
          <w:sz w:val="16"/>
          <w:szCs w:val="16"/>
        </w:rPr>
        <w:fldChar w:fldCharType="separate"/>
      </w:r>
      <w:r w:rsidR="007639D2">
        <w:rPr>
          <w:noProof/>
          <w:sz w:val="16"/>
          <w:szCs w:val="16"/>
        </w:rPr>
        <w:t>6</w:t>
      </w:r>
      <w:r w:rsidRPr="00106DC6">
        <w:rPr>
          <w:sz w:val="16"/>
          <w:szCs w:val="16"/>
        </w:rPr>
        <w:fldChar w:fldCharType="end"/>
      </w:r>
      <w:r w:rsidRPr="00106DC6">
        <w:rPr>
          <w:sz w:val="16"/>
          <w:szCs w:val="16"/>
        </w:rPr>
        <w:t xml:space="preserve">: </w:t>
      </w:r>
      <w:r w:rsidRPr="003B7953">
        <w:rPr>
          <w:sz w:val="16"/>
          <w:szCs w:val="16"/>
        </w:rPr>
        <w:t>SIT F</w:t>
      </w:r>
      <w:r>
        <w:rPr>
          <w:sz w:val="16"/>
          <w:szCs w:val="16"/>
        </w:rPr>
        <w:t>unctional</w:t>
      </w:r>
      <w:r w:rsidRPr="003B7953">
        <w:rPr>
          <w:sz w:val="16"/>
          <w:szCs w:val="16"/>
        </w:rPr>
        <w:t xml:space="preserve"> Milestones</w:t>
      </w:r>
      <w:r>
        <w:rPr>
          <w:sz w:val="16"/>
          <w:szCs w:val="16"/>
        </w:rPr>
        <w:t xml:space="preserve"> Pt II </w:t>
      </w:r>
      <w:r w:rsidRPr="003B7953">
        <w:rPr>
          <w:sz w:val="16"/>
          <w:szCs w:val="16"/>
        </w:rPr>
        <w:t xml:space="preserve">(as of </w:t>
      </w:r>
      <w:r w:rsidR="001B4E8F">
        <w:rPr>
          <w:sz w:val="16"/>
          <w:szCs w:val="16"/>
        </w:rPr>
        <w:t>0</w:t>
      </w:r>
      <w:r w:rsidR="002D1DB6">
        <w:rPr>
          <w:sz w:val="16"/>
          <w:szCs w:val="16"/>
        </w:rPr>
        <w:t>8</w:t>
      </w:r>
      <w:r w:rsidRPr="003B7953">
        <w:rPr>
          <w:sz w:val="16"/>
          <w:szCs w:val="16"/>
        </w:rPr>
        <w:t>-</w:t>
      </w:r>
      <w:r w:rsidR="001B4E8F">
        <w:rPr>
          <w:sz w:val="16"/>
          <w:szCs w:val="16"/>
        </w:rPr>
        <w:t>Mar</w:t>
      </w:r>
      <w:r w:rsidRPr="003B7953">
        <w:rPr>
          <w:sz w:val="16"/>
          <w:szCs w:val="16"/>
        </w:rPr>
        <w:t>-24</w:t>
      </w:r>
      <w:r w:rsidR="002D1DB6">
        <w:rPr>
          <w:sz w:val="16"/>
          <w:szCs w:val="16"/>
        </w:rPr>
        <w:t xml:space="preserve"> at 4pm</w:t>
      </w:r>
      <w:r w:rsidRPr="003B7953">
        <w:rPr>
          <w:sz w:val="16"/>
          <w:szCs w:val="16"/>
        </w:rPr>
        <w:t>)</w:t>
      </w:r>
      <w:bookmarkEnd w:id="52"/>
    </w:p>
    <w:p w14:paraId="3BE0FD5E" w14:textId="77777777" w:rsidR="002B4EA4" w:rsidRDefault="002B4EA4" w:rsidP="00874FA9">
      <w:pPr>
        <w:pStyle w:val="MHHSBody"/>
      </w:pPr>
    </w:p>
    <w:p w14:paraId="14D0C1B8" w14:textId="77777777" w:rsidR="005D2F88" w:rsidRDefault="005D2F88">
      <w:pPr>
        <w:spacing w:after="160" w:line="259" w:lineRule="auto"/>
      </w:pPr>
      <w:r>
        <w:br w:type="page"/>
      </w:r>
    </w:p>
    <w:p w14:paraId="21162C46" w14:textId="77777777" w:rsidR="004E4EB7" w:rsidRDefault="004E4EB7" w:rsidP="00874FA9">
      <w:pPr>
        <w:pStyle w:val="MHHSBody"/>
        <w:sectPr w:rsidR="004E4EB7" w:rsidSect="00EE6CCA">
          <w:pgSz w:w="16838" w:h="11906" w:orient="landscape" w:code="9"/>
          <w:pgMar w:top="680" w:right="992" w:bottom="680" w:left="680" w:header="567" w:footer="448" w:gutter="0"/>
          <w:cols w:space="720"/>
          <w:docGrid w:linePitch="360"/>
        </w:sectPr>
      </w:pPr>
    </w:p>
    <w:p w14:paraId="01D1D994" w14:textId="4ABD524E" w:rsidR="0087667F" w:rsidRDefault="0087667F" w:rsidP="001357E7">
      <w:pPr>
        <w:pStyle w:val="Heading1"/>
      </w:pPr>
      <w:bookmarkStart w:id="53" w:name="_Toc160122223"/>
      <w:r>
        <w:lastRenderedPageBreak/>
        <w:t>Risks &amp; Issues</w:t>
      </w:r>
      <w:bookmarkEnd w:id="53"/>
    </w:p>
    <w:p w14:paraId="166FDEE1" w14:textId="166AC575" w:rsidR="0087667F" w:rsidRPr="009531B9" w:rsidRDefault="0087667F" w:rsidP="0087667F">
      <w:pPr>
        <w:rPr>
          <w:rFonts w:ascii="Arial" w:hAnsi="Arial" w:cs="Arial"/>
        </w:rPr>
      </w:pPr>
      <w:r>
        <w:rPr>
          <w:rFonts w:ascii="Arial" w:hAnsi="Arial" w:cs="Arial"/>
        </w:rPr>
        <w:t xml:space="preserve">There are no </w:t>
      </w:r>
      <w:r w:rsidR="002547D3">
        <w:rPr>
          <w:rFonts w:ascii="Arial" w:hAnsi="Arial" w:cs="Arial"/>
        </w:rPr>
        <w:t xml:space="preserve">newly identified Risks or Issues at this stage.  Please see </w:t>
      </w:r>
      <w:r w:rsidR="009870F6">
        <w:rPr>
          <w:rFonts w:ascii="Arial" w:hAnsi="Arial" w:cs="Arial"/>
        </w:rPr>
        <w:t>[</w:t>
      </w:r>
      <w:r w:rsidR="002547D3">
        <w:rPr>
          <w:rFonts w:ascii="Arial" w:hAnsi="Arial" w:cs="Arial"/>
        </w:rPr>
        <w:t>REF-</w:t>
      </w:r>
      <w:r w:rsidR="00096317">
        <w:rPr>
          <w:rFonts w:ascii="Arial" w:hAnsi="Arial" w:cs="Arial"/>
        </w:rPr>
        <w:t>07</w:t>
      </w:r>
      <w:r w:rsidR="009870F6">
        <w:rPr>
          <w:rFonts w:ascii="Arial" w:hAnsi="Arial" w:cs="Arial"/>
        </w:rPr>
        <w:t xml:space="preserve">] </w:t>
      </w:r>
      <w:r w:rsidR="00096317">
        <w:rPr>
          <w:rFonts w:ascii="Arial" w:hAnsi="Arial" w:cs="Arial"/>
        </w:rPr>
        <w:t xml:space="preserve"> (RAID Log)</w:t>
      </w:r>
    </w:p>
    <w:p w14:paraId="5D8A1C63" w14:textId="77777777" w:rsidR="0087667F" w:rsidRPr="0087667F" w:rsidRDefault="0087667F" w:rsidP="0087667F">
      <w:pPr>
        <w:pStyle w:val="MHHSBody"/>
      </w:pPr>
    </w:p>
    <w:p w14:paraId="63E7C149" w14:textId="5BF2847F" w:rsidR="00665361" w:rsidRDefault="001357E7" w:rsidP="001357E7">
      <w:pPr>
        <w:pStyle w:val="Heading1"/>
      </w:pPr>
      <w:bookmarkStart w:id="54" w:name="_Toc160122224"/>
      <w:r>
        <w:t xml:space="preserve">SI </w:t>
      </w:r>
      <w:r w:rsidR="00851604">
        <w:t>SIT Functional</w:t>
      </w:r>
      <w:r w:rsidR="009C5544">
        <w:t xml:space="preserve"> Readiness </w:t>
      </w:r>
      <w:r>
        <w:t>Recommendation</w:t>
      </w:r>
      <w:bookmarkEnd w:id="54"/>
    </w:p>
    <w:p w14:paraId="791315C1" w14:textId="6C3068A5" w:rsidR="007335E8" w:rsidRDefault="000E2A77" w:rsidP="001357E7">
      <w:pPr>
        <w:rPr>
          <w:rFonts w:ascii="Arial" w:hAnsi="Arial" w:cs="Arial"/>
        </w:rPr>
      </w:pPr>
      <w:r>
        <w:rPr>
          <w:rFonts w:ascii="Arial" w:hAnsi="Arial" w:cs="Arial"/>
        </w:rPr>
        <w:t xml:space="preserve">Based on the content of this this </w:t>
      </w:r>
      <w:r w:rsidR="00681FDA">
        <w:rPr>
          <w:rFonts w:ascii="Arial" w:hAnsi="Arial" w:cs="Arial"/>
        </w:rPr>
        <w:t xml:space="preserve">report at the time of writing </w:t>
      </w:r>
      <w:r w:rsidR="00447D0D">
        <w:rPr>
          <w:rFonts w:ascii="Arial" w:hAnsi="Arial" w:cs="Arial"/>
        </w:rPr>
        <w:t xml:space="preserve">the </w:t>
      </w:r>
      <w:r w:rsidR="00681FDA">
        <w:rPr>
          <w:rFonts w:ascii="Arial" w:hAnsi="Arial" w:cs="Arial"/>
        </w:rPr>
        <w:t xml:space="preserve">MHHS SI </w:t>
      </w:r>
      <w:r w:rsidR="00947829" w:rsidRPr="172A6DC8">
        <w:rPr>
          <w:rFonts w:ascii="Arial" w:hAnsi="Arial" w:cs="Arial"/>
        </w:rPr>
        <w:t xml:space="preserve">recommendation </w:t>
      </w:r>
      <w:r w:rsidR="00FC2046">
        <w:rPr>
          <w:rFonts w:ascii="Arial" w:hAnsi="Arial" w:cs="Arial"/>
        </w:rPr>
        <w:t xml:space="preserve">is </w:t>
      </w:r>
      <w:r w:rsidR="00947829" w:rsidRPr="172A6DC8">
        <w:rPr>
          <w:rFonts w:ascii="Arial" w:hAnsi="Arial" w:cs="Arial"/>
        </w:rPr>
        <w:t xml:space="preserve">to proceed </w:t>
      </w:r>
      <w:r w:rsidR="006039EC">
        <w:rPr>
          <w:rFonts w:ascii="Arial" w:hAnsi="Arial" w:cs="Arial"/>
        </w:rPr>
        <w:t xml:space="preserve">with </w:t>
      </w:r>
      <w:r w:rsidR="00947829" w:rsidRPr="172A6DC8">
        <w:rPr>
          <w:rFonts w:ascii="Arial" w:hAnsi="Arial" w:cs="Arial"/>
        </w:rPr>
        <w:t xml:space="preserve">SIT </w:t>
      </w:r>
      <w:r w:rsidR="00851604">
        <w:rPr>
          <w:rFonts w:ascii="Arial" w:hAnsi="Arial" w:cs="Arial"/>
        </w:rPr>
        <w:t xml:space="preserve">Functional </w:t>
      </w:r>
      <w:r w:rsidR="00947829" w:rsidRPr="172A6DC8">
        <w:rPr>
          <w:rFonts w:ascii="Arial" w:hAnsi="Arial" w:cs="Arial"/>
        </w:rPr>
        <w:t>execution</w:t>
      </w:r>
      <w:r w:rsidR="00FC2046">
        <w:rPr>
          <w:rFonts w:ascii="Arial" w:hAnsi="Arial" w:cs="Arial"/>
        </w:rPr>
        <w:t xml:space="preserve"> start</w:t>
      </w:r>
      <w:r w:rsidR="006039EC">
        <w:rPr>
          <w:rFonts w:ascii="Arial" w:hAnsi="Arial" w:cs="Arial"/>
        </w:rPr>
        <w:t>,</w:t>
      </w:r>
      <w:r w:rsidR="00FC2046">
        <w:rPr>
          <w:rFonts w:ascii="Arial" w:hAnsi="Arial" w:cs="Arial"/>
        </w:rPr>
        <w:t xml:space="preserve"> </w:t>
      </w:r>
      <w:r w:rsidR="005C4471">
        <w:rPr>
          <w:rFonts w:ascii="Arial" w:hAnsi="Arial" w:cs="Arial"/>
        </w:rPr>
        <w:t xml:space="preserve">subject to the completion of all outstanding </w:t>
      </w:r>
      <w:r w:rsidR="00CC6321" w:rsidRPr="009531B9">
        <w:rPr>
          <w:rFonts w:ascii="Arial" w:hAnsi="Arial" w:cs="Arial"/>
        </w:rPr>
        <w:t xml:space="preserve">Work Off Plan </w:t>
      </w:r>
      <w:r w:rsidR="009531B9">
        <w:rPr>
          <w:rFonts w:ascii="Arial" w:hAnsi="Arial" w:cs="Arial"/>
        </w:rPr>
        <w:t>i</w:t>
      </w:r>
      <w:r w:rsidR="00CC6321" w:rsidRPr="009531B9">
        <w:rPr>
          <w:rFonts w:ascii="Arial" w:hAnsi="Arial" w:cs="Arial"/>
        </w:rPr>
        <w:t xml:space="preserve">tems in the </w:t>
      </w:r>
      <w:r w:rsidR="009531B9" w:rsidRPr="009531B9">
        <w:rPr>
          <w:rFonts w:ascii="Arial" w:hAnsi="Arial" w:cs="Arial"/>
        </w:rPr>
        <w:t>SIT Functional Status</w:t>
      </w:r>
      <w:r w:rsidR="009531B9">
        <w:rPr>
          <w:rFonts w:ascii="Arial" w:hAnsi="Arial" w:cs="Arial"/>
        </w:rPr>
        <w:t xml:space="preserve"> reports in Section </w:t>
      </w:r>
      <w:r w:rsidR="00EC3705">
        <w:rPr>
          <w:rFonts w:ascii="Arial" w:hAnsi="Arial" w:cs="Arial"/>
        </w:rPr>
        <w:t>2</w:t>
      </w:r>
      <w:r w:rsidR="009531B9">
        <w:rPr>
          <w:rFonts w:ascii="Arial" w:hAnsi="Arial" w:cs="Arial"/>
        </w:rPr>
        <w:t xml:space="preserve"> above.</w:t>
      </w:r>
    </w:p>
    <w:p w14:paraId="5E8665A1" w14:textId="77777777" w:rsidR="00342208" w:rsidRDefault="00342208" w:rsidP="001357E7">
      <w:pPr>
        <w:rPr>
          <w:rFonts w:ascii="Arial" w:hAnsi="Arial" w:cs="Arial"/>
        </w:rPr>
      </w:pPr>
    </w:p>
    <w:p w14:paraId="400DE370" w14:textId="6FDB14A7" w:rsidR="00342208" w:rsidRDefault="00342208">
      <w:pPr>
        <w:spacing w:after="160" w:line="259" w:lineRule="auto"/>
        <w:rPr>
          <w:rFonts w:ascii="Arial" w:hAnsi="Arial" w:cs="Arial"/>
        </w:rPr>
      </w:pPr>
      <w:r>
        <w:rPr>
          <w:rFonts w:ascii="Arial" w:hAnsi="Arial" w:cs="Arial"/>
        </w:rPr>
        <w:br w:type="page"/>
      </w:r>
    </w:p>
    <w:p w14:paraId="78813A97" w14:textId="77777777" w:rsidR="000952AD" w:rsidRDefault="000952AD" w:rsidP="000952AD">
      <w:pPr>
        <w:pStyle w:val="Heading1"/>
        <w:numPr>
          <w:ilvl w:val="0"/>
          <w:numId w:val="0"/>
        </w:numPr>
        <w:ind w:left="432"/>
      </w:pPr>
      <w:bookmarkStart w:id="55" w:name="_Toc159182917"/>
      <w:bookmarkStart w:id="56" w:name="_Toc160122225"/>
      <w:r w:rsidRPr="00295605">
        <w:lastRenderedPageBreak/>
        <w:t>Appendix</w:t>
      </w:r>
      <w:bookmarkEnd w:id="55"/>
      <w:r>
        <w:t xml:space="preserve"> A – SIT Functional Readiness Tracker</w:t>
      </w:r>
      <w:bookmarkEnd w:id="56"/>
    </w:p>
    <w:p w14:paraId="7AD52FAB" w14:textId="6EE93320" w:rsidR="00041730" w:rsidRDefault="00276447" w:rsidP="7A9E201D">
      <w:pPr>
        <w:pStyle w:val="MHHSBody"/>
        <w:spacing w:after="160" w:line="259" w:lineRule="auto"/>
        <w:ind w:left="432"/>
        <w:rPr>
          <w:i/>
          <w:iCs/>
          <w:color w:val="020728" w:themeColor="accent6" w:themeShade="1A"/>
        </w:rPr>
      </w:pPr>
      <w:r w:rsidRPr="0008742A">
        <w:rPr>
          <w:i/>
          <w:iCs/>
          <w:color w:val="020728" w:themeColor="accent6" w:themeShade="1A"/>
        </w:rPr>
        <w:t xml:space="preserve">See </w:t>
      </w:r>
      <w:r>
        <w:rPr>
          <w:i/>
          <w:iCs/>
          <w:color w:val="020728" w:themeColor="accent6" w:themeShade="1A"/>
        </w:rPr>
        <w:t xml:space="preserve">embedded spreadsheet, </w:t>
      </w:r>
      <w:r w:rsidRPr="00276447">
        <w:rPr>
          <w:i/>
          <w:iCs/>
          <w:color w:val="020728" w:themeColor="accent6" w:themeShade="1A"/>
        </w:rPr>
        <w:t>SIT Functional Readiness Tracker</w:t>
      </w:r>
      <w:r>
        <w:rPr>
          <w:i/>
          <w:iCs/>
          <w:color w:val="020728" w:themeColor="accent6" w:themeShade="1A"/>
        </w:rPr>
        <w:t xml:space="preserve"> that contains </w:t>
      </w:r>
      <w:r w:rsidR="00FD6469">
        <w:rPr>
          <w:i/>
          <w:iCs/>
          <w:color w:val="020728" w:themeColor="accent6" w:themeShade="1A"/>
        </w:rPr>
        <w:t xml:space="preserve">the </w:t>
      </w:r>
      <w:r w:rsidR="00077CF0">
        <w:rPr>
          <w:i/>
          <w:iCs/>
          <w:color w:val="020728" w:themeColor="accent6" w:themeShade="1A"/>
        </w:rPr>
        <w:t>lower-level</w:t>
      </w:r>
      <w:r w:rsidR="00FD6469">
        <w:rPr>
          <w:i/>
          <w:iCs/>
          <w:color w:val="020728" w:themeColor="accent6" w:themeShade="1A"/>
        </w:rPr>
        <w:t xml:space="preserve"> </w:t>
      </w:r>
      <w:r w:rsidR="00B0637F">
        <w:rPr>
          <w:i/>
          <w:iCs/>
          <w:color w:val="020728" w:themeColor="accent6" w:themeShade="1A"/>
        </w:rPr>
        <w:t xml:space="preserve">evidence to support the </w:t>
      </w:r>
      <w:r w:rsidR="00D12EE7">
        <w:rPr>
          <w:i/>
          <w:iCs/>
          <w:color w:val="020728" w:themeColor="accent6" w:themeShade="1A"/>
        </w:rPr>
        <w:t xml:space="preserve">figures </w:t>
      </w:r>
      <w:r w:rsidR="00BD1187">
        <w:rPr>
          <w:i/>
          <w:iCs/>
          <w:color w:val="020728" w:themeColor="accent6" w:themeShade="1A"/>
        </w:rPr>
        <w:t>shown in Section</w:t>
      </w:r>
      <w:r w:rsidR="00B9141E">
        <w:rPr>
          <w:i/>
          <w:iCs/>
          <w:color w:val="020728" w:themeColor="accent6" w:themeShade="1A"/>
        </w:rPr>
        <w:t>s</w:t>
      </w:r>
      <w:r w:rsidR="00BD1187">
        <w:rPr>
          <w:i/>
          <w:iCs/>
          <w:color w:val="020728" w:themeColor="accent6" w:themeShade="1A"/>
        </w:rPr>
        <w:t xml:space="preserve"> 2</w:t>
      </w:r>
      <w:r w:rsidR="00B9141E">
        <w:rPr>
          <w:i/>
          <w:iCs/>
          <w:color w:val="020728" w:themeColor="accent6" w:themeShade="1A"/>
        </w:rPr>
        <w:t xml:space="preserve"> and 5</w:t>
      </w:r>
    </w:p>
    <w:p w14:paraId="37B6D446" w14:textId="47F12ADC" w:rsidR="00F22396" w:rsidRPr="00895921" w:rsidRDefault="008721A4" w:rsidP="7A9E201D">
      <w:pPr>
        <w:pStyle w:val="MHHSBody"/>
        <w:spacing w:after="160" w:line="259" w:lineRule="auto"/>
        <w:ind w:left="432"/>
        <w:rPr>
          <w:i/>
          <w:color w:val="020728" w:themeColor="accent6" w:themeShade="1A"/>
        </w:rPr>
      </w:pPr>
      <w:r>
        <w:rPr>
          <w:i/>
          <w:color w:val="020728" w:themeColor="accent6" w:themeShade="1A"/>
        </w:rPr>
        <w:object w:dxaOrig="1543" w:dyaOrig="998" w14:anchorId="0A060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41" o:title=""/>
          </v:shape>
          <o:OLEObject Type="Embed" ProgID="Excel.Sheet.12" ShapeID="_x0000_i1025" DrawAspect="Icon" ObjectID="_1771823478" r:id="rId42"/>
        </w:object>
      </w:r>
    </w:p>
    <w:sectPr w:rsidR="00F22396" w:rsidRPr="00895921" w:rsidSect="00EE6CCA">
      <w:pgSz w:w="11906" w:h="16838" w:code="9"/>
      <w:pgMar w:top="992" w:right="680" w:bottom="680" w:left="680"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F7738" w14:textId="77777777" w:rsidR="00EE6CCA" w:rsidRDefault="00EE6CCA" w:rsidP="007F1A2A">
      <w:pPr>
        <w:spacing w:after="0" w:line="240" w:lineRule="auto"/>
      </w:pPr>
      <w:r>
        <w:separator/>
      </w:r>
    </w:p>
  </w:endnote>
  <w:endnote w:type="continuationSeparator" w:id="0">
    <w:p w14:paraId="6CAFA965" w14:textId="77777777" w:rsidR="00EE6CCA" w:rsidRDefault="00EE6CCA" w:rsidP="007F1A2A">
      <w:pPr>
        <w:spacing w:after="0" w:line="240" w:lineRule="auto"/>
      </w:pPr>
      <w:r>
        <w:continuationSeparator/>
      </w:r>
    </w:p>
  </w:endnote>
  <w:endnote w:type="continuationNotice" w:id="1">
    <w:p w14:paraId="3B1C10DB" w14:textId="77777777" w:rsidR="00EE6CCA" w:rsidRDefault="00EE6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3A36FF3B"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82762D">
              <w:rPr>
                <w:noProof/>
              </w:rPr>
              <w:t>2024</w:t>
            </w:r>
            <w:r>
              <w:rPr>
                <w:color w:val="2B579A"/>
                <w:shd w:val="clear" w:color="auto" w:fill="E6E6E6"/>
              </w:rPr>
              <w:fldChar w:fldCharType="end"/>
            </w:r>
            <w:r>
              <w:tab/>
            </w:r>
            <w:r>
              <w:tab/>
            </w:r>
            <w:r w:rsidRPr="008345BA">
              <w:t>Pa</w:t>
            </w:r>
            <w:r w:rsidRPr="00947A89">
              <w:t xml:space="preserve">ge </w:t>
            </w:r>
            <w:r w:rsidRPr="00947A89">
              <w:fldChar w:fldCharType="begin"/>
            </w:r>
            <w:r w:rsidRPr="00947A89">
              <w:instrText xml:space="preserve"> PAGE </w:instrText>
            </w:r>
            <w:r w:rsidRPr="00947A89">
              <w:fldChar w:fldCharType="separate"/>
            </w:r>
            <w:r w:rsidR="006C7835">
              <w:rPr>
                <w:noProof/>
              </w:rPr>
              <w:t>11</w:t>
            </w:r>
            <w:r w:rsidRPr="00947A89">
              <w:fldChar w:fldCharType="end"/>
            </w:r>
            <w:r w:rsidRPr="00947A89">
              <w:t xml:space="preserve"> of </w:t>
            </w:r>
            <w:r w:rsidRPr="00947A89">
              <w:fldChar w:fldCharType="begin"/>
            </w:r>
            <w:r w:rsidRPr="00947A89">
              <w:instrText xml:space="preserve"> NUMPAGES  </w:instrText>
            </w:r>
            <w:r w:rsidRPr="00947A89">
              <w:fldChar w:fldCharType="separate"/>
            </w:r>
            <w:r w:rsidR="00EE0203">
              <w:rPr>
                <w:noProof/>
              </w:rPr>
              <w:t>12</w:t>
            </w:r>
            <w:r w:rsidRPr="00947A89">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35ED8C85" w:rsidR="00F027A4" w:rsidRDefault="00A963DA" w:rsidP="006B1803">
    <w:pPr>
      <w:pStyle w:val="Footer"/>
      <w:tabs>
        <w:tab w:val="right" w:pos="10490"/>
      </w:tabs>
    </w:pPr>
    <w:r>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349118926" name="Picture 134911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82762D">
      <w:rPr>
        <w:noProof/>
      </w:rPr>
      <w:t>2024</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FA1A2" w14:textId="77777777" w:rsidR="00EE6CCA" w:rsidRDefault="00EE6CCA" w:rsidP="007F1A2A">
      <w:pPr>
        <w:spacing w:after="0" w:line="240" w:lineRule="auto"/>
      </w:pPr>
      <w:r>
        <w:separator/>
      </w:r>
    </w:p>
  </w:footnote>
  <w:footnote w:type="continuationSeparator" w:id="0">
    <w:p w14:paraId="71D10D0E" w14:textId="77777777" w:rsidR="00EE6CCA" w:rsidRDefault="00EE6CCA" w:rsidP="007F1A2A">
      <w:pPr>
        <w:spacing w:after="0" w:line="240" w:lineRule="auto"/>
      </w:pPr>
      <w:r>
        <w:continuationSeparator/>
      </w:r>
    </w:p>
  </w:footnote>
  <w:footnote w:type="continuationNotice" w:id="1">
    <w:p w14:paraId="10D5D75D" w14:textId="77777777" w:rsidR="00EE6CCA" w:rsidRDefault="00EE6C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color w:val="2B579A"/>
        <w:shd w:val="clear" w:color="auto" w:fill="E6E6E6"/>
        <w:lang w:eastAsia="en-GB"/>
      </w:rPr>
      <w:drawing>
        <wp:inline distT="0" distB="0" distL="0" distR="0" wp14:anchorId="58DB1656" wp14:editId="16464DF0">
          <wp:extent cx="1713600" cy="540000"/>
          <wp:effectExtent l="0" t="0" r="1270" b="0"/>
          <wp:docPr id="1788333005" name="Picture 178833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1ACA6A30"/>
    <w:multiLevelType w:val="hybridMultilevel"/>
    <w:tmpl w:val="E592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E935DC"/>
    <w:multiLevelType w:val="multilevel"/>
    <w:tmpl w:val="989CFF52"/>
    <w:lvl w:ilvl="0">
      <w:start w:val="1"/>
      <w:numFmt w:val="decimal"/>
      <w:pStyle w:val="Heading1"/>
      <w:lvlText w:val="%1"/>
      <w:lvlJc w:val="left"/>
      <w:pPr>
        <w:ind w:left="432" w:hanging="432"/>
      </w:pPr>
    </w:lvl>
    <w:lvl w:ilvl="1">
      <w:start w:val="1"/>
      <w:numFmt w:val="decimal"/>
      <w:pStyle w:val="Heading2"/>
      <w:lvlText w:val="%1.%2"/>
      <w:lvlJc w:val="left"/>
      <w:pPr>
        <w:ind w:left="227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6" w15:restartNumberingAfterBreak="0">
    <w:nsid w:val="33C54040"/>
    <w:multiLevelType w:val="hybridMultilevel"/>
    <w:tmpl w:val="4BEA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5C140A"/>
    <w:multiLevelType w:val="hybridMultilevel"/>
    <w:tmpl w:val="0F765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41F9B"/>
    <w:multiLevelType w:val="hybridMultilevel"/>
    <w:tmpl w:val="7598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7634E"/>
    <w:multiLevelType w:val="hybridMultilevel"/>
    <w:tmpl w:val="E90E5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C97"/>
    <w:multiLevelType w:val="hybridMultilevel"/>
    <w:tmpl w:val="C83E81F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70D60292"/>
    <w:multiLevelType w:val="hybridMultilevel"/>
    <w:tmpl w:val="AE24313A"/>
    <w:lvl w:ilvl="0" w:tplc="C5DC01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1761024720">
    <w:abstractNumId w:val="0"/>
  </w:num>
  <w:num w:numId="2" w16cid:durableId="1554464011">
    <w:abstractNumId w:val="3"/>
  </w:num>
  <w:num w:numId="3" w16cid:durableId="654065253">
    <w:abstractNumId w:val="2"/>
  </w:num>
  <w:num w:numId="4" w16cid:durableId="1944144929">
    <w:abstractNumId w:val="13"/>
  </w:num>
  <w:num w:numId="5" w16cid:durableId="1353070744">
    <w:abstractNumId w:val="7"/>
  </w:num>
  <w:num w:numId="6" w16cid:durableId="1450585353">
    <w:abstractNumId w:val="4"/>
  </w:num>
  <w:num w:numId="7" w16cid:durableId="2034648530">
    <w:abstractNumId w:val="5"/>
  </w:num>
  <w:num w:numId="8" w16cid:durableId="278221130">
    <w:abstractNumId w:val="11"/>
  </w:num>
  <w:num w:numId="9" w16cid:durableId="340544240">
    <w:abstractNumId w:val="1"/>
  </w:num>
  <w:num w:numId="10" w16cid:durableId="1382828468">
    <w:abstractNumId w:val="8"/>
  </w:num>
  <w:num w:numId="11" w16cid:durableId="1550606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9830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5358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3419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46196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3346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98459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32063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0561263">
    <w:abstractNumId w:val="4"/>
  </w:num>
  <w:num w:numId="20" w16cid:durableId="1972323621">
    <w:abstractNumId w:val="12"/>
  </w:num>
  <w:num w:numId="21" w16cid:durableId="1090544249">
    <w:abstractNumId w:val="4"/>
  </w:num>
  <w:num w:numId="22" w16cid:durableId="1984194237">
    <w:abstractNumId w:val="4"/>
  </w:num>
  <w:num w:numId="23" w16cid:durableId="297302221">
    <w:abstractNumId w:val="6"/>
  </w:num>
  <w:num w:numId="24" w16cid:durableId="48386725">
    <w:abstractNumId w:val="9"/>
  </w:num>
  <w:num w:numId="25" w16cid:durableId="2046128260">
    <w:abstractNumId w:val="10"/>
  </w:num>
  <w:num w:numId="26" w16cid:durableId="933637212">
    <w:abstractNumId w:val="4"/>
  </w:num>
  <w:num w:numId="27" w16cid:durableId="1774856535">
    <w:abstractNumId w:val="4"/>
  </w:num>
  <w:num w:numId="28" w16cid:durableId="1494836961">
    <w:abstractNumId w:val="4"/>
  </w:num>
  <w:num w:numId="29" w16cid:durableId="1693334278">
    <w:abstractNumId w:val="4"/>
  </w:num>
  <w:num w:numId="30" w16cid:durableId="286477305">
    <w:abstractNumId w:val="4"/>
  </w:num>
  <w:num w:numId="31" w16cid:durableId="7092608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63"/>
    <w:rsid w:val="0000077E"/>
    <w:rsid w:val="00000952"/>
    <w:rsid w:val="00000EF6"/>
    <w:rsid w:val="000010E3"/>
    <w:rsid w:val="00001261"/>
    <w:rsid w:val="000012D7"/>
    <w:rsid w:val="00001330"/>
    <w:rsid w:val="000013BB"/>
    <w:rsid w:val="00001852"/>
    <w:rsid w:val="0000197D"/>
    <w:rsid w:val="00001A63"/>
    <w:rsid w:val="0000226B"/>
    <w:rsid w:val="000022C9"/>
    <w:rsid w:val="0000230F"/>
    <w:rsid w:val="00002585"/>
    <w:rsid w:val="00002750"/>
    <w:rsid w:val="000029F6"/>
    <w:rsid w:val="00002AA4"/>
    <w:rsid w:val="00002BA7"/>
    <w:rsid w:val="00003573"/>
    <w:rsid w:val="000037C6"/>
    <w:rsid w:val="00003E74"/>
    <w:rsid w:val="00003FAB"/>
    <w:rsid w:val="000044CC"/>
    <w:rsid w:val="000046C4"/>
    <w:rsid w:val="0000480D"/>
    <w:rsid w:val="00004E2E"/>
    <w:rsid w:val="00004FB1"/>
    <w:rsid w:val="0000505E"/>
    <w:rsid w:val="0000528E"/>
    <w:rsid w:val="00005861"/>
    <w:rsid w:val="000059C4"/>
    <w:rsid w:val="00005ACD"/>
    <w:rsid w:val="00005D49"/>
    <w:rsid w:val="00005EFD"/>
    <w:rsid w:val="00005F97"/>
    <w:rsid w:val="00006196"/>
    <w:rsid w:val="000062CF"/>
    <w:rsid w:val="000064EF"/>
    <w:rsid w:val="00006561"/>
    <w:rsid w:val="0000687D"/>
    <w:rsid w:val="000069AF"/>
    <w:rsid w:val="00006C09"/>
    <w:rsid w:val="00006C18"/>
    <w:rsid w:val="00006C5A"/>
    <w:rsid w:val="00006CA2"/>
    <w:rsid w:val="00006CBA"/>
    <w:rsid w:val="00006D9F"/>
    <w:rsid w:val="00006EDA"/>
    <w:rsid w:val="00007050"/>
    <w:rsid w:val="000070B9"/>
    <w:rsid w:val="000071F6"/>
    <w:rsid w:val="00007337"/>
    <w:rsid w:val="000077B0"/>
    <w:rsid w:val="00007CF4"/>
    <w:rsid w:val="00007F0B"/>
    <w:rsid w:val="000107EA"/>
    <w:rsid w:val="00010904"/>
    <w:rsid w:val="00010A8C"/>
    <w:rsid w:val="00010E5F"/>
    <w:rsid w:val="00010E8F"/>
    <w:rsid w:val="00010F0E"/>
    <w:rsid w:val="00010F6B"/>
    <w:rsid w:val="00011021"/>
    <w:rsid w:val="00011278"/>
    <w:rsid w:val="00011546"/>
    <w:rsid w:val="000115AB"/>
    <w:rsid w:val="000117E1"/>
    <w:rsid w:val="00011980"/>
    <w:rsid w:val="00011BDB"/>
    <w:rsid w:val="00011DA5"/>
    <w:rsid w:val="000120D8"/>
    <w:rsid w:val="000121D2"/>
    <w:rsid w:val="000122E4"/>
    <w:rsid w:val="00012C14"/>
    <w:rsid w:val="00012D50"/>
    <w:rsid w:val="00013549"/>
    <w:rsid w:val="00013C6D"/>
    <w:rsid w:val="00013DD1"/>
    <w:rsid w:val="0001409F"/>
    <w:rsid w:val="00014156"/>
    <w:rsid w:val="00014616"/>
    <w:rsid w:val="00014D37"/>
    <w:rsid w:val="00014E81"/>
    <w:rsid w:val="00015721"/>
    <w:rsid w:val="00015855"/>
    <w:rsid w:val="00015CFB"/>
    <w:rsid w:val="00015F57"/>
    <w:rsid w:val="00016566"/>
    <w:rsid w:val="000168C9"/>
    <w:rsid w:val="00016A3C"/>
    <w:rsid w:val="00016DD8"/>
    <w:rsid w:val="0001701B"/>
    <w:rsid w:val="0001754F"/>
    <w:rsid w:val="00017BDC"/>
    <w:rsid w:val="00017C82"/>
    <w:rsid w:val="00017CFB"/>
    <w:rsid w:val="00017D73"/>
    <w:rsid w:val="00020204"/>
    <w:rsid w:val="00020518"/>
    <w:rsid w:val="00020682"/>
    <w:rsid w:val="00020746"/>
    <w:rsid w:val="00020748"/>
    <w:rsid w:val="0002083B"/>
    <w:rsid w:val="0002140A"/>
    <w:rsid w:val="00021807"/>
    <w:rsid w:val="000219C2"/>
    <w:rsid w:val="00021C40"/>
    <w:rsid w:val="00021DE4"/>
    <w:rsid w:val="0002234E"/>
    <w:rsid w:val="000223C6"/>
    <w:rsid w:val="00022B14"/>
    <w:rsid w:val="00022F63"/>
    <w:rsid w:val="0002359B"/>
    <w:rsid w:val="000237E8"/>
    <w:rsid w:val="0002380F"/>
    <w:rsid w:val="00023CC0"/>
    <w:rsid w:val="00023E79"/>
    <w:rsid w:val="00023F60"/>
    <w:rsid w:val="00024419"/>
    <w:rsid w:val="0002448C"/>
    <w:rsid w:val="00024B38"/>
    <w:rsid w:val="00024B9C"/>
    <w:rsid w:val="00025278"/>
    <w:rsid w:val="0002575F"/>
    <w:rsid w:val="000257B5"/>
    <w:rsid w:val="00025CA4"/>
    <w:rsid w:val="00026103"/>
    <w:rsid w:val="0002626C"/>
    <w:rsid w:val="0002679F"/>
    <w:rsid w:val="00026CD7"/>
    <w:rsid w:val="00026E59"/>
    <w:rsid w:val="00026EB3"/>
    <w:rsid w:val="0002774C"/>
    <w:rsid w:val="00027840"/>
    <w:rsid w:val="00027D7F"/>
    <w:rsid w:val="00027DB8"/>
    <w:rsid w:val="000301E3"/>
    <w:rsid w:val="00030352"/>
    <w:rsid w:val="00030403"/>
    <w:rsid w:val="0003083D"/>
    <w:rsid w:val="00030957"/>
    <w:rsid w:val="000309D1"/>
    <w:rsid w:val="00030C12"/>
    <w:rsid w:val="00030C9F"/>
    <w:rsid w:val="00030CC4"/>
    <w:rsid w:val="00030D1E"/>
    <w:rsid w:val="000310CB"/>
    <w:rsid w:val="0003111F"/>
    <w:rsid w:val="00031146"/>
    <w:rsid w:val="0003127F"/>
    <w:rsid w:val="00031393"/>
    <w:rsid w:val="000314CC"/>
    <w:rsid w:val="000316F9"/>
    <w:rsid w:val="00031AA9"/>
    <w:rsid w:val="00031BFA"/>
    <w:rsid w:val="00031D6C"/>
    <w:rsid w:val="00031E45"/>
    <w:rsid w:val="00032404"/>
    <w:rsid w:val="00032AC4"/>
    <w:rsid w:val="00032C5A"/>
    <w:rsid w:val="00033B77"/>
    <w:rsid w:val="00033BF6"/>
    <w:rsid w:val="00033F45"/>
    <w:rsid w:val="00034116"/>
    <w:rsid w:val="000341A8"/>
    <w:rsid w:val="0003429D"/>
    <w:rsid w:val="00034324"/>
    <w:rsid w:val="00034755"/>
    <w:rsid w:val="00034BB3"/>
    <w:rsid w:val="00034DDE"/>
    <w:rsid w:val="00035063"/>
    <w:rsid w:val="0003552D"/>
    <w:rsid w:val="0003574F"/>
    <w:rsid w:val="00035E87"/>
    <w:rsid w:val="000362B5"/>
    <w:rsid w:val="00036E79"/>
    <w:rsid w:val="00036FB4"/>
    <w:rsid w:val="00037106"/>
    <w:rsid w:val="00037A87"/>
    <w:rsid w:val="00037C61"/>
    <w:rsid w:val="00037C95"/>
    <w:rsid w:val="00040594"/>
    <w:rsid w:val="000405A0"/>
    <w:rsid w:val="00040647"/>
    <w:rsid w:val="000407EC"/>
    <w:rsid w:val="00040C55"/>
    <w:rsid w:val="00040F2B"/>
    <w:rsid w:val="000411B9"/>
    <w:rsid w:val="00041292"/>
    <w:rsid w:val="000412A9"/>
    <w:rsid w:val="00041366"/>
    <w:rsid w:val="000414D9"/>
    <w:rsid w:val="00041730"/>
    <w:rsid w:val="00041D2A"/>
    <w:rsid w:val="00041FFA"/>
    <w:rsid w:val="00042D89"/>
    <w:rsid w:val="00043584"/>
    <w:rsid w:val="000435B7"/>
    <w:rsid w:val="00043791"/>
    <w:rsid w:val="0004380E"/>
    <w:rsid w:val="000439B5"/>
    <w:rsid w:val="00043A40"/>
    <w:rsid w:val="00043D2C"/>
    <w:rsid w:val="000442CD"/>
    <w:rsid w:val="00044353"/>
    <w:rsid w:val="00044696"/>
    <w:rsid w:val="0004470E"/>
    <w:rsid w:val="00044E12"/>
    <w:rsid w:val="000454AF"/>
    <w:rsid w:val="00045663"/>
    <w:rsid w:val="00045D3A"/>
    <w:rsid w:val="00045E16"/>
    <w:rsid w:val="0004655B"/>
    <w:rsid w:val="00046784"/>
    <w:rsid w:val="00046E41"/>
    <w:rsid w:val="00046EC8"/>
    <w:rsid w:val="0004701D"/>
    <w:rsid w:val="00047325"/>
    <w:rsid w:val="00047621"/>
    <w:rsid w:val="00047931"/>
    <w:rsid w:val="00047AF8"/>
    <w:rsid w:val="00047C41"/>
    <w:rsid w:val="00047D79"/>
    <w:rsid w:val="00050176"/>
    <w:rsid w:val="00050265"/>
    <w:rsid w:val="0005048A"/>
    <w:rsid w:val="000504F8"/>
    <w:rsid w:val="000505DC"/>
    <w:rsid w:val="000507E3"/>
    <w:rsid w:val="000512C3"/>
    <w:rsid w:val="000514F3"/>
    <w:rsid w:val="000518E3"/>
    <w:rsid w:val="00051B75"/>
    <w:rsid w:val="00052021"/>
    <w:rsid w:val="000521B1"/>
    <w:rsid w:val="00052270"/>
    <w:rsid w:val="00052438"/>
    <w:rsid w:val="0005266E"/>
    <w:rsid w:val="000527E8"/>
    <w:rsid w:val="00052B2A"/>
    <w:rsid w:val="00053072"/>
    <w:rsid w:val="000530A6"/>
    <w:rsid w:val="00053184"/>
    <w:rsid w:val="000538D5"/>
    <w:rsid w:val="00053A51"/>
    <w:rsid w:val="00053B5E"/>
    <w:rsid w:val="00053DAF"/>
    <w:rsid w:val="000544A0"/>
    <w:rsid w:val="000546AA"/>
    <w:rsid w:val="000549F4"/>
    <w:rsid w:val="00054D5D"/>
    <w:rsid w:val="00054EA0"/>
    <w:rsid w:val="00054F5D"/>
    <w:rsid w:val="00054F96"/>
    <w:rsid w:val="000552B9"/>
    <w:rsid w:val="00056298"/>
    <w:rsid w:val="000563AB"/>
    <w:rsid w:val="0005685F"/>
    <w:rsid w:val="00056959"/>
    <w:rsid w:val="00056C3F"/>
    <w:rsid w:val="00056CB9"/>
    <w:rsid w:val="00056D48"/>
    <w:rsid w:val="00057226"/>
    <w:rsid w:val="0005726F"/>
    <w:rsid w:val="0005752A"/>
    <w:rsid w:val="0005764B"/>
    <w:rsid w:val="000576B8"/>
    <w:rsid w:val="00057761"/>
    <w:rsid w:val="00057D42"/>
    <w:rsid w:val="00057E34"/>
    <w:rsid w:val="00057EB2"/>
    <w:rsid w:val="0006055D"/>
    <w:rsid w:val="0006055F"/>
    <w:rsid w:val="00060D18"/>
    <w:rsid w:val="00060F62"/>
    <w:rsid w:val="0006106A"/>
    <w:rsid w:val="000613C6"/>
    <w:rsid w:val="00061481"/>
    <w:rsid w:val="0006159F"/>
    <w:rsid w:val="00061761"/>
    <w:rsid w:val="00061800"/>
    <w:rsid w:val="00061BBB"/>
    <w:rsid w:val="00062009"/>
    <w:rsid w:val="000620E4"/>
    <w:rsid w:val="0006276B"/>
    <w:rsid w:val="0006279D"/>
    <w:rsid w:val="00062D26"/>
    <w:rsid w:val="00062D96"/>
    <w:rsid w:val="00062E68"/>
    <w:rsid w:val="00062EEA"/>
    <w:rsid w:val="0006389B"/>
    <w:rsid w:val="000638D9"/>
    <w:rsid w:val="00063BF8"/>
    <w:rsid w:val="00063C86"/>
    <w:rsid w:val="0006429F"/>
    <w:rsid w:val="000644AE"/>
    <w:rsid w:val="000648B5"/>
    <w:rsid w:val="00065032"/>
    <w:rsid w:val="0006525D"/>
    <w:rsid w:val="000652B7"/>
    <w:rsid w:val="00065347"/>
    <w:rsid w:val="000656E8"/>
    <w:rsid w:val="000657A8"/>
    <w:rsid w:val="0006586A"/>
    <w:rsid w:val="00065ABF"/>
    <w:rsid w:val="00065EFF"/>
    <w:rsid w:val="00065F59"/>
    <w:rsid w:val="000669F8"/>
    <w:rsid w:val="00066E5C"/>
    <w:rsid w:val="000670B6"/>
    <w:rsid w:val="000670BA"/>
    <w:rsid w:val="000674E2"/>
    <w:rsid w:val="00067D4F"/>
    <w:rsid w:val="000700A6"/>
    <w:rsid w:val="00070594"/>
    <w:rsid w:val="0007098C"/>
    <w:rsid w:val="00070A57"/>
    <w:rsid w:val="00070AA7"/>
    <w:rsid w:val="00070D2B"/>
    <w:rsid w:val="00070DCA"/>
    <w:rsid w:val="000710A7"/>
    <w:rsid w:val="00071DFF"/>
    <w:rsid w:val="00071FEF"/>
    <w:rsid w:val="00072821"/>
    <w:rsid w:val="00072CDD"/>
    <w:rsid w:val="00072ED2"/>
    <w:rsid w:val="00072FCC"/>
    <w:rsid w:val="00073043"/>
    <w:rsid w:val="000732C2"/>
    <w:rsid w:val="0007396F"/>
    <w:rsid w:val="00073990"/>
    <w:rsid w:val="00073FE5"/>
    <w:rsid w:val="0007460F"/>
    <w:rsid w:val="0007472F"/>
    <w:rsid w:val="000748A1"/>
    <w:rsid w:val="00074AA8"/>
    <w:rsid w:val="00074AFE"/>
    <w:rsid w:val="00074B91"/>
    <w:rsid w:val="00074BFA"/>
    <w:rsid w:val="0007510D"/>
    <w:rsid w:val="0007574E"/>
    <w:rsid w:val="000759B4"/>
    <w:rsid w:val="00075C65"/>
    <w:rsid w:val="00075C95"/>
    <w:rsid w:val="00075DB4"/>
    <w:rsid w:val="0007608B"/>
    <w:rsid w:val="00076413"/>
    <w:rsid w:val="000765E4"/>
    <w:rsid w:val="00076849"/>
    <w:rsid w:val="0007689F"/>
    <w:rsid w:val="00076DB1"/>
    <w:rsid w:val="00077CF0"/>
    <w:rsid w:val="00080930"/>
    <w:rsid w:val="0008100A"/>
    <w:rsid w:val="0008139D"/>
    <w:rsid w:val="0008199A"/>
    <w:rsid w:val="00081BA8"/>
    <w:rsid w:val="00082646"/>
    <w:rsid w:val="000828EB"/>
    <w:rsid w:val="00082A74"/>
    <w:rsid w:val="00082EE3"/>
    <w:rsid w:val="00082FA3"/>
    <w:rsid w:val="0008333D"/>
    <w:rsid w:val="00083477"/>
    <w:rsid w:val="00083A29"/>
    <w:rsid w:val="00084199"/>
    <w:rsid w:val="0008439F"/>
    <w:rsid w:val="0008443E"/>
    <w:rsid w:val="0008449B"/>
    <w:rsid w:val="000845C3"/>
    <w:rsid w:val="00084857"/>
    <w:rsid w:val="00084B2D"/>
    <w:rsid w:val="00084FBB"/>
    <w:rsid w:val="00085529"/>
    <w:rsid w:val="0008552B"/>
    <w:rsid w:val="00085574"/>
    <w:rsid w:val="00085E5C"/>
    <w:rsid w:val="00085E62"/>
    <w:rsid w:val="000860C6"/>
    <w:rsid w:val="00086364"/>
    <w:rsid w:val="0008659A"/>
    <w:rsid w:val="00086A04"/>
    <w:rsid w:val="00086BDE"/>
    <w:rsid w:val="00086DF0"/>
    <w:rsid w:val="00086F22"/>
    <w:rsid w:val="00087140"/>
    <w:rsid w:val="00087530"/>
    <w:rsid w:val="0008754A"/>
    <w:rsid w:val="00087613"/>
    <w:rsid w:val="0008761B"/>
    <w:rsid w:val="0008766D"/>
    <w:rsid w:val="00087D01"/>
    <w:rsid w:val="00087F57"/>
    <w:rsid w:val="00090807"/>
    <w:rsid w:val="000908C8"/>
    <w:rsid w:val="00090A21"/>
    <w:rsid w:val="00090BB0"/>
    <w:rsid w:val="00090F95"/>
    <w:rsid w:val="0009123F"/>
    <w:rsid w:val="00091468"/>
    <w:rsid w:val="00091A74"/>
    <w:rsid w:val="00091AB1"/>
    <w:rsid w:val="00092599"/>
    <w:rsid w:val="000929D5"/>
    <w:rsid w:val="00092BAD"/>
    <w:rsid w:val="00092BE4"/>
    <w:rsid w:val="00092C3B"/>
    <w:rsid w:val="00093154"/>
    <w:rsid w:val="000931C3"/>
    <w:rsid w:val="000931FE"/>
    <w:rsid w:val="000934B3"/>
    <w:rsid w:val="000935C3"/>
    <w:rsid w:val="000939A0"/>
    <w:rsid w:val="000940E6"/>
    <w:rsid w:val="00094318"/>
    <w:rsid w:val="00094333"/>
    <w:rsid w:val="000948BE"/>
    <w:rsid w:val="000949CF"/>
    <w:rsid w:val="00094AFF"/>
    <w:rsid w:val="00094CEA"/>
    <w:rsid w:val="00094E2B"/>
    <w:rsid w:val="00094EE1"/>
    <w:rsid w:val="00095109"/>
    <w:rsid w:val="00095273"/>
    <w:rsid w:val="000952AD"/>
    <w:rsid w:val="00095547"/>
    <w:rsid w:val="000956FC"/>
    <w:rsid w:val="00095D17"/>
    <w:rsid w:val="00095F74"/>
    <w:rsid w:val="000960CE"/>
    <w:rsid w:val="00096317"/>
    <w:rsid w:val="00096C17"/>
    <w:rsid w:val="00096DB0"/>
    <w:rsid w:val="00097105"/>
    <w:rsid w:val="00097513"/>
    <w:rsid w:val="000975C9"/>
    <w:rsid w:val="00097625"/>
    <w:rsid w:val="00097A76"/>
    <w:rsid w:val="00097B94"/>
    <w:rsid w:val="00097D5C"/>
    <w:rsid w:val="00097E73"/>
    <w:rsid w:val="00097EC0"/>
    <w:rsid w:val="000A03E9"/>
    <w:rsid w:val="000A05F3"/>
    <w:rsid w:val="000A078F"/>
    <w:rsid w:val="000A0A03"/>
    <w:rsid w:val="000A0B35"/>
    <w:rsid w:val="000A0F07"/>
    <w:rsid w:val="000A13DE"/>
    <w:rsid w:val="000A1479"/>
    <w:rsid w:val="000A1A68"/>
    <w:rsid w:val="000A1B6D"/>
    <w:rsid w:val="000A1C19"/>
    <w:rsid w:val="000A1C40"/>
    <w:rsid w:val="000A1E38"/>
    <w:rsid w:val="000A1E67"/>
    <w:rsid w:val="000A1F3E"/>
    <w:rsid w:val="000A235E"/>
    <w:rsid w:val="000A2423"/>
    <w:rsid w:val="000A243C"/>
    <w:rsid w:val="000A2445"/>
    <w:rsid w:val="000A2872"/>
    <w:rsid w:val="000A2D51"/>
    <w:rsid w:val="000A2EAE"/>
    <w:rsid w:val="000A31A2"/>
    <w:rsid w:val="000A3828"/>
    <w:rsid w:val="000A3867"/>
    <w:rsid w:val="000A423C"/>
    <w:rsid w:val="000A42D2"/>
    <w:rsid w:val="000A4434"/>
    <w:rsid w:val="000A46D8"/>
    <w:rsid w:val="000A4B48"/>
    <w:rsid w:val="000A4BB0"/>
    <w:rsid w:val="000A5745"/>
    <w:rsid w:val="000A5776"/>
    <w:rsid w:val="000A57E6"/>
    <w:rsid w:val="000A5E7B"/>
    <w:rsid w:val="000A71A5"/>
    <w:rsid w:val="000A72AB"/>
    <w:rsid w:val="000A77B2"/>
    <w:rsid w:val="000A7921"/>
    <w:rsid w:val="000A7E58"/>
    <w:rsid w:val="000A7F46"/>
    <w:rsid w:val="000B00F8"/>
    <w:rsid w:val="000B032A"/>
    <w:rsid w:val="000B03C5"/>
    <w:rsid w:val="000B05D2"/>
    <w:rsid w:val="000B0690"/>
    <w:rsid w:val="000B0C16"/>
    <w:rsid w:val="000B0C29"/>
    <w:rsid w:val="000B0D0F"/>
    <w:rsid w:val="000B1268"/>
    <w:rsid w:val="000B12DA"/>
    <w:rsid w:val="000B1448"/>
    <w:rsid w:val="000B15E5"/>
    <w:rsid w:val="000B1981"/>
    <w:rsid w:val="000B1DB7"/>
    <w:rsid w:val="000B1FB6"/>
    <w:rsid w:val="000B207F"/>
    <w:rsid w:val="000B2093"/>
    <w:rsid w:val="000B21B4"/>
    <w:rsid w:val="000B2257"/>
    <w:rsid w:val="000B22CE"/>
    <w:rsid w:val="000B2362"/>
    <w:rsid w:val="000B2DE1"/>
    <w:rsid w:val="000B2FCA"/>
    <w:rsid w:val="000B3169"/>
    <w:rsid w:val="000B3288"/>
    <w:rsid w:val="000B340F"/>
    <w:rsid w:val="000B34A8"/>
    <w:rsid w:val="000B356F"/>
    <w:rsid w:val="000B3757"/>
    <w:rsid w:val="000B3785"/>
    <w:rsid w:val="000B4808"/>
    <w:rsid w:val="000B4DF3"/>
    <w:rsid w:val="000B4EE9"/>
    <w:rsid w:val="000B582D"/>
    <w:rsid w:val="000B5ACD"/>
    <w:rsid w:val="000B65C5"/>
    <w:rsid w:val="000B6682"/>
    <w:rsid w:val="000B6E0C"/>
    <w:rsid w:val="000B6E6E"/>
    <w:rsid w:val="000B6F3B"/>
    <w:rsid w:val="000B712D"/>
    <w:rsid w:val="000B72AA"/>
    <w:rsid w:val="000B730A"/>
    <w:rsid w:val="000B7990"/>
    <w:rsid w:val="000B7E05"/>
    <w:rsid w:val="000C014E"/>
    <w:rsid w:val="000C0B5D"/>
    <w:rsid w:val="000C11D3"/>
    <w:rsid w:val="000C14E0"/>
    <w:rsid w:val="000C18EC"/>
    <w:rsid w:val="000C1A3D"/>
    <w:rsid w:val="000C1A8F"/>
    <w:rsid w:val="000C1C2C"/>
    <w:rsid w:val="000C2080"/>
    <w:rsid w:val="000C25C1"/>
    <w:rsid w:val="000C281F"/>
    <w:rsid w:val="000C344E"/>
    <w:rsid w:val="000C345A"/>
    <w:rsid w:val="000C36D6"/>
    <w:rsid w:val="000C3748"/>
    <w:rsid w:val="000C375B"/>
    <w:rsid w:val="000C37DC"/>
    <w:rsid w:val="000C39FE"/>
    <w:rsid w:val="000C3BBD"/>
    <w:rsid w:val="000C3C62"/>
    <w:rsid w:val="000C3EF4"/>
    <w:rsid w:val="000C46A1"/>
    <w:rsid w:val="000C46D4"/>
    <w:rsid w:val="000C4945"/>
    <w:rsid w:val="000C4D56"/>
    <w:rsid w:val="000C593E"/>
    <w:rsid w:val="000C5A18"/>
    <w:rsid w:val="000C5A69"/>
    <w:rsid w:val="000C5F09"/>
    <w:rsid w:val="000C647C"/>
    <w:rsid w:val="000C6808"/>
    <w:rsid w:val="000C6898"/>
    <w:rsid w:val="000C69E7"/>
    <w:rsid w:val="000C6A25"/>
    <w:rsid w:val="000C6BBE"/>
    <w:rsid w:val="000C6D2D"/>
    <w:rsid w:val="000C6FA1"/>
    <w:rsid w:val="000C70CD"/>
    <w:rsid w:val="000C76C0"/>
    <w:rsid w:val="000C7AAF"/>
    <w:rsid w:val="000C7DA6"/>
    <w:rsid w:val="000C7FB3"/>
    <w:rsid w:val="000D0081"/>
    <w:rsid w:val="000D00A1"/>
    <w:rsid w:val="000D00F4"/>
    <w:rsid w:val="000D029F"/>
    <w:rsid w:val="000D09FB"/>
    <w:rsid w:val="000D0B93"/>
    <w:rsid w:val="000D0D31"/>
    <w:rsid w:val="000D17A7"/>
    <w:rsid w:val="000D1837"/>
    <w:rsid w:val="000D1BCB"/>
    <w:rsid w:val="000D1E6D"/>
    <w:rsid w:val="000D2480"/>
    <w:rsid w:val="000D2A40"/>
    <w:rsid w:val="000D2D9B"/>
    <w:rsid w:val="000D2F67"/>
    <w:rsid w:val="000D305A"/>
    <w:rsid w:val="000D33FF"/>
    <w:rsid w:val="000D39D7"/>
    <w:rsid w:val="000D3B0C"/>
    <w:rsid w:val="000D43CA"/>
    <w:rsid w:val="000D4543"/>
    <w:rsid w:val="000D4C0D"/>
    <w:rsid w:val="000D4DB1"/>
    <w:rsid w:val="000D4DC3"/>
    <w:rsid w:val="000D5C87"/>
    <w:rsid w:val="000D5DE5"/>
    <w:rsid w:val="000D67BE"/>
    <w:rsid w:val="000D6AFB"/>
    <w:rsid w:val="000D6DB2"/>
    <w:rsid w:val="000D7155"/>
    <w:rsid w:val="000D782F"/>
    <w:rsid w:val="000D7CBE"/>
    <w:rsid w:val="000E01BE"/>
    <w:rsid w:val="000E03AA"/>
    <w:rsid w:val="000E03AD"/>
    <w:rsid w:val="000E0AF6"/>
    <w:rsid w:val="000E0D49"/>
    <w:rsid w:val="000E1293"/>
    <w:rsid w:val="000E18B3"/>
    <w:rsid w:val="000E1A90"/>
    <w:rsid w:val="000E1F74"/>
    <w:rsid w:val="000E2470"/>
    <w:rsid w:val="000E2601"/>
    <w:rsid w:val="000E2A77"/>
    <w:rsid w:val="000E33DD"/>
    <w:rsid w:val="000E398C"/>
    <w:rsid w:val="000E4EFF"/>
    <w:rsid w:val="000E522C"/>
    <w:rsid w:val="000E55DA"/>
    <w:rsid w:val="000E569E"/>
    <w:rsid w:val="000E5995"/>
    <w:rsid w:val="000E5D0B"/>
    <w:rsid w:val="000E5FBB"/>
    <w:rsid w:val="000E60BB"/>
    <w:rsid w:val="000E62E4"/>
    <w:rsid w:val="000E662C"/>
    <w:rsid w:val="000E687C"/>
    <w:rsid w:val="000E6905"/>
    <w:rsid w:val="000E6AFA"/>
    <w:rsid w:val="000E774A"/>
    <w:rsid w:val="000F0811"/>
    <w:rsid w:val="000F0B92"/>
    <w:rsid w:val="000F0BF4"/>
    <w:rsid w:val="000F0DFD"/>
    <w:rsid w:val="000F101C"/>
    <w:rsid w:val="000F11E8"/>
    <w:rsid w:val="000F11FD"/>
    <w:rsid w:val="000F1581"/>
    <w:rsid w:val="000F19A9"/>
    <w:rsid w:val="000F1B15"/>
    <w:rsid w:val="000F264E"/>
    <w:rsid w:val="000F2660"/>
    <w:rsid w:val="000F2723"/>
    <w:rsid w:val="000F28B2"/>
    <w:rsid w:val="000F28CA"/>
    <w:rsid w:val="000F2A2F"/>
    <w:rsid w:val="000F2DF1"/>
    <w:rsid w:val="000F30B7"/>
    <w:rsid w:val="000F34BF"/>
    <w:rsid w:val="000F35DB"/>
    <w:rsid w:val="000F3E4D"/>
    <w:rsid w:val="000F3F5B"/>
    <w:rsid w:val="000F40A6"/>
    <w:rsid w:val="000F40DF"/>
    <w:rsid w:val="000F42C8"/>
    <w:rsid w:val="000F49D7"/>
    <w:rsid w:val="000F4D35"/>
    <w:rsid w:val="000F4EC7"/>
    <w:rsid w:val="000F4F7C"/>
    <w:rsid w:val="000F5070"/>
    <w:rsid w:val="000F5590"/>
    <w:rsid w:val="000F6142"/>
    <w:rsid w:val="000F652E"/>
    <w:rsid w:val="000F65B7"/>
    <w:rsid w:val="000F674F"/>
    <w:rsid w:val="000F6AE0"/>
    <w:rsid w:val="000F6D9D"/>
    <w:rsid w:val="000F7524"/>
    <w:rsid w:val="000F798D"/>
    <w:rsid w:val="000F7A32"/>
    <w:rsid w:val="00100361"/>
    <w:rsid w:val="00100566"/>
    <w:rsid w:val="00100F22"/>
    <w:rsid w:val="00101149"/>
    <w:rsid w:val="00101315"/>
    <w:rsid w:val="0010137B"/>
    <w:rsid w:val="00101478"/>
    <w:rsid w:val="001015E2"/>
    <w:rsid w:val="001017E7"/>
    <w:rsid w:val="00101908"/>
    <w:rsid w:val="00101C96"/>
    <w:rsid w:val="00101FF3"/>
    <w:rsid w:val="0010203E"/>
    <w:rsid w:val="00102A63"/>
    <w:rsid w:val="00102F71"/>
    <w:rsid w:val="0010332A"/>
    <w:rsid w:val="001038D1"/>
    <w:rsid w:val="00103D65"/>
    <w:rsid w:val="00103DE9"/>
    <w:rsid w:val="00104440"/>
    <w:rsid w:val="0010456F"/>
    <w:rsid w:val="00104A11"/>
    <w:rsid w:val="00104AE1"/>
    <w:rsid w:val="00104BBB"/>
    <w:rsid w:val="00105092"/>
    <w:rsid w:val="00105123"/>
    <w:rsid w:val="00105314"/>
    <w:rsid w:val="0010555E"/>
    <w:rsid w:val="001056FA"/>
    <w:rsid w:val="00105C25"/>
    <w:rsid w:val="00105F0C"/>
    <w:rsid w:val="00106022"/>
    <w:rsid w:val="00106094"/>
    <w:rsid w:val="001061E4"/>
    <w:rsid w:val="001063CD"/>
    <w:rsid w:val="001063D6"/>
    <w:rsid w:val="00106660"/>
    <w:rsid w:val="001067B3"/>
    <w:rsid w:val="00106A4C"/>
    <w:rsid w:val="00106DAB"/>
    <w:rsid w:val="00106DC6"/>
    <w:rsid w:val="0010702C"/>
    <w:rsid w:val="0010764E"/>
    <w:rsid w:val="00107826"/>
    <w:rsid w:val="00107921"/>
    <w:rsid w:val="00107DBC"/>
    <w:rsid w:val="00107E49"/>
    <w:rsid w:val="00110047"/>
    <w:rsid w:val="0011017A"/>
    <w:rsid w:val="00110207"/>
    <w:rsid w:val="0011022B"/>
    <w:rsid w:val="001104B3"/>
    <w:rsid w:val="00110539"/>
    <w:rsid w:val="001106A3"/>
    <w:rsid w:val="00110B5A"/>
    <w:rsid w:val="00110C9E"/>
    <w:rsid w:val="00110FE7"/>
    <w:rsid w:val="0011139E"/>
    <w:rsid w:val="00111B26"/>
    <w:rsid w:val="00111E54"/>
    <w:rsid w:val="00111F19"/>
    <w:rsid w:val="00111F85"/>
    <w:rsid w:val="001120E3"/>
    <w:rsid w:val="00112354"/>
    <w:rsid w:val="00112BBF"/>
    <w:rsid w:val="00112D34"/>
    <w:rsid w:val="00112F54"/>
    <w:rsid w:val="00113198"/>
    <w:rsid w:val="0011325F"/>
    <w:rsid w:val="00113307"/>
    <w:rsid w:val="001133DF"/>
    <w:rsid w:val="001134FB"/>
    <w:rsid w:val="001138CB"/>
    <w:rsid w:val="00113BD9"/>
    <w:rsid w:val="00113CC1"/>
    <w:rsid w:val="00114029"/>
    <w:rsid w:val="001145A8"/>
    <w:rsid w:val="001146D9"/>
    <w:rsid w:val="00114C1A"/>
    <w:rsid w:val="00114D2B"/>
    <w:rsid w:val="00115423"/>
    <w:rsid w:val="0011553E"/>
    <w:rsid w:val="00115822"/>
    <w:rsid w:val="00115A30"/>
    <w:rsid w:val="00116609"/>
    <w:rsid w:val="00116E3E"/>
    <w:rsid w:val="00116FCC"/>
    <w:rsid w:val="001171BE"/>
    <w:rsid w:val="001172DF"/>
    <w:rsid w:val="001174FF"/>
    <w:rsid w:val="00117FFE"/>
    <w:rsid w:val="001200B2"/>
    <w:rsid w:val="001200FE"/>
    <w:rsid w:val="001204B0"/>
    <w:rsid w:val="001204F1"/>
    <w:rsid w:val="00120611"/>
    <w:rsid w:val="001207EE"/>
    <w:rsid w:val="00120816"/>
    <w:rsid w:val="00120B06"/>
    <w:rsid w:val="00120E1D"/>
    <w:rsid w:val="00120EDF"/>
    <w:rsid w:val="0012129E"/>
    <w:rsid w:val="0012164C"/>
    <w:rsid w:val="001217FD"/>
    <w:rsid w:val="00121881"/>
    <w:rsid w:val="00121CD6"/>
    <w:rsid w:val="001228FA"/>
    <w:rsid w:val="001229FF"/>
    <w:rsid w:val="00122D87"/>
    <w:rsid w:val="001231A0"/>
    <w:rsid w:val="001232E6"/>
    <w:rsid w:val="00123E2E"/>
    <w:rsid w:val="00124823"/>
    <w:rsid w:val="00124BAC"/>
    <w:rsid w:val="00124C9C"/>
    <w:rsid w:val="00124DD1"/>
    <w:rsid w:val="00124DE9"/>
    <w:rsid w:val="00125474"/>
    <w:rsid w:val="00125582"/>
    <w:rsid w:val="001258AA"/>
    <w:rsid w:val="001265F9"/>
    <w:rsid w:val="0012684B"/>
    <w:rsid w:val="00126C0F"/>
    <w:rsid w:val="00126E6A"/>
    <w:rsid w:val="00126F71"/>
    <w:rsid w:val="001272EA"/>
    <w:rsid w:val="00127416"/>
    <w:rsid w:val="00130267"/>
    <w:rsid w:val="00130499"/>
    <w:rsid w:val="001308A7"/>
    <w:rsid w:val="00130D63"/>
    <w:rsid w:val="00131AAE"/>
    <w:rsid w:val="00131AED"/>
    <w:rsid w:val="00131CD4"/>
    <w:rsid w:val="0013237F"/>
    <w:rsid w:val="0013286E"/>
    <w:rsid w:val="00132A1C"/>
    <w:rsid w:val="00132F82"/>
    <w:rsid w:val="001332C9"/>
    <w:rsid w:val="00133673"/>
    <w:rsid w:val="00133927"/>
    <w:rsid w:val="0013483F"/>
    <w:rsid w:val="00134A79"/>
    <w:rsid w:val="00134BEC"/>
    <w:rsid w:val="00134E29"/>
    <w:rsid w:val="00134E96"/>
    <w:rsid w:val="0013523E"/>
    <w:rsid w:val="001356C9"/>
    <w:rsid w:val="0013573C"/>
    <w:rsid w:val="001357E7"/>
    <w:rsid w:val="00135CB1"/>
    <w:rsid w:val="001361CF"/>
    <w:rsid w:val="00136620"/>
    <w:rsid w:val="00136D73"/>
    <w:rsid w:val="001371F3"/>
    <w:rsid w:val="001374E7"/>
    <w:rsid w:val="00137853"/>
    <w:rsid w:val="00137EC6"/>
    <w:rsid w:val="00140184"/>
    <w:rsid w:val="001402D5"/>
    <w:rsid w:val="00140683"/>
    <w:rsid w:val="0014088F"/>
    <w:rsid w:val="00140F2E"/>
    <w:rsid w:val="00140F70"/>
    <w:rsid w:val="00140FAE"/>
    <w:rsid w:val="00141368"/>
    <w:rsid w:val="001414C7"/>
    <w:rsid w:val="00141761"/>
    <w:rsid w:val="001417B1"/>
    <w:rsid w:val="00141B63"/>
    <w:rsid w:val="00141B89"/>
    <w:rsid w:val="00141BF0"/>
    <w:rsid w:val="001420D8"/>
    <w:rsid w:val="00142724"/>
    <w:rsid w:val="00142743"/>
    <w:rsid w:val="001428D9"/>
    <w:rsid w:val="00142D24"/>
    <w:rsid w:val="00143871"/>
    <w:rsid w:val="00143EC9"/>
    <w:rsid w:val="00143F1D"/>
    <w:rsid w:val="001442B7"/>
    <w:rsid w:val="00144591"/>
    <w:rsid w:val="00144AF0"/>
    <w:rsid w:val="00144D8D"/>
    <w:rsid w:val="001458D3"/>
    <w:rsid w:val="001461B3"/>
    <w:rsid w:val="00146874"/>
    <w:rsid w:val="00146923"/>
    <w:rsid w:val="00147203"/>
    <w:rsid w:val="001472F5"/>
    <w:rsid w:val="001475D9"/>
    <w:rsid w:val="001478E0"/>
    <w:rsid w:val="00147A93"/>
    <w:rsid w:val="00147FE4"/>
    <w:rsid w:val="00150235"/>
    <w:rsid w:val="001503E9"/>
    <w:rsid w:val="0015050B"/>
    <w:rsid w:val="001507BE"/>
    <w:rsid w:val="00150822"/>
    <w:rsid w:val="00150E52"/>
    <w:rsid w:val="00150EFC"/>
    <w:rsid w:val="00151248"/>
    <w:rsid w:val="001513BD"/>
    <w:rsid w:val="00151823"/>
    <w:rsid w:val="00151BA7"/>
    <w:rsid w:val="00151BFB"/>
    <w:rsid w:val="0015233D"/>
    <w:rsid w:val="00152AEA"/>
    <w:rsid w:val="00153060"/>
    <w:rsid w:val="001533EF"/>
    <w:rsid w:val="0015345F"/>
    <w:rsid w:val="0015353D"/>
    <w:rsid w:val="001536EF"/>
    <w:rsid w:val="00153AF6"/>
    <w:rsid w:val="00153E9E"/>
    <w:rsid w:val="0015435F"/>
    <w:rsid w:val="001543DF"/>
    <w:rsid w:val="0015455E"/>
    <w:rsid w:val="00154689"/>
    <w:rsid w:val="001549DD"/>
    <w:rsid w:val="0015587F"/>
    <w:rsid w:val="00155D3A"/>
    <w:rsid w:val="00156080"/>
    <w:rsid w:val="0015659A"/>
    <w:rsid w:val="00156A9A"/>
    <w:rsid w:val="00156F89"/>
    <w:rsid w:val="001579EF"/>
    <w:rsid w:val="001579FE"/>
    <w:rsid w:val="00157A69"/>
    <w:rsid w:val="00157AB8"/>
    <w:rsid w:val="00157D6E"/>
    <w:rsid w:val="0016001B"/>
    <w:rsid w:val="001601C0"/>
    <w:rsid w:val="0016041F"/>
    <w:rsid w:val="001607EE"/>
    <w:rsid w:val="001609D9"/>
    <w:rsid w:val="001609E1"/>
    <w:rsid w:val="001610F6"/>
    <w:rsid w:val="00161206"/>
    <w:rsid w:val="0016128E"/>
    <w:rsid w:val="001614EE"/>
    <w:rsid w:val="0016157C"/>
    <w:rsid w:val="00161FD8"/>
    <w:rsid w:val="001621EE"/>
    <w:rsid w:val="0016254B"/>
    <w:rsid w:val="00162A9C"/>
    <w:rsid w:val="00162AFD"/>
    <w:rsid w:val="00162C97"/>
    <w:rsid w:val="00162DCE"/>
    <w:rsid w:val="00162F99"/>
    <w:rsid w:val="00163355"/>
    <w:rsid w:val="00163B43"/>
    <w:rsid w:val="00163B96"/>
    <w:rsid w:val="00163E8E"/>
    <w:rsid w:val="00164242"/>
    <w:rsid w:val="001646FC"/>
    <w:rsid w:val="0016496E"/>
    <w:rsid w:val="001649DA"/>
    <w:rsid w:val="00164AD5"/>
    <w:rsid w:val="00164C57"/>
    <w:rsid w:val="00164F1F"/>
    <w:rsid w:val="00165015"/>
    <w:rsid w:val="0016529C"/>
    <w:rsid w:val="001653D8"/>
    <w:rsid w:val="00165A94"/>
    <w:rsid w:val="00165C81"/>
    <w:rsid w:val="0016628E"/>
    <w:rsid w:val="0016659D"/>
    <w:rsid w:val="0016677C"/>
    <w:rsid w:val="00166DBA"/>
    <w:rsid w:val="00167017"/>
    <w:rsid w:val="00167022"/>
    <w:rsid w:val="0016713B"/>
    <w:rsid w:val="0016718D"/>
    <w:rsid w:val="001674E7"/>
    <w:rsid w:val="001676DC"/>
    <w:rsid w:val="00167762"/>
    <w:rsid w:val="00167998"/>
    <w:rsid w:val="00170986"/>
    <w:rsid w:val="00170B0B"/>
    <w:rsid w:val="00170C90"/>
    <w:rsid w:val="00170E40"/>
    <w:rsid w:val="0017182F"/>
    <w:rsid w:val="00171A73"/>
    <w:rsid w:val="0017252B"/>
    <w:rsid w:val="0017257D"/>
    <w:rsid w:val="00172D20"/>
    <w:rsid w:val="00172D5D"/>
    <w:rsid w:val="00172E28"/>
    <w:rsid w:val="001731A3"/>
    <w:rsid w:val="00173211"/>
    <w:rsid w:val="0017347B"/>
    <w:rsid w:val="001734C8"/>
    <w:rsid w:val="001738B2"/>
    <w:rsid w:val="001738CB"/>
    <w:rsid w:val="001738D7"/>
    <w:rsid w:val="001742D2"/>
    <w:rsid w:val="001742E5"/>
    <w:rsid w:val="0017533E"/>
    <w:rsid w:val="001754B5"/>
    <w:rsid w:val="0017566D"/>
    <w:rsid w:val="001758C9"/>
    <w:rsid w:val="00175968"/>
    <w:rsid w:val="00175C89"/>
    <w:rsid w:val="00175CB0"/>
    <w:rsid w:val="00175D35"/>
    <w:rsid w:val="001766C9"/>
    <w:rsid w:val="00176B07"/>
    <w:rsid w:val="00176C79"/>
    <w:rsid w:val="00177513"/>
    <w:rsid w:val="0017795C"/>
    <w:rsid w:val="00177A3C"/>
    <w:rsid w:val="00177BB0"/>
    <w:rsid w:val="00177CDA"/>
    <w:rsid w:val="00180283"/>
    <w:rsid w:val="00180425"/>
    <w:rsid w:val="001804E4"/>
    <w:rsid w:val="00180B1A"/>
    <w:rsid w:val="00180B93"/>
    <w:rsid w:val="001817DE"/>
    <w:rsid w:val="00181923"/>
    <w:rsid w:val="00181D1A"/>
    <w:rsid w:val="00181F0E"/>
    <w:rsid w:val="0018205C"/>
    <w:rsid w:val="0018221E"/>
    <w:rsid w:val="00182814"/>
    <w:rsid w:val="00182A4C"/>
    <w:rsid w:val="00182F70"/>
    <w:rsid w:val="001833AD"/>
    <w:rsid w:val="0018347A"/>
    <w:rsid w:val="001834D0"/>
    <w:rsid w:val="0018388B"/>
    <w:rsid w:val="00183FDC"/>
    <w:rsid w:val="0018449E"/>
    <w:rsid w:val="001848A5"/>
    <w:rsid w:val="00184BC9"/>
    <w:rsid w:val="0018537C"/>
    <w:rsid w:val="001853A2"/>
    <w:rsid w:val="0018569E"/>
    <w:rsid w:val="00185856"/>
    <w:rsid w:val="001860B8"/>
    <w:rsid w:val="0018639B"/>
    <w:rsid w:val="001867F9"/>
    <w:rsid w:val="001869B8"/>
    <w:rsid w:val="001871F1"/>
    <w:rsid w:val="00187560"/>
    <w:rsid w:val="001875E5"/>
    <w:rsid w:val="00187702"/>
    <w:rsid w:val="0018772D"/>
    <w:rsid w:val="001901DB"/>
    <w:rsid w:val="0019025B"/>
    <w:rsid w:val="0019049A"/>
    <w:rsid w:val="00190584"/>
    <w:rsid w:val="001906ED"/>
    <w:rsid w:val="00190B9F"/>
    <w:rsid w:val="00190BA7"/>
    <w:rsid w:val="00190DB0"/>
    <w:rsid w:val="00191080"/>
    <w:rsid w:val="001912C4"/>
    <w:rsid w:val="0019155C"/>
    <w:rsid w:val="00192C46"/>
    <w:rsid w:val="00192FBE"/>
    <w:rsid w:val="001932A9"/>
    <w:rsid w:val="001933E7"/>
    <w:rsid w:val="0019349B"/>
    <w:rsid w:val="00193A58"/>
    <w:rsid w:val="00193C50"/>
    <w:rsid w:val="00193EBC"/>
    <w:rsid w:val="00194259"/>
    <w:rsid w:val="00194300"/>
    <w:rsid w:val="001945A1"/>
    <w:rsid w:val="00194A58"/>
    <w:rsid w:val="00194B9D"/>
    <w:rsid w:val="00194CD9"/>
    <w:rsid w:val="00194DF2"/>
    <w:rsid w:val="00194ECA"/>
    <w:rsid w:val="0019559C"/>
    <w:rsid w:val="00195B45"/>
    <w:rsid w:val="00195E8A"/>
    <w:rsid w:val="00196760"/>
    <w:rsid w:val="00196961"/>
    <w:rsid w:val="00196E92"/>
    <w:rsid w:val="001975D1"/>
    <w:rsid w:val="001975E7"/>
    <w:rsid w:val="0019791D"/>
    <w:rsid w:val="001979BE"/>
    <w:rsid w:val="00197A78"/>
    <w:rsid w:val="00197B13"/>
    <w:rsid w:val="001A01A2"/>
    <w:rsid w:val="001A0216"/>
    <w:rsid w:val="001A043A"/>
    <w:rsid w:val="001A0770"/>
    <w:rsid w:val="001A0887"/>
    <w:rsid w:val="001A0ADB"/>
    <w:rsid w:val="001A0D17"/>
    <w:rsid w:val="001A12DB"/>
    <w:rsid w:val="001A166B"/>
    <w:rsid w:val="001A1883"/>
    <w:rsid w:val="001A1DE1"/>
    <w:rsid w:val="001A2783"/>
    <w:rsid w:val="001A2F1C"/>
    <w:rsid w:val="001A3206"/>
    <w:rsid w:val="001A337C"/>
    <w:rsid w:val="001A33FE"/>
    <w:rsid w:val="001A3465"/>
    <w:rsid w:val="001A412E"/>
    <w:rsid w:val="001A440A"/>
    <w:rsid w:val="001A4B7A"/>
    <w:rsid w:val="001A4B89"/>
    <w:rsid w:val="001A4CDE"/>
    <w:rsid w:val="001A549D"/>
    <w:rsid w:val="001A5B0C"/>
    <w:rsid w:val="001A5C08"/>
    <w:rsid w:val="001A5DE7"/>
    <w:rsid w:val="001A6465"/>
    <w:rsid w:val="001A6710"/>
    <w:rsid w:val="001A68B5"/>
    <w:rsid w:val="001A6AC0"/>
    <w:rsid w:val="001A7023"/>
    <w:rsid w:val="001A75D6"/>
    <w:rsid w:val="001A7611"/>
    <w:rsid w:val="001A767F"/>
    <w:rsid w:val="001A7A4D"/>
    <w:rsid w:val="001A7B7D"/>
    <w:rsid w:val="001A7BA9"/>
    <w:rsid w:val="001A7D66"/>
    <w:rsid w:val="001A7DC2"/>
    <w:rsid w:val="001A7EAD"/>
    <w:rsid w:val="001B0CE8"/>
    <w:rsid w:val="001B0D16"/>
    <w:rsid w:val="001B0DE8"/>
    <w:rsid w:val="001B0E73"/>
    <w:rsid w:val="001B0EA8"/>
    <w:rsid w:val="001B1680"/>
    <w:rsid w:val="001B172F"/>
    <w:rsid w:val="001B1A31"/>
    <w:rsid w:val="001B222A"/>
    <w:rsid w:val="001B29E4"/>
    <w:rsid w:val="001B2ACC"/>
    <w:rsid w:val="001B322C"/>
    <w:rsid w:val="001B332E"/>
    <w:rsid w:val="001B33DD"/>
    <w:rsid w:val="001B3596"/>
    <w:rsid w:val="001B3A8B"/>
    <w:rsid w:val="001B3AD5"/>
    <w:rsid w:val="001B3AEF"/>
    <w:rsid w:val="001B404D"/>
    <w:rsid w:val="001B47C7"/>
    <w:rsid w:val="001B4E8F"/>
    <w:rsid w:val="001B50D8"/>
    <w:rsid w:val="001B572F"/>
    <w:rsid w:val="001B5FE6"/>
    <w:rsid w:val="001B6140"/>
    <w:rsid w:val="001B6CFD"/>
    <w:rsid w:val="001B706D"/>
    <w:rsid w:val="001B78CC"/>
    <w:rsid w:val="001B79CA"/>
    <w:rsid w:val="001B7A1A"/>
    <w:rsid w:val="001B7AF6"/>
    <w:rsid w:val="001B7E6B"/>
    <w:rsid w:val="001C000B"/>
    <w:rsid w:val="001C0180"/>
    <w:rsid w:val="001C055C"/>
    <w:rsid w:val="001C08E8"/>
    <w:rsid w:val="001C0C2B"/>
    <w:rsid w:val="001C103D"/>
    <w:rsid w:val="001C12D1"/>
    <w:rsid w:val="001C15C1"/>
    <w:rsid w:val="001C16CA"/>
    <w:rsid w:val="001C1803"/>
    <w:rsid w:val="001C18AB"/>
    <w:rsid w:val="001C21BA"/>
    <w:rsid w:val="001C21E7"/>
    <w:rsid w:val="001C2227"/>
    <w:rsid w:val="001C2A33"/>
    <w:rsid w:val="001C351D"/>
    <w:rsid w:val="001C38BE"/>
    <w:rsid w:val="001C3AA4"/>
    <w:rsid w:val="001C41A6"/>
    <w:rsid w:val="001C43C8"/>
    <w:rsid w:val="001C4478"/>
    <w:rsid w:val="001C4636"/>
    <w:rsid w:val="001C4768"/>
    <w:rsid w:val="001C53C1"/>
    <w:rsid w:val="001C53D3"/>
    <w:rsid w:val="001C559C"/>
    <w:rsid w:val="001C5CA7"/>
    <w:rsid w:val="001C5DCB"/>
    <w:rsid w:val="001C66AB"/>
    <w:rsid w:val="001C6713"/>
    <w:rsid w:val="001C6977"/>
    <w:rsid w:val="001C6C9D"/>
    <w:rsid w:val="001C7601"/>
    <w:rsid w:val="001C7890"/>
    <w:rsid w:val="001C7BCB"/>
    <w:rsid w:val="001C7E9D"/>
    <w:rsid w:val="001D04DC"/>
    <w:rsid w:val="001D0EF0"/>
    <w:rsid w:val="001D106D"/>
    <w:rsid w:val="001D14ED"/>
    <w:rsid w:val="001D1656"/>
    <w:rsid w:val="001D1761"/>
    <w:rsid w:val="001D1F22"/>
    <w:rsid w:val="001D20F5"/>
    <w:rsid w:val="001D251A"/>
    <w:rsid w:val="001D273E"/>
    <w:rsid w:val="001D2994"/>
    <w:rsid w:val="001D2D1D"/>
    <w:rsid w:val="001D2F28"/>
    <w:rsid w:val="001D3167"/>
    <w:rsid w:val="001D33C3"/>
    <w:rsid w:val="001D36C1"/>
    <w:rsid w:val="001D381D"/>
    <w:rsid w:val="001D38F9"/>
    <w:rsid w:val="001D4390"/>
    <w:rsid w:val="001D45B8"/>
    <w:rsid w:val="001D4AB6"/>
    <w:rsid w:val="001D4BAF"/>
    <w:rsid w:val="001D51E1"/>
    <w:rsid w:val="001D53DA"/>
    <w:rsid w:val="001D547E"/>
    <w:rsid w:val="001D5659"/>
    <w:rsid w:val="001D5821"/>
    <w:rsid w:val="001D58BD"/>
    <w:rsid w:val="001D632A"/>
    <w:rsid w:val="001D6386"/>
    <w:rsid w:val="001D6433"/>
    <w:rsid w:val="001D655C"/>
    <w:rsid w:val="001D6C97"/>
    <w:rsid w:val="001D7B04"/>
    <w:rsid w:val="001D7FA6"/>
    <w:rsid w:val="001D7FC4"/>
    <w:rsid w:val="001DB1E2"/>
    <w:rsid w:val="001E00C5"/>
    <w:rsid w:val="001E00E5"/>
    <w:rsid w:val="001E03F6"/>
    <w:rsid w:val="001E04B8"/>
    <w:rsid w:val="001E04E7"/>
    <w:rsid w:val="001E0790"/>
    <w:rsid w:val="001E11FD"/>
    <w:rsid w:val="001E1A37"/>
    <w:rsid w:val="001E1D99"/>
    <w:rsid w:val="001E21C0"/>
    <w:rsid w:val="001E2250"/>
    <w:rsid w:val="001E2682"/>
    <w:rsid w:val="001E2BEC"/>
    <w:rsid w:val="001E2C9A"/>
    <w:rsid w:val="001E2D5F"/>
    <w:rsid w:val="001E2F17"/>
    <w:rsid w:val="001E315F"/>
    <w:rsid w:val="001E31CA"/>
    <w:rsid w:val="001E326A"/>
    <w:rsid w:val="001E3647"/>
    <w:rsid w:val="001E3A56"/>
    <w:rsid w:val="001E3C04"/>
    <w:rsid w:val="001E43FE"/>
    <w:rsid w:val="001E4457"/>
    <w:rsid w:val="001E47C4"/>
    <w:rsid w:val="001E4E18"/>
    <w:rsid w:val="001E50B5"/>
    <w:rsid w:val="001E5662"/>
    <w:rsid w:val="001E572C"/>
    <w:rsid w:val="001E57B1"/>
    <w:rsid w:val="001E5A2E"/>
    <w:rsid w:val="001E5CAF"/>
    <w:rsid w:val="001E5E4C"/>
    <w:rsid w:val="001E6045"/>
    <w:rsid w:val="001E60A7"/>
    <w:rsid w:val="001E6192"/>
    <w:rsid w:val="001E6398"/>
    <w:rsid w:val="001E63CC"/>
    <w:rsid w:val="001E68A1"/>
    <w:rsid w:val="001E691A"/>
    <w:rsid w:val="001E6D6E"/>
    <w:rsid w:val="001E7368"/>
    <w:rsid w:val="001E7974"/>
    <w:rsid w:val="001E79FA"/>
    <w:rsid w:val="001E7AC1"/>
    <w:rsid w:val="001E7B76"/>
    <w:rsid w:val="001E7E64"/>
    <w:rsid w:val="001F01AB"/>
    <w:rsid w:val="001F0223"/>
    <w:rsid w:val="001F0B27"/>
    <w:rsid w:val="001F0DC6"/>
    <w:rsid w:val="001F0EC7"/>
    <w:rsid w:val="001F1487"/>
    <w:rsid w:val="001F14BD"/>
    <w:rsid w:val="001F14C7"/>
    <w:rsid w:val="001F1BAD"/>
    <w:rsid w:val="001F1BF4"/>
    <w:rsid w:val="001F1E57"/>
    <w:rsid w:val="001F2574"/>
    <w:rsid w:val="001F2761"/>
    <w:rsid w:val="001F2A55"/>
    <w:rsid w:val="001F2C01"/>
    <w:rsid w:val="001F2C1E"/>
    <w:rsid w:val="001F32C2"/>
    <w:rsid w:val="001F33F0"/>
    <w:rsid w:val="001F3756"/>
    <w:rsid w:val="001F39E0"/>
    <w:rsid w:val="001F39E6"/>
    <w:rsid w:val="001F3C3E"/>
    <w:rsid w:val="001F3F3E"/>
    <w:rsid w:val="001F4A75"/>
    <w:rsid w:val="001F4D62"/>
    <w:rsid w:val="001F4FA4"/>
    <w:rsid w:val="001F538F"/>
    <w:rsid w:val="001F56A1"/>
    <w:rsid w:val="001F5954"/>
    <w:rsid w:val="001F6383"/>
    <w:rsid w:val="001F6C7B"/>
    <w:rsid w:val="001F6E7F"/>
    <w:rsid w:val="001F6F51"/>
    <w:rsid w:val="001F72DC"/>
    <w:rsid w:val="001F79AC"/>
    <w:rsid w:val="001F7A2F"/>
    <w:rsid w:val="001F7AAD"/>
    <w:rsid w:val="001F7B47"/>
    <w:rsid w:val="001F7B60"/>
    <w:rsid w:val="001F7DAB"/>
    <w:rsid w:val="00200481"/>
    <w:rsid w:val="00200CF1"/>
    <w:rsid w:val="00200F35"/>
    <w:rsid w:val="002013B8"/>
    <w:rsid w:val="00201A5D"/>
    <w:rsid w:val="00201E14"/>
    <w:rsid w:val="0020208D"/>
    <w:rsid w:val="00202135"/>
    <w:rsid w:val="00202211"/>
    <w:rsid w:val="0020241C"/>
    <w:rsid w:val="00202518"/>
    <w:rsid w:val="00202CFF"/>
    <w:rsid w:val="00202F20"/>
    <w:rsid w:val="00203734"/>
    <w:rsid w:val="00203748"/>
    <w:rsid w:val="002039EC"/>
    <w:rsid w:val="00203EFA"/>
    <w:rsid w:val="00204100"/>
    <w:rsid w:val="00204280"/>
    <w:rsid w:val="00204A1B"/>
    <w:rsid w:val="0020537E"/>
    <w:rsid w:val="002059E6"/>
    <w:rsid w:val="00205D41"/>
    <w:rsid w:val="0020618D"/>
    <w:rsid w:val="002061A8"/>
    <w:rsid w:val="0020637C"/>
    <w:rsid w:val="002063CD"/>
    <w:rsid w:val="002068FE"/>
    <w:rsid w:val="00206975"/>
    <w:rsid w:val="002069B8"/>
    <w:rsid w:val="00206FC5"/>
    <w:rsid w:val="002076AE"/>
    <w:rsid w:val="002079F1"/>
    <w:rsid w:val="00207A49"/>
    <w:rsid w:val="00210297"/>
    <w:rsid w:val="00210DC7"/>
    <w:rsid w:val="00210DFD"/>
    <w:rsid w:val="00211058"/>
    <w:rsid w:val="00211800"/>
    <w:rsid w:val="002118B5"/>
    <w:rsid w:val="002119BB"/>
    <w:rsid w:val="00211C5B"/>
    <w:rsid w:val="00212605"/>
    <w:rsid w:val="0021267E"/>
    <w:rsid w:val="00212761"/>
    <w:rsid w:val="0021305C"/>
    <w:rsid w:val="00213092"/>
    <w:rsid w:val="002130B1"/>
    <w:rsid w:val="002134B3"/>
    <w:rsid w:val="0021368E"/>
    <w:rsid w:val="002137F3"/>
    <w:rsid w:val="00213CE3"/>
    <w:rsid w:val="00213D0B"/>
    <w:rsid w:val="00214069"/>
    <w:rsid w:val="00214202"/>
    <w:rsid w:val="00214295"/>
    <w:rsid w:val="002147BB"/>
    <w:rsid w:val="00214EFD"/>
    <w:rsid w:val="0021505B"/>
    <w:rsid w:val="0021515A"/>
    <w:rsid w:val="0021534E"/>
    <w:rsid w:val="00215A29"/>
    <w:rsid w:val="00215FE0"/>
    <w:rsid w:val="00216777"/>
    <w:rsid w:val="002169DF"/>
    <w:rsid w:val="00216E5C"/>
    <w:rsid w:val="00216F17"/>
    <w:rsid w:val="00217036"/>
    <w:rsid w:val="00217752"/>
    <w:rsid w:val="00217958"/>
    <w:rsid w:val="00217A2F"/>
    <w:rsid w:val="00217E1C"/>
    <w:rsid w:val="00217EB1"/>
    <w:rsid w:val="00217F09"/>
    <w:rsid w:val="00217FEC"/>
    <w:rsid w:val="002202E5"/>
    <w:rsid w:val="00220848"/>
    <w:rsid w:val="002209EF"/>
    <w:rsid w:val="00220F04"/>
    <w:rsid w:val="002214F2"/>
    <w:rsid w:val="00221590"/>
    <w:rsid w:val="00221BAE"/>
    <w:rsid w:val="00221E16"/>
    <w:rsid w:val="0022210A"/>
    <w:rsid w:val="002226BD"/>
    <w:rsid w:val="00222A1C"/>
    <w:rsid w:val="00222A4C"/>
    <w:rsid w:val="0022301A"/>
    <w:rsid w:val="002231E3"/>
    <w:rsid w:val="002238F1"/>
    <w:rsid w:val="002239D7"/>
    <w:rsid w:val="00223D83"/>
    <w:rsid w:val="00223E82"/>
    <w:rsid w:val="00224624"/>
    <w:rsid w:val="002246E3"/>
    <w:rsid w:val="00224858"/>
    <w:rsid w:val="0022485C"/>
    <w:rsid w:val="00224896"/>
    <w:rsid w:val="00225713"/>
    <w:rsid w:val="002258E2"/>
    <w:rsid w:val="00225B2A"/>
    <w:rsid w:val="00225EA0"/>
    <w:rsid w:val="0022676F"/>
    <w:rsid w:val="00226949"/>
    <w:rsid w:val="00226E78"/>
    <w:rsid w:val="00226FD4"/>
    <w:rsid w:val="002279CD"/>
    <w:rsid w:val="00227B1C"/>
    <w:rsid w:val="00227BA7"/>
    <w:rsid w:val="00227F9C"/>
    <w:rsid w:val="0023035F"/>
    <w:rsid w:val="0023051B"/>
    <w:rsid w:val="00230584"/>
    <w:rsid w:val="00230776"/>
    <w:rsid w:val="002307EC"/>
    <w:rsid w:val="00230FDF"/>
    <w:rsid w:val="0023160D"/>
    <w:rsid w:val="0023161A"/>
    <w:rsid w:val="00231B08"/>
    <w:rsid w:val="00231C72"/>
    <w:rsid w:val="002324E2"/>
    <w:rsid w:val="002325F3"/>
    <w:rsid w:val="00232C4C"/>
    <w:rsid w:val="00232C7B"/>
    <w:rsid w:val="00232CFF"/>
    <w:rsid w:val="00233598"/>
    <w:rsid w:val="00233B8B"/>
    <w:rsid w:val="00233C9C"/>
    <w:rsid w:val="00233CB4"/>
    <w:rsid w:val="00234059"/>
    <w:rsid w:val="00234152"/>
    <w:rsid w:val="002341DE"/>
    <w:rsid w:val="0023448D"/>
    <w:rsid w:val="0023464B"/>
    <w:rsid w:val="002347ED"/>
    <w:rsid w:val="00234A78"/>
    <w:rsid w:val="00234AB9"/>
    <w:rsid w:val="00234D57"/>
    <w:rsid w:val="00235108"/>
    <w:rsid w:val="00235298"/>
    <w:rsid w:val="002352C5"/>
    <w:rsid w:val="0023556A"/>
    <w:rsid w:val="002357A8"/>
    <w:rsid w:val="00235961"/>
    <w:rsid w:val="00235C38"/>
    <w:rsid w:val="00235DF5"/>
    <w:rsid w:val="00236188"/>
    <w:rsid w:val="002365A1"/>
    <w:rsid w:val="00236839"/>
    <w:rsid w:val="002369AD"/>
    <w:rsid w:val="00236C2F"/>
    <w:rsid w:val="00236CD7"/>
    <w:rsid w:val="00236E69"/>
    <w:rsid w:val="00237120"/>
    <w:rsid w:val="002372A0"/>
    <w:rsid w:val="00237630"/>
    <w:rsid w:val="00237880"/>
    <w:rsid w:val="002379B0"/>
    <w:rsid w:val="00240286"/>
    <w:rsid w:val="0024069C"/>
    <w:rsid w:val="00240A5B"/>
    <w:rsid w:val="00241252"/>
    <w:rsid w:val="00241878"/>
    <w:rsid w:val="002418DE"/>
    <w:rsid w:val="00241A79"/>
    <w:rsid w:val="00241B08"/>
    <w:rsid w:val="00241BA3"/>
    <w:rsid w:val="002421CE"/>
    <w:rsid w:val="00242243"/>
    <w:rsid w:val="00242344"/>
    <w:rsid w:val="00242BF4"/>
    <w:rsid w:val="00242F9D"/>
    <w:rsid w:val="00243903"/>
    <w:rsid w:val="00243FEB"/>
    <w:rsid w:val="0024400B"/>
    <w:rsid w:val="0024408D"/>
    <w:rsid w:val="00244353"/>
    <w:rsid w:val="0024469C"/>
    <w:rsid w:val="002448D9"/>
    <w:rsid w:val="00244C54"/>
    <w:rsid w:val="00244F41"/>
    <w:rsid w:val="00244FC0"/>
    <w:rsid w:val="002451FF"/>
    <w:rsid w:val="00245215"/>
    <w:rsid w:val="0024536E"/>
    <w:rsid w:val="002455F5"/>
    <w:rsid w:val="002458EB"/>
    <w:rsid w:val="00245A6E"/>
    <w:rsid w:val="00245C06"/>
    <w:rsid w:val="00245CCA"/>
    <w:rsid w:val="00245D25"/>
    <w:rsid w:val="0024634C"/>
    <w:rsid w:val="0024664B"/>
    <w:rsid w:val="002467AD"/>
    <w:rsid w:val="002468DC"/>
    <w:rsid w:val="0024695E"/>
    <w:rsid w:val="00246A01"/>
    <w:rsid w:val="00246A0F"/>
    <w:rsid w:val="00246F3A"/>
    <w:rsid w:val="0024756D"/>
    <w:rsid w:val="0025028A"/>
    <w:rsid w:val="00250388"/>
    <w:rsid w:val="0025055A"/>
    <w:rsid w:val="002507F4"/>
    <w:rsid w:val="00250A45"/>
    <w:rsid w:val="00250C41"/>
    <w:rsid w:val="00250E0C"/>
    <w:rsid w:val="002511EE"/>
    <w:rsid w:val="002512C8"/>
    <w:rsid w:val="002514D1"/>
    <w:rsid w:val="0025152A"/>
    <w:rsid w:val="00251607"/>
    <w:rsid w:val="00251CBD"/>
    <w:rsid w:val="00251CFC"/>
    <w:rsid w:val="00252086"/>
    <w:rsid w:val="002520B5"/>
    <w:rsid w:val="00252171"/>
    <w:rsid w:val="00252756"/>
    <w:rsid w:val="00252856"/>
    <w:rsid w:val="00252EDD"/>
    <w:rsid w:val="00253168"/>
    <w:rsid w:val="00253329"/>
    <w:rsid w:val="00253417"/>
    <w:rsid w:val="00253514"/>
    <w:rsid w:val="00253624"/>
    <w:rsid w:val="00253757"/>
    <w:rsid w:val="00253A2C"/>
    <w:rsid w:val="00253CC4"/>
    <w:rsid w:val="00254007"/>
    <w:rsid w:val="002544A5"/>
    <w:rsid w:val="002547D3"/>
    <w:rsid w:val="00254D2E"/>
    <w:rsid w:val="002560E8"/>
    <w:rsid w:val="002561F3"/>
    <w:rsid w:val="00256D0B"/>
    <w:rsid w:val="00257143"/>
    <w:rsid w:val="0025740C"/>
    <w:rsid w:val="00257467"/>
    <w:rsid w:val="00257632"/>
    <w:rsid w:val="00257F64"/>
    <w:rsid w:val="002603AC"/>
    <w:rsid w:val="00260611"/>
    <w:rsid w:val="0026076A"/>
    <w:rsid w:val="0026094A"/>
    <w:rsid w:val="00260A5C"/>
    <w:rsid w:val="00260E90"/>
    <w:rsid w:val="00260EAB"/>
    <w:rsid w:val="00261554"/>
    <w:rsid w:val="0026177C"/>
    <w:rsid w:val="00261B7D"/>
    <w:rsid w:val="00261D31"/>
    <w:rsid w:val="00263192"/>
    <w:rsid w:val="002632F8"/>
    <w:rsid w:val="00263305"/>
    <w:rsid w:val="002635BD"/>
    <w:rsid w:val="002637AF"/>
    <w:rsid w:val="00263B16"/>
    <w:rsid w:val="00263B28"/>
    <w:rsid w:val="00263B57"/>
    <w:rsid w:val="002643A5"/>
    <w:rsid w:val="002646D6"/>
    <w:rsid w:val="00264794"/>
    <w:rsid w:val="00264E98"/>
    <w:rsid w:val="00265229"/>
    <w:rsid w:val="00265254"/>
    <w:rsid w:val="002652BB"/>
    <w:rsid w:val="00265809"/>
    <w:rsid w:val="0026593E"/>
    <w:rsid w:val="00265A3A"/>
    <w:rsid w:val="00265C4A"/>
    <w:rsid w:val="00265CB6"/>
    <w:rsid w:val="00265CDE"/>
    <w:rsid w:val="00265EE2"/>
    <w:rsid w:val="002660C4"/>
    <w:rsid w:val="00266256"/>
    <w:rsid w:val="0026629E"/>
    <w:rsid w:val="00266AFD"/>
    <w:rsid w:val="00266EC9"/>
    <w:rsid w:val="00266FF4"/>
    <w:rsid w:val="0026727E"/>
    <w:rsid w:val="0026744A"/>
    <w:rsid w:val="0026756E"/>
    <w:rsid w:val="002678E1"/>
    <w:rsid w:val="00267E43"/>
    <w:rsid w:val="00267F93"/>
    <w:rsid w:val="002700B1"/>
    <w:rsid w:val="00270503"/>
    <w:rsid w:val="0027064A"/>
    <w:rsid w:val="00270747"/>
    <w:rsid w:val="00270C0C"/>
    <w:rsid w:val="00270D74"/>
    <w:rsid w:val="00270D83"/>
    <w:rsid w:val="00270D9D"/>
    <w:rsid w:val="00270EFA"/>
    <w:rsid w:val="0027145A"/>
    <w:rsid w:val="0027160A"/>
    <w:rsid w:val="0027165C"/>
    <w:rsid w:val="00271B28"/>
    <w:rsid w:val="00271D6E"/>
    <w:rsid w:val="00271F74"/>
    <w:rsid w:val="00272193"/>
    <w:rsid w:val="00272666"/>
    <w:rsid w:val="00272789"/>
    <w:rsid w:val="002728A3"/>
    <w:rsid w:val="00272974"/>
    <w:rsid w:val="00272E40"/>
    <w:rsid w:val="00273674"/>
    <w:rsid w:val="00273928"/>
    <w:rsid w:val="00273BFC"/>
    <w:rsid w:val="00273DD1"/>
    <w:rsid w:val="0027568E"/>
    <w:rsid w:val="002756E8"/>
    <w:rsid w:val="00275A0C"/>
    <w:rsid w:val="00275C14"/>
    <w:rsid w:val="0027643A"/>
    <w:rsid w:val="00276447"/>
    <w:rsid w:val="002764A8"/>
    <w:rsid w:val="00276516"/>
    <w:rsid w:val="002765BA"/>
    <w:rsid w:val="002769EC"/>
    <w:rsid w:val="00276A90"/>
    <w:rsid w:val="00276EB1"/>
    <w:rsid w:val="002772FD"/>
    <w:rsid w:val="0027730B"/>
    <w:rsid w:val="00277968"/>
    <w:rsid w:val="002779B1"/>
    <w:rsid w:val="00277B96"/>
    <w:rsid w:val="00277CAB"/>
    <w:rsid w:val="00277EEC"/>
    <w:rsid w:val="00280607"/>
    <w:rsid w:val="00280A49"/>
    <w:rsid w:val="00280A9F"/>
    <w:rsid w:val="00280B92"/>
    <w:rsid w:val="00280C3C"/>
    <w:rsid w:val="00280EF6"/>
    <w:rsid w:val="00280F34"/>
    <w:rsid w:val="002810C8"/>
    <w:rsid w:val="002811FF"/>
    <w:rsid w:val="002814FF"/>
    <w:rsid w:val="002818BE"/>
    <w:rsid w:val="0028191B"/>
    <w:rsid w:val="002819FA"/>
    <w:rsid w:val="00281AA5"/>
    <w:rsid w:val="00281C01"/>
    <w:rsid w:val="00281DAC"/>
    <w:rsid w:val="00281E1F"/>
    <w:rsid w:val="00282261"/>
    <w:rsid w:val="00282CD8"/>
    <w:rsid w:val="00282E8F"/>
    <w:rsid w:val="002830D1"/>
    <w:rsid w:val="00283317"/>
    <w:rsid w:val="00283CF1"/>
    <w:rsid w:val="00283FDD"/>
    <w:rsid w:val="00284598"/>
    <w:rsid w:val="00284D95"/>
    <w:rsid w:val="0028544F"/>
    <w:rsid w:val="00285555"/>
    <w:rsid w:val="00285627"/>
    <w:rsid w:val="002858DB"/>
    <w:rsid w:val="00285973"/>
    <w:rsid w:val="00285AAA"/>
    <w:rsid w:val="00285B47"/>
    <w:rsid w:val="00285ED7"/>
    <w:rsid w:val="00286032"/>
    <w:rsid w:val="0028679E"/>
    <w:rsid w:val="00286820"/>
    <w:rsid w:val="00286881"/>
    <w:rsid w:val="002869E8"/>
    <w:rsid w:val="00286BD6"/>
    <w:rsid w:val="00287243"/>
    <w:rsid w:val="0028744B"/>
    <w:rsid w:val="00287528"/>
    <w:rsid w:val="00290264"/>
    <w:rsid w:val="00290425"/>
    <w:rsid w:val="0029051B"/>
    <w:rsid w:val="0029079B"/>
    <w:rsid w:val="00290EC7"/>
    <w:rsid w:val="00290EEE"/>
    <w:rsid w:val="002912E5"/>
    <w:rsid w:val="002913E4"/>
    <w:rsid w:val="002916F9"/>
    <w:rsid w:val="00291FE5"/>
    <w:rsid w:val="002923FF"/>
    <w:rsid w:val="002927F0"/>
    <w:rsid w:val="00292A25"/>
    <w:rsid w:val="0029316E"/>
    <w:rsid w:val="002931F1"/>
    <w:rsid w:val="002937B4"/>
    <w:rsid w:val="00293A04"/>
    <w:rsid w:val="00293B0C"/>
    <w:rsid w:val="00293BC1"/>
    <w:rsid w:val="00293C0D"/>
    <w:rsid w:val="00293DE7"/>
    <w:rsid w:val="0029414F"/>
    <w:rsid w:val="00294461"/>
    <w:rsid w:val="002946BF"/>
    <w:rsid w:val="00294A32"/>
    <w:rsid w:val="00294D29"/>
    <w:rsid w:val="002952B8"/>
    <w:rsid w:val="00295605"/>
    <w:rsid w:val="00295780"/>
    <w:rsid w:val="00295A45"/>
    <w:rsid w:val="00295BB6"/>
    <w:rsid w:val="002960FC"/>
    <w:rsid w:val="0029642C"/>
    <w:rsid w:val="0029663C"/>
    <w:rsid w:val="002967DE"/>
    <w:rsid w:val="00296946"/>
    <w:rsid w:val="00296B2E"/>
    <w:rsid w:val="00296B5E"/>
    <w:rsid w:val="00296D1D"/>
    <w:rsid w:val="00296FA1"/>
    <w:rsid w:val="002971F7"/>
    <w:rsid w:val="002973CF"/>
    <w:rsid w:val="002973F5"/>
    <w:rsid w:val="002976F8"/>
    <w:rsid w:val="00297917"/>
    <w:rsid w:val="002A0037"/>
    <w:rsid w:val="002A0D53"/>
    <w:rsid w:val="002A0E7F"/>
    <w:rsid w:val="002A107A"/>
    <w:rsid w:val="002A10A8"/>
    <w:rsid w:val="002A1112"/>
    <w:rsid w:val="002A113E"/>
    <w:rsid w:val="002A17A3"/>
    <w:rsid w:val="002A1EA2"/>
    <w:rsid w:val="002A1F05"/>
    <w:rsid w:val="002A1FB1"/>
    <w:rsid w:val="002A20D3"/>
    <w:rsid w:val="002A20EE"/>
    <w:rsid w:val="002A20F9"/>
    <w:rsid w:val="002A224E"/>
    <w:rsid w:val="002A2397"/>
    <w:rsid w:val="002A2638"/>
    <w:rsid w:val="002A28F3"/>
    <w:rsid w:val="002A29F0"/>
    <w:rsid w:val="002A2B06"/>
    <w:rsid w:val="002A3115"/>
    <w:rsid w:val="002A332D"/>
    <w:rsid w:val="002A3437"/>
    <w:rsid w:val="002A35D5"/>
    <w:rsid w:val="002A35E9"/>
    <w:rsid w:val="002A38DF"/>
    <w:rsid w:val="002A391A"/>
    <w:rsid w:val="002A3F44"/>
    <w:rsid w:val="002A4367"/>
    <w:rsid w:val="002A447C"/>
    <w:rsid w:val="002A45C6"/>
    <w:rsid w:val="002A466B"/>
    <w:rsid w:val="002A49BE"/>
    <w:rsid w:val="002A4B80"/>
    <w:rsid w:val="002A4C4A"/>
    <w:rsid w:val="002A4C94"/>
    <w:rsid w:val="002A4E84"/>
    <w:rsid w:val="002A5184"/>
    <w:rsid w:val="002A53A8"/>
    <w:rsid w:val="002A5D75"/>
    <w:rsid w:val="002A6320"/>
    <w:rsid w:val="002A6817"/>
    <w:rsid w:val="002A699C"/>
    <w:rsid w:val="002A6A13"/>
    <w:rsid w:val="002A6B4E"/>
    <w:rsid w:val="002A6B8E"/>
    <w:rsid w:val="002A6E33"/>
    <w:rsid w:val="002A70FE"/>
    <w:rsid w:val="002A723D"/>
    <w:rsid w:val="002A76CF"/>
    <w:rsid w:val="002A7A85"/>
    <w:rsid w:val="002A7ABA"/>
    <w:rsid w:val="002A7B16"/>
    <w:rsid w:val="002B00DB"/>
    <w:rsid w:val="002B0BFB"/>
    <w:rsid w:val="002B0E08"/>
    <w:rsid w:val="002B10D3"/>
    <w:rsid w:val="002B1F1B"/>
    <w:rsid w:val="002B1F7C"/>
    <w:rsid w:val="002B1F80"/>
    <w:rsid w:val="002B2313"/>
    <w:rsid w:val="002B2626"/>
    <w:rsid w:val="002B288A"/>
    <w:rsid w:val="002B2A4C"/>
    <w:rsid w:val="002B2C49"/>
    <w:rsid w:val="002B2F95"/>
    <w:rsid w:val="002B30E1"/>
    <w:rsid w:val="002B3346"/>
    <w:rsid w:val="002B36A3"/>
    <w:rsid w:val="002B3B1E"/>
    <w:rsid w:val="002B3C96"/>
    <w:rsid w:val="002B3EF0"/>
    <w:rsid w:val="002B41E2"/>
    <w:rsid w:val="002B46FD"/>
    <w:rsid w:val="002B4748"/>
    <w:rsid w:val="002B4843"/>
    <w:rsid w:val="002B49AB"/>
    <w:rsid w:val="002B4B2C"/>
    <w:rsid w:val="002B4E66"/>
    <w:rsid w:val="002B4EA4"/>
    <w:rsid w:val="002B4FB0"/>
    <w:rsid w:val="002B52CD"/>
    <w:rsid w:val="002B5490"/>
    <w:rsid w:val="002B5694"/>
    <w:rsid w:val="002B58D1"/>
    <w:rsid w:val="002B6139"/>
    <w:rsid w:val="002B6143"/>
    <w:rsid w:val="002B6BA3"/>
    <w:rsid w:val="002B7CBC"/>
    <w:rsid w:val="002B7D5C"/>
    <w:rsid w:val="002B7D71"/>
    <w:rsid w:val="002C052D"/>
    <w:rsid w:val="002C0729"/>
    <w:rsid w:val="002C08C2"/>
    <w:rsid w:val="002C0EC3"/>
    <w:rsid w:val="002C0EE8"/>
    <w:rsid w:val="002C0F7F"/>
    <w:rsid w:val="002C107C"/>
    <w:rsid w:val="002C115F"/>
    <w:rsid w:val="002C1220"/>
    <w:rsid w:val="002C179C"/>
    <w:rsid w:val="002C18E3"/>
    <w:rsid w:val="002C1AE7"/>
    <w:rsid w:val="002C1B78"/>
    <w:rsid w:val="002C1DC3"/>
    <w:rsid w:val="002C21A3"/>
    <w:rsid w:val="002C2BFD"/>
    <w:rsid w:val="002C2D69"/>
    <w:rsid w:val="002C2D70"/>
    <w:rsid w:val="002C2E09"/>
    <w:rsid w:val="002C3144"/>
    <w:rsid w:val="002C31C3"/>
    <w:rsid w:val="002C3266"/>
    <w:rsid w:val="002C33A1"/>
    <w:rsid w:val="002C3ADC"/>
    <w:rsid w:val="002C3F85"/>
    <w:rsid w:val="002C4003"/>
    <w:rsid w:val="002C41C9"/>
    <w:rsid w:val="002C426D"/>
    <w:rsid w:val="002C4521"/>
    <w:rsid w:val="002C48E5"/>
    <w:rsid w:val="002C50A2"/>
    <w:rsid w:val="002C540B"/>
    <w:rsid w:val="002C58BC"/>
    <w:rsid w:val="002C5951"/>
    <w:rsid w:val="002C5CBB"/>
    <w:rsid w:val="002C6C30"/>
    <w:rsid w:val="002C6D44"/>
    <w:rsid w:val="002C73D0"/>
    <w:rsid w:val="002C74D8"/>
    <w:rsid w:val="002C7591"/>
    <w:rsid w:val="002C7757"/>
    <w:rsid w:val="002C7B64"/>
    <w:rsid w:val="002C7FAD"/>
    <w:rsid w:val="002D01DC"/>
    <w:rsid w:val="002D0961"/>
    <w:rsid w:val="002D15CC"/>
    <w:rsid w:val="002D17BB"/>
    <w:rsid w:val="002D19CC"/>
    <w:rsid w:val="002D1DB6"/>
    <w:rsid w:val="002D23CD"/>
    <w:rsid w:val="002D285C"/>
    <w:rsid w:val="002D290C"/>
    <w:rsid w:val="002D3193"/>
    <w:rsid w:val="002D392E"/>
    <w:rsid w:val="002D3E82"/>
    <w:rsid w:val="002D3FF9"/>
    <w:rsid w:val="002D43FD"/>
    <w:rsid w:val="002D44C2"/>
    <w:rsid w:val="002D45A5"/>
    <w:rsid w:val="002D4EAA"/>
    <w:rsid w:val="002D4FF5"/>
    <w:rsid w:val="002D501B"/>
    <w:rsid w:val="002D50D8"/>
    <w:rsid w:val="002D5175"/>
    <w:rsid w:val="002D53B1"/>
    <w:rsid w:val="002D5715"/>
    <w:rsid w:val="002D5C46"/>
    <w:rsid w:val="002D5CE5"/>
    <w:rsid w:val="002D5D57"/>
    <w:rsid w:val="002D5E32"/>
    <w:rsid w:val="002D6458"/>
    <w:rsid w:val="002D653B"/>
    <w:rsid w:val="002D6B5D"/>
    <w:rsid w:val="002D6C55"/>
    <w:rsid w:val="002D6EE8"/>
    <w:rsid w:val="002D72AC"/>
    <w:rsid w:val="002D75BA"/>
    <w:rsid w:val="002D7760"/>
    <w:rsid w:val="002D7AA9"/>
    <w:rsid w:val="002D7B45"/>
    <w:rsid w:val="002D7C50"/>
    <w:rsid w:val="002D7D7D"/>
    <w:rsid w:val="002D7D9E"/>
    <w:rsid w:val="002D7F27"/>
    <w:rsid w:val="002E02C5"/>
    <w:rsid w:val="002E04D1"/>
    <w:rsid w:val="002E05A8"/>
    <w:rsid w:val="002E1022"/>
    <w:rsid w:val="002E184C"/>
    <w:rsid w:val="002E193D"/>
    <w:rsid w:val="002E19A2"/>
    <w:rsid w:val="002E227D"/>
    <w:rsid w:val="002E240D"/>
    <w:rsid w:val="002E2699"/>
    <w:rsid w:val="002E2F69"/>
    <w:rsid w:val="002E3110"/>
    <w:rsid w:val="002E3606"/>
    <w:rsid w:val="002E38E6"/>
    <w:rsid w:val="002E4742"/>
    <w:rsid w:val="002E48FB"/>
    <w:rsid w:val="002E4D8D"/>
    <w:rsid w:val="002E4F32"/>
    <w:rsid w:val="002E512F"/>
    <w:rsid w:val="002E5350"/>
    <w:rsid w:val="002E545D"/>
    <w:rsid w:val="002E561A"/>
    <w:rsid w:val="002E5E8F"/>
    <w:rsid w:val="002E5EF8"/>
    <w:rsid w:val="002E6198"/>
    <w:rsid w:val="002E64FB"/>
    <w:rsid w:val="002E6AA0"/>
    <w:rsid w:val="002E6B5A"/>
    <w:rsid w:val="002E718B"/>
    <w:rsid w:val="002E7690"/>
    <w:rsid w:val="002E7E8E"/>
    <w:rsid w:val="002E7EFA"/>
    <w:rsid w:val="002E7F60"/>
    <w:rsid w:val="002F05E1"/>
    <w:rsid w:val="002F090B"/>
    <w:rsid w:val="002F0C64"/>
    <w:rsid w:val="002F0F2F"/>
    <w:rsid w:val="002F0F9E"/>
    <w:rsid w:val="002F15F4"/>
    <w:rsid w:val="002F1A17"/>
    <w:rsid w:val="002F1B67"/>
    <w:rsid w:val="002F1CA7"/>
    <w:rsid w:val="002F1FD4"/>
    <w:rsid w:val="002F2260"/>
    <w:rsid w:val="002F2472"/>
    <w:rsid w:val="002F2595"/>
    <w:rsid w:val="002F2E21"/>
    <w:rsid w:val="002F2ED4"/>
    <w:rsid w:val="002F2EEF"/>
    <w:rsid w:val="002F3267"/>
    <w:rsid w:val="002F361C"/>
    <w:rsid w:val="002F367E"/>
    <w:rsid w:val="002F37EB"/>
    <w:rsid w:val="002F38D2"/>
    <w:rsid w:val="002F393D"/>
    <w:rsid w:val="002F3A61"/>
    <w:rsid w:val="002F4548"/>
    <w:rsid w:val="002F4618"/>
    <w:rsid w:val="002F46E4"/>
    <w:rsid w:val="002F4BB7"/>
    <w:rsid w:val="002F4C5A"/>
    <w:rsid w:val="002F4E85"/>
    <w:rsid w:val="002F5380"/>
    <w:rsid w:val="002F595B"/>
    <w:rsid w:val="002F5A59"/>
    <w:rsid w:val="002F5AD3"/>
    <w:rsid w:val="002F625D"/>
    <w:rsid w:val="002F631F"/>
    <w:rsid w:val="002F6471"/>
    <w:rsid w:val="002F67F6"/>
    <w:rsid w:val="002F68CC"/>
    <w:rsid w:val="002F6C5F"/>
    <w:rsid w:val="002F6E24"/>
    <w:rsid w:val="002F72C4"/>
    <w:rsid w:val="0030001A"/>
    <w:rsid w:val="003002A1"/>
    <w:rsid w:val="003003C1"/>
    <w:rsid w:val="003007DF"/>
    <w:rsid w:val="00300D06"/>
    <w:rsid w:val="00300E53"/>
    <w:rsid w:val="00300EAC"/>
    <w:rsid w:val="00300EE5"/>
    <w:rsid w:val="00301A47"/>
    <w:rsid w:val="00301AA1"/>
    <w:rsid w:val="00301BC5"/>
    <w:rsid w:val="00301D1C"/>
    <w:rsid w:val="00301D7F"/>
    <w:rsid w:val="00302053"/>
    <w:rsid w:val="00302224"/>
    <w:rsid w:val="00302D55"/>
    <w:rsid w:val="00302DD5"/>
    <w:rsid w:val="00302F81"/>
    <w:rsid w:val="003031EC"/>
    <w:rsid w:val="003033E3"/>
    <w:rsid w:val="0030354C"/>
    <w:rsid w:val="003037BE"/>
    <w:rsid w:val="00303846"/>
    <w:rsid w:val="00303A5B"/>
    <w:rsid w:val="00303BA5"/>
    <w:rsid w:val="00303FCB"/>
    <w:rsid w:val="003047E3"/>
    <w:rsid w:val="0030492C"/>
    <w:rsid w:val="003049C6"/>
    <w:rsid w:val="00305004"/>
    <w:rsid w:val="00305429"/>
    <w:rsid w:val="0030561D"/>
    <w:rsid w:val="00305E34"/>
    <w:rsid w:val="00305E76"/>
    <w:rsid w:val="00306104"/>
    <w:rsid w:val="003061A1"/>
    <w:rsid w:val="003061C8"/>
    <w:rsid w:val="003064A7"/>
    <w:rsid w:val="00307390"/>
    <w:rsid w:val="0030750E"/>
    <w:rsid w:val="00307682"/>
    <w:rsid w:val="003076A9"/>
    <w:rsid w:val="00307D9C"/>
    <w:rsid w:val="003100F7"/>
    <w:rsid w:val="00310208"/>
    <w:rsid w:val="003105A9"/>
    <w:rsid w:val="00310A50"/>
    <w:rsid w:val="0031130B"/>
    <w:rsid w:val="003114D9"/>
    <w:rsid w:val="003116BB"/>
    <w:rsid w:val="003117CA"/>
    <w:rsid w:val="003121B8"/>
    <w:rsid w:val="003124DB"/>
    <w:rsid w:val="003128B0"/>
    <w:rsid w:val="00313436"/>
    <w:rsid w:val="0031363C"/>
    <w:rsid w:val="00313865"/>
    <w:rsid w:val="00313A86"/>
    <w:rsid w:val="0031402C"/>
    <w:rsid w:val="0031432D"/>
    <w:rsid w:val="003149B0"/>
    <w:rsid w:val="00314A7D"/>
    <w:rsid w:val="00314C31"/>
    <w:rsid w:val="00314C45"/>
    <w:rsid w:val="0031514F"/>
    <w:rsid w:val="00315378"/>
    <w:rsid w:val="00315819"/>
    <w:rsid w:val="00315A55"/>
    <w:rsid w:val="00315C56"/>
    <w:rsid w:val="00315E9F"/>
    <w:rsid w:val="00315F49"/>
    <w:rsid w:val="0031608C"/>
    <w:rsid w:val="003167F3"/>
    <w:rsid w:val="00316E79"/>
    <w:rsid w:val="00316E9F"/>
    <w:rsid w:val="003175E7"/>
    <w:rsid w:val="003178AF"/>
    <w:rsid w:val="003178CB"/>
    <w:rsid w:val="00320906"/>
    <w:rsid w:val="00320B9D"/>
    <w:rsid w:val="0032130A"/>
    <w:rsid w:val="003213D7"/>
    <w:rsid w:val="00321AB7"/>
    <w:rsid w:val="00321C40"/>
    <w:rsid w:val="00321CC7"/>
    <w:rsid w:val="00321F61"/>
    <w:rsid w:val="003220E5"/>
    <w:rsid w:val="0032225D"/>
    <w:rsid w:val="0032231F"/>
    <w:rsid w:val="00322B50"/>
    <w:rsid w:val="00322D3D"/>
    <w:rsid w:val="00322E6E"/>
    <w:rsid w:val="0032420C"/>
    <w:rsid w:val="003245A7"/>
    <w:rsid w:val="00324780"/>
    <w:rsid w:val="00324969"/>
    <w:rsid w:val="00324C67"/>
    <w:rsid w:val="00325217"/>
    <w:rsid w:val="0032540C"/>
    <w:rsid w:val="003256E3"/>
    <w:rsid w:val="003258A9"/>
    <w:rsid w:val="00325933"/>
    <w:rsid w:val="00325B15"/>
    <w:rsid w:val="00325DAA"/>
    <w:rsid w:val="00325F58"/>
    <w:rsid w:val="00326165"/>
    <w:rsid w:val="0032623A"/>
    <w:rsid w:val="0032639B"/>
    <w:rsid w:val="003263AE"/>
    <w:rsid w:val="00326C6E"/>
    <w:rsid w:val="00326D16"/>
    <w:rsid w:val="00327447"/>
    <w:rsid w:val="00327BB0"/>
    <w:rsid w:val="00327CBF"/>
    <w:rsid w:val="00327DD1"/>
    <w:rsid w:val="00327FB4"/>
    <w:rsid w:val="003303B4"/>
    <w:rsid w:val="00330754"/>
    <w:rsid w:val="00330CD9"/>
    <w:rsid w:val="003315F5"/>
    <w:rsid w:val="00331643"/>
    <w:rsid w:val="003319D0"/>
    <w:rsid w:val="00331A25"/>
    <w:rsid w:val="00331B56"/>
    <w:rsid w:val="00332007"/>
    <w:rsid w:val="003322A7"/>
    <w:rsid w:val="0033251F"/>
    <w:rsid w:val="0033269B"/>
    <w:rsid w:val="003327C2"/>
    <w:rsid w:val="003328E9"/>
    <w:rsid w:val="0033301E"/>
    <w:rsid w:val="0033336A"/>
    <w:rsid w:val="0033346D"/>
    <w:rsid w:val="00333686"/>
    <w:rsid w:val="00333B1C"/>
    <w:rsid w:val="00333BE0"/>
    <w:rsid w:val="00333C8B"/>
    <w:rsid w:val="00333EB5"/>
    <w:rsid w:val="00334117"/>
    <w:rsid w:val="0033465B"/>
    <w:rsid w:val="003347ED"/>
    <w:rsid w:val="00334A25"/>
    <w:rsid w:val="00334D5B"/>
    <w:rsid w:val="00335272"/>
    <w:rsid w:val="00335C58"/>
    <w:rsid w:val="003361E5"/>
    <w:rsid w:val="00336834"/>
    <w:rsid w:val="00336E1E"/>
    <w:rsid w:val="00337095"/>
    <w:rsid w:val="0033714E"/>
    <w:rsid w:val="00337730"/>
    <w:rsid w:val="003377B0"/>
    <w:rsid w:val="003377EB"/>
    <w:rsid w:val="00337ADA"/>
    <w:rsid w:val="00337D81"/>
    <w:rsid w:val="003401A0"/>
    <w:rsid w:val="00340207"/>
    <w:rsid w:val="003402C0"/>
    <w:rsid w:val="00340583"/>
    <w:rsid w:val="00340C27"/>
    <w:rsid w:val="003411EC"/>
    <w:rsid w:val="0034178B"/>
    <w:rsid w:val="00341DBD"/>
    <w:rsid w:val="00342208"/>
    <w:rsid w:val="0034295B"/>
    <w:rsid w:val="00342B25"/>
    <w:rsid w:val="00342C66"/>
    <w:rsid w:val="00342CEC"/>
    <w:rsid w:val="00342DA4"/>
    <w:rsid w:val="0034308E"/>
    <w:rsid w:val="0034316F"/>
    <w:rsid w:val="003433CF"/>
    <w:rsid w:val="003438F2"/>
    <w:rsid w:val="00343975"/>
    <w:rsid w:val="0034398E"/>
    <w:rsid w:val="00343A3A"/>
    <w:rsid w:val="00343C51"/>
    <w:rsid w:val="00343EA2"/>
    <w:rsid w:val="00343F82"/>
    <w:rsid w:val="003443EB"/>
    <w:rsid w:val="00344485"/>
    <w:rsid w:val="00344552"/>
    <w:rsid w:val="00344852"/>
    <w:rsid w:val="003449AC"/>
    <w:rsid w:val="00344A13"/>
    <w:rsid w:val="00344E7B"/>
    <w:rsid w:val="0034500F"/>
    <w:rsid w:val="00345825"/>
    <w:rsid w:val="00345CA5"/>
    <w:rsid w:val="0034619E"/>
    <w:rsid w:val="00346210"/>
    <w:rsid w:val="003469DB"/>
    <w:rsid w:val="00346C64"/>
    <w:rsid w:val="00346D1F"/>
    <w:rsid w:val="0034756E"/>
    <w:rsid w:val="00347760"/>
    <w:rsid w:val="00350115"/>
    <w:rsid w:val="00350260"/>
    <w:rsid w:val="003507AD"/>
    <w:rsid w:val="00350AE3"/>
    <w:rsid w:val="003511FD"/>
    <w:rsid w:val="003512D2"/>
    <w:rsid w:val="00351456"/>
    <w:rsid w:val="003514EC"/>
    <w:rsid w:val="00351505"/>
    <w:rsid w:val="00351865"/>
    <w:rsid w:val="00351C8B"/>
    <w:rsid w:val="00352348"/>
    <w:rsid w:val="003523ED"/>
    <w:rsid w:val="00352602"/>
    <w:rsid w:val="003526E2"/>
    <w:rsid w:val="00352B4D"/>
    <w:rsid w:val="00352F07"/>
    <w:rsid w:val="003532C2"/>
    <w:rsid w:val="00353854"/>
    <w:rsid w:val="00353A66"/>
    <w:rsid w:val="00353BC8"/>
    <w:rsid w:val="00353C40"/>
    <w:rsid w:val="003545FC"/>
    <w:rsid w:val="00354714"/>
    <w:rsid w:val="00354B1B"/>
    <w:rsid w:val="00354C2C"/>
    <w:rsid w:val="00354E04"/>
    <w:rsid w:val="00354EF4"/>
    <w:rsid w:val="003553E6"/>
    <w:rsid w:val="0035564D"/>
    <w:rsid w:val="00355EFF"/>
    <w:rsid w:val="00356069"/>
    <w:rsid w:val="0035659B"/>
    <w:rsid w:val="00356622"/>
    <w:rsid w:val="00356839"/>
    <w:rsid w:val="00356C8F"/>
    <w:rsid w:val="00356C9A"/>
    <w:rsid w:val="00356D21"/>
    <w:rsid w:val="00356EE4"/>
    <w:rsid w:val="003573C8"/>
    <w:rsid w:val="00357778"/>
    <w:rsid w:val="00357C3F"/>
    <w:rsid w:val="00357EB4"/>
    <w:rsid w:val="00360407"/>
    <w:rsid w:val="00360A22"/>
    <w:rsid w:val="00360ACB"/>
    <w:rsid w:val="00360B4F"/>
    <w:rsid w:val="00360F38"/>
    <w:rsid w:val="00360FA8"/>
    <w:rsid w:val="0036112A"/>
    <w:rsid w:val="00361649"/>
    <w:rsid w:val="003618A9"/>
    <w:rsid w:val="00361BF6"/>
    <w:rsid w:val="003624C3"/>
    <w:rsid w:val="003625C6"/>
    <w:rsid w:val="003627C5"/>
    <w:rsid w:val="00362AA6"/>
    <w:rsid w:val="00362CE6"/>
    <w:rsid w:val="00362D0F"/>
    <w:rsid w:val="00363BF2"/>
    <w:rsid w:val="003645A6"/>
    <w:rsid w:val="00364909"/>
    <w:rsid w:val="00364B08"/>
    <w:rsid w:val="0036509F"/>
    <w:rsid w:val="0036526F"/>
    <w:rsid w:val="003653FB"/>
    <w:rsid w:val="00365459"/>
    <w:rsid w:val="0036593B"/>
    <w:rsid w:val="00365A87"/>
    <w:rsid w:val="00365BE3"/>
    <w:rsid w:val="00365C94"/>
    <w:rsid w:val="00365DE0"/>
    <w:rsid w:val="00365DE7"/>
    <w:rsid w:val="00365E30"/>
    <w:rsid w:val="00365FE5"/>
    <w:rsid w:val="00366043"/>
    <w:rsid w:val="00366243"/>
    <w:rsid w:val="0036676A"/>
    <w:rsid w:val="00366A16"/>
    <w:rsid w:val="00366D79"/>
    <w:rsid w:val="00366EC0"/>
    <w:rsid w:val="00366FE2"/>
    <w:rsid w:val="0036735A"/>
    <w:rsid w:val="00367A76"/>
    <w:rsid w:val="00367C54"/>
    <w:rsid w:val="00370330"/>
    <w:rsid w:val="003709C1"/>
    <w:rsid w:val="003709FB"/>
    <w:rsid w:val="00370AE7"/>
    <w:rsid w:val="00370B7F"/>
    <w:rsid w:val="00370E4B"/>
    <w:rsid w:val="00371060"/>
    <w:rsid w:val="003718EE"/>
    <w:rsid w:val="00371987"/>
    <w:rsid w:val="00371BC2"/>
    <w:rsid w:val="00371F38"/>
    <w:rsid w:val="00372928"/>
    <w:rsid w:val="003729C4"/>
    <w:rsid w:val="00372A0C"/>
    <w:rsid w:val="00372B81"/>
    <w:rsid w:val="00372B95"/>
    <w:rsid w:val="003738A4"/>
    <w:rsid w:val="00373AF5"/>
    <w:rsid w:val="00373F42"/>
    <w:rsid w:val="003746FA"/>
    <w:rsid w:val="0037474C"/>
    <w:rsid w:val="0037476F"/>
    <w:rsid w:val="00374820"/>
    <w:rsid w:val="003756C4"/>
    <w:rsid w:val="003758EF"/>
    <w:rsid w:val="00375FF3"/>
    <w:rsid w:val="003761C2"/>
    <w:rsid w:val="003761EF"/>
    <w:rsid w:val="00376E08"/>
    <w:rsid w:val="003771C5"/>
    <w:rsid w:val="00377255"/>
    <w:rsid w:val="003775A3"/>
    <w:rsid w:val="003776AD"/>
    <w:rsid w:val="003777EB"/>
    <w:rsid w:val="0037791F"/>
    <w:rsid w:val="00377AE7"/>
    <w:rsid w:val="00377C4A"/>
    <w:rsid w:val="00380388"/>
    <w:rsid w:val="00380440"/>
    <w:rsid w:val="00380760"/>
    <w:rsid w:val="00380C7E"/>
    <w:rsid w:val="003810DB"/>
    <w:rsid w:val="003812F2"/>
    <w:rsid w:val="003819BE"/>
    <w:rsid w:val="0038229E"/>
    <w:rsid w:val="0038240B"/>
    <w:rsid w:val="00382801"/>
    <w:rsid w:val="003829B3"/>
    <w:rsid w:val="00382E08"/>
    <w:rsid w:val="003831C2"/>
    <w:rsid w:val="003832A6"/>
    <w:rsid w:val="003832F0"/>
    <w:rsid w:val="0038390F"/>
    <w:rsid w:val="00383E1B"/>
    <w:rsid w:val="00383E85"/>
    <w:rsid w:val="00383EF0"/>
    <w:rsid w:val="00384467"/>
    <w:rsid w:val="003844D8"/>
    <w:rsid w:val="00384662"/>
    <w:rsid w:val="00384EDB"/>
    <w:rsid w:val="00385024"/>
    <w:rsid w:val="0038526F"/>
    <w:rsid w:val="00385A46"/>
    <w:rsid w:val="00385A71"/>
    <w:rsid w:val="00385E81"/>
    <w:rsid w:val="00385FCA"/>
    <w:rsid w:val="00386021"/>
    <w:rsid w:val="00386105"/>
    <w:rsid w:val="00386294"/>
    <w:rsid w:val="00386429"/>
    <w:rsid w:val="00386524"/>
    <w:rsid w:val="003869B6"/>
    <w:rsid w:val="00386ABC"/>
    <w:rsid w:val="00386D47"/>
    <w:rsid w:val="00387211"/>
    <w:rsid w:val="00387ABC"/>
    <w:rsid w:val="00387D15"/>
    <w:rsid w:val="00387EC4"/>
    <w:rsid w:val="00390043"/>
    <w:rsid w:val="003903DB"/>
    <w:rsid w:val="0039048E"/>
    <w:rsid w:val="0039079F"/>
    <w:rsid w:val="0039090F"/>
    <w:rsid w:val="003909D1"/>
    <w:rsid w:val="00390CE0"/>
    <w:rsid w:val="00390EA2"/>
    <w:rsid w:val="003910D1"/>
    <w:rsid w:val="00391586"/>
    <w:rsid w:val="0039185B"/>
    <w:rsid w:val="0039198C"/>
    <w:rsid w:val="00391996"/>
    <w:rsid w:val="00391B16"/>
    <w:rsid w:val="0039214D"/>
    <w:rsid w:val="00392650"/>
    <w:rsid w:val="00392B85"/>
    <w:rsid w:val="00392C59"/>
    <w:rsid w:val="00392D28"/>
    <w:rsid w:val="00392ED1"/>
    <w:rsid w:val="00392F1B"/>
    <w:rsid w:val="00393756"/>
    <w:rsid w:val="0039381B"/>
    <w:rsid w:val="00393AF9"/>
    <w:rsid w:val="00393B5B"/>
    <w:rsid w:val="00393B89"/>
    <w:rsid w:val="00394A6C"/>
    <w:rsid w:val="00394B38"/>
    <w:rsid w:val="00395065"/>
    <w:rsid w:val="003952C1"/>
    <w:rsid w:val="00395405"/>
    <w:rsid w:val="00395599"/>
    <w:rsid w:val="0039565A"/>
    <w:rsid w:val="00395DC1"/>
    <w:rsid w:val="00395FC7"/>
    <w:rsid w:val="003960C1"/>
    <w:rsid w:val="00396528"/>
    <w:rsid w:val="00396683"/>
    <w:rsid w:val="00397032"/>
    <w:rsid w:val="00397055"/>
    <w:rsid w:val="00397268"/>
    <w:rsid w:val="0039749A"/>
    <w:rsid w:val="00397823"/>
    <w:rsid w:val="00397DD0"/>
    <w:rsid w:val="003A0879"/>
    <w:rsid w:val="003A090B"/>
    <w:rsid w:val="003A098C"/>
    <w:rsid w:val="003A0ADE"/>
    <w:rsid w:val="003A1154"/>
    <w:rsid w:val="003A17DB"/>
    <w:rsid w:val="003A199A"/>
    <w:rsid w:val="003A1A00"/>
    <w:rsid w:val="003A1ABD"/>
    <w:rsid w:val="003A1B41"/>
    <w:rsid w:val="003A1BA5"/>
    <w:rsid w:val="003A1BD0"/>
    <w:rsid w:val="003A20A0"/>
    <w:rsid w:val="003A212A"/>
    <w:rsid w:val="003A227C"/>
    <w:rsid w:val="003A2530"/>
    <w:rsid w:val="003A2822"/>
    <w:rsid w:val="003A29D9"/>
    <w:rsid w:val="003A2AD8"/>
    <w:rsid w:val="003A2B89"/>
    <w:rsid w:val="003A2D8D"/>
    <w:rsid w:val="003A2DE6"/>
    <w:rsid w:val="003A2FBD"/>
    <w:rsid w:val="003A2FC7"/>
    <w:rsid w:val="003A3235"/>
    <w:rsid w:val="003A32D8"/>
    <w:rsid w:val="003A344B"/>
    <w:rsid w:val="003A3580"/>
    <w:rsid w:val="003A3749"/>
    <w:rsid w:val="003A40F5"/>
    <w:rsid w:val="003A4CDC"/>
    <w:rsid w:val="003A4E53"/>
    <w:rsid w:val="003A4F93"/>
    <w:rsid w:val="003A55D4"/>
    <w:rsid w:val="003A5D74"/>
    <w:rsid w:val="003A6058"/>
    <w:rsid w:val="003A6402"/>
    <w:rsid w:val="003A74A9"/>
    <w:rsid w:val="003A7A08"/>
    <w:rsid w:val="003A7E66"/>
    <w:rsid w:val="003A7EB6"/>
    <w:rsid w:val="003A7F08"/>
    <w:rsid w:val="003B0330"/>
    <w:rsid w:val="003B08A8"/>
    <w:rsid w:val="003B0929"/>
    <w:rsid w:val="003B0DC2"/>
    <w:rsid w:val="003B11BE"/>
    <w:rsid w:val="003B142B"/>
    <w:rsid w:val="003B14E1"/>
    <w:rsid w:val="003B1786"/>
    <w:rsid w:val="003B19BE"/>
    <w:rsid w:val="003B1B38"/>
    <w:rsid w:val="003B1C18"/>
    <w:rsid w:val="003B1CCD"/>
    <w:rsid w:val="003B1FBE"/>
    <w:rsid w:val="003B2032"/>
    <w:rsid w:val="003B22F7"/>
    <w:rsid w:val="003B24FB"/>
    <w:rsid w:val="003B260D"/>
    <w:rsid w:val="003B2740"/>
    <w:rsid w:val="003B27B1"/>
    <w:rsid w:val="003B2C14"/>
    <w:rsid w:val="003B2CDA"/>
    <w:rsid w:val="003B30B0"/>
    <w:rsid w:val="003B36CC"/>
    <w:rsid w:val="003B3D83"/>
    <w:rsid w:val="003B3FF0"/>
    <w:rsid w:val="003B416F"/>
    <w:rsid w:val="003B4233"/>
    <w:rsid w:val="003B424E"/>
    <w:rsid w:val="003B429A"/>
    <w:rsid w:val="003B495C"/>
    <w:rsid w:val="003B4B19"/>
    <w:rsid w:val="003B515C"/>
    <w:rsid w:val="003B5811"/>
    <w:rsid w:val="003B58D0"/>
    <w:rsid w:val="003B5A20"/>
    <w:rsid w:val="003B5D21"/>
    <w:rsid w:val="003B5FC0"/>
    <w:rsid w:val="003B60C7"/>
    <w:rsid w:val="003B6A11"/>
    <w:rsid w:val="003B71BC"/>
    <w:rsid w:val="003B71EB"/>
    <w:rsid w:val="003B7303"/>
    <w:rsid w:val="003B7436"/>
    <w:rsid w:val="003B74BF"/>
    <w:rsid w:val="003B75FD"/>
    <w:rsid w:val="003B7953"/>
    <w:rsid w:val="003B79CD"/>
    <w:rsid w:val="003B7E11"/>
    <w:rsid w:val="003C00FF"/>
    <w:rsid w:val="003C014B"/>
    <w:rsid w:val="003C0A6B"/>
    <w:rsid w:val="003C0CB9"/>
    <w:rsid w:val="003C1320"/>
    <w:rsid w:val="003C1335"/>
    <w:rsid w:val="003C14DA"/>
    <w:rsid w:val="003C19F4"/>
    <w:rsid w:val="003C1A9C"/>
    <w:rsid w:val="003C1DFD"/>
    <w:rsid w:val="003C1EDE"/>
    <w:rsid w:val="003C25B8"/>
    <w:rsid w:val="003C2930"/>
    <w:rsid w:val="003C2A07"/>
    <w:rsid w:val="003C2CDC"/>
    <w:rsid w:val="003C3227"/>
    <w:rsid w:val="003C350C"/>
    <w:rsid w:val="003C3B01"/>
    <w:rsid w:val="003C3B89"/>
    <w:rsid w:val="003C3FA9"/>
    <w:rsid w:val="003C41B9"/>
    <w:rsid w:val="003C4A47"/>
    <w:rsid w:val="003C4A9E"/>
    <w:rsid w:val="003C4BC9"/>
    <w:rsid w:val="003C5BB8"/>
    <w:rsid w:val="003C5F09"/>
    <w:rsid w:val="003C5FF2"/>
    <w:rsid w:val="003C656A"/>
    <w:rsid w:val="003C67A1"/>
    <w:rsid w:val="003C69BC"/>
    <w:rsid w:val="003C6D7D"/>
    <w:rsid w:val="003C70AD"/>
    <w:rsid w:val="003C74A3"/>
    <w:rsid w:val="003C7500"/>
    <w:rsid w:val="003C7632"/>
    <w:rsid w:val="003C7801"/>
    <w:rsid w:val="003C7C53"/>
    <w:rsid w:val="003C7DE0"/>
    <w:rsid w:val="003D032F"/>
    <w:rsid w:val="003D090D"/>
    <w:rsid w:val="003D0990"/>
    <w:rsid w:val="003D0A42"/>
    <w:rsid w:val="003D1360"/>
    <w:rsid w:val="003D1460"/>
    <w:rsid w:val="003D1755"/>
    <w:rsid w:val="003D180C"/>
    <w:rsid w:val="003D188E"/>
    <w:rsid w:val="003D1A97"/>
    <w:rsid w:val="003D20F3"/>
    <w:rsid w:val="003D216C"/>
    <w:rsid w:val="003D235C"/>
    <w:rsid w:val="003D243B"/>
    <w:rsid w:val="003D2AD9"/>
    <w:rsid w:val="003D30AA"/>
    <w:rsid w:val="003D3316"/>
    <w:rsid w:val="003D3880"/>
    <w:rsid w:val="003D3B82"/>
    <w:rsid w:val="003D4188"/>
    <w:rsid w:val="003D460B"/>
    <w:rsid w:val="003D4A5B"/>
    <w:rsid w:val="003D4BB0"/>
    <w:rsid w:val="003D4BF6"/>
    <w:rsid w:val="003D4C56"/>
    <w:rsid w:val="003D4F81"/>
    <w:rsid w:val="003D5041"/>
    <w:rsid w:val="003D52BB"/>
    <w:rsid w:val="003D5B46"/>
    <w:rsid w:val="003D5DAB"/>
    <w:rsid w:val="003D5E16"/>
    <w:rsid w:val="003D67EA"/>
    <w:rsid w:val="003D6CAB"/>
    <w:rsid w:val="003D6E3F"/>
    <w:rsid w:val="003D6F2E"/>
    <w:rsid w:val="003D7105"/>
    <w:rsid w:val="003D735A"/>
    <w:rsid w:val="003D77E9"/>
    <w:rsid w:val="003D7849"/>
    <w:rsid w:val="003D7BCE"/>
    <w:rsid w:val="003D7D75"/>
    <w:rsid w:val="003D7FB4"/>
    <w:rsid w:val="003E0316"/>
    <w:rsid w:val="003E0452"/>
    <w:rsid w:val="003E0652"/>
    <w:rsid w:val="003E06CC"/>
    <w:rsid w:val="003E0858"/>
    <w:rsid w:val="003E0B4D"/>
    <w:rsid w:val="003E0D11"/>
    <w:rsid w:val="003E108C"/>
    <w:rsid w:val="003E1428"/>
    <w:rsid w:val="003E149B"/>
    <w:rsid w:val="003E16EA"/>
    <w:rsid w:val="003E1961"/>
    <w:rsid w:val="003E1BA2"/>
    <w:rsid w:val="003E1BF6"/>
    <w:rsid w:val="003E1D0B"/>
    <w:rsid w:val="003E227F"/>
    <w:rsid w:val="003E22BA"/>
    <w:rsid w:val="003E2436"/>
    <w:rsid w:val="003E25E0"/>
    <w:rsid w:val="003E2744"/>
    <w:rsid w:val="003E2F03"/>
    <w:rsid w:val="003E3026"/>
    <w:rsid w:val="003E30A0"/>
    <w:rsid w:val="003E33FD"/>
    <w:rsid w:val="003E389C"/>
    <w:rsid w:val="003E4AA4"/>
    <w:rsid w:val="003E51AB"/>
    <w:rsid w:val="003E5B17"/>
    <w:rsid w:val="003E5C5D"/>
    <w:rsid w:val="003E5E97"/>
    <w:rsid w:val="003E615E"/>
    <w:rsid w:val="003E6209"/>
    <w:rsid w:val="003E6695"/>
    <w:rsid w:val="003E6774"/>
    <w:rsid w:val="003E6B9E"/>
    <w:rsid w:val="003E7128"/>
    <w:rsid w:val="003E746F"/>
    <w:rsid w:val="003E774E"/>
    <w:rsid w:val="003E7D13"/>
    <w:rsid w:val="003E7FA2"/>
    <w:rsid w:val="003F0028"/>
    <w:rsid w:val="003F0374"/>
    <w:rsid w:val="003F044B"/>
    <w:rsid w:val="003F04EF"/>
    <w:rsid w:val="003F051B"/>
    <w:rsid w:val="003F055D"/>
    <w:rsid w:val="003F06E8"/>
    <w:rsid w:val="003F0E8B"/>
    <w:rsid w:val="003F12C6"/>
    <w:rsid w:val="003F180D"/>
    <w:rsid w:val="003F1B13"/>
    <w:rsid w:val="003F220C"/>
    <w:rsid w:val="003F222E"/>
    <w:rsid w:val="003F24C3"/>
    <w:rsid w:val="003F25E3"/>
    <w:rsid w:val="003F32B9"/>
    <w:rsid w:val="003F3F60"/>
    <w:rsid w:val="003F41A3"/>
    <w:rsid w:val="003F439C"/>
    <w:rsid w:val="003F4984"/>
    <w:rsid w:val="003F4A52"/>
    <w:rsid w:val="003F4A8B"/>
    <w:rsid w:val="003F4E08"/>
    <w:rsid w:val="003F5371"/>
    <w:rsid w:val="003F5431"/>
    <w:rsid w:val="003F5B6D"/>
    <w:rsid w:val="003F5C0B"/>
    <w:rsid w:val="003F5E17"/>
    <w:rsid w:val="003F5EB9"/>
    <w:rsid w:val="003F6085"/>
    <w:rsid w:val="003F610E"/>
    <w:rsid w:val="003F6188"/>
    <w:rsid w:val="003F648E"/>
    <w:rsid w:val="003F6636"/>
    <w:rsid w:val="003F6744"/>
    <w:rsid w:val="003F687C"/>
    <w:rsid w:val="003F6907"/>
    <w:rsid w:val="003F6C47"/>
    <w:rsid w:val="003F7247"/>
    <w:rsid w:val="003F724D"/>
    <w:rsid w:val="003F72AF"/>
    <w:rsid w:val="003F76DF"/>
    <w:rsid w:val="003F7D37"/>
    <w:rsid w:val="003F7DD9"/>
    <w:rsid w:val="003F7E3F"/>
    <w:rsid w:val="003F7EEA"/>
    <w:rsid w:val="003F7F02"/>
    <w:rsid w:val="004002F6"/>
    <w:rsid w:val="004006A3"/>
    <w:rsid w:val="004006A9"/>
    <w:rsid w:val="00400747"/>
    <w:rsid w:val="00400AFC"/>
    <w:rsid w:val="00400FAC"/>
    <w:rsid w:val="00401034"/>
    <w:rsid w:val="0040148D"/>
    <w:rsid w:val="00401B64"/>
    <w:rsid w:val="00401C73"/>
    <w:rsid w:val="00401D11"/>
    <w:rsid w:val="00401DA4"/>
    <w:rsid w:val="004020F2"/>
    <w:rsid w:val="004020FA"/>
    <w:rsid w:val="004020FB"/>
    <w:rsid w:val="004021BC"/>
    <w:rsid w:val="0040245B"/>
    <w:rsid w:val="00402880"/>
    <w:rsid w:val="00402BD6"/>
    <w:rsid w:val="00402CF1"/>
    <w:rsid w:val="00402E6E"/>
    <w:rsid w:val="0040317D"/>
    <w:rsid w:val="00403189"/>
    <w:rsid w:val="00403334"/>
    <w:rsid w:val="004033BF"/>
    <w:rsid w:val="00403647"/>
    <w:rsid w:val="00403918"/>
    <w:rsid w:val="004040AA"/>
    <w:rsid w:val="004041B9"/>
    <w:rsid w:val="004042EB"/>
    <w:rsid w:val="00404883"/>
    <w:rsid w:val="00404BF4"/>
    <w:rsid w:val="00404DB8"/>
    <w:rsid w:val="00404FF3"/>
    <w:rsid w:val="004051AA"/>
    <w:rsid w:val="00405EB9"/>
    <w:rsid w:val="00405F03"/>
    <w:rsid w:val="00406065"/>
    <w:rsid w:val="00406781"/>
    <w:rsid w:val="00406AA9"/>
    <w:rsid w:val="00406F40"/>
    <w:rsid w:val="0040765D"/>
    <w:rsid w:val="00407685"/>
    <w:rsid w:val="00407A4B"/>
    <w:rsid w:val="00407A85"/>
    <w:rsid w:val="00407C52"/>
    <w:rsid w:val="00407D31"/>
    <w:rsid w:val="00410338"/>
    <w:rsid w:val="00410371"/>
    <w:rsid w:val="00410487"/>
    <w:rsid w:val="0041071C"/>
    <w:rsid w:val="0041092B"/>
    <w:rsid w:val="00410968"/>
    <w:rsid w:val="00410C62"/>
    <w:rsid w:val="00410CE5"/>
    <w:rsid w:val="00410F20"/>
    <w:rsid w:val="00410F29"/>
    <w:rsid w:val="004111B2"/>
    <w:rsid w:val="0041189A"/>
    <w:rsid w:val="00411E2A"/>
    <w:rsid w:val="00411EEB"/>
    <w:rsid w:val="00411FAC"/>
    <w:rsid w:val="00412153"/>
    <w:rsid w:val="0041233C"/>
    <w:rsid w:val="00412CF9"/>
    <w:rsid w:val="004132EA"/>
    <w:rsid w:val="00413394"/>
    <w:rsid w:val="004135D3"/>
    <w:rsid w:val="004137C5"/>
    <w:rsid w:val="00414020"/>
    <w:rsid w:val="0041411D"/>
    <w:rsid w:val="004143A7"/>
    <w:rsid w:val="0041444B"/>
    <w:rsid w:val="004146DF"/>
    <w:rsid w:val="00414BA4"/>
    <w:rsid w:val="00414DBF"/>
    <w:rsid w:val="0041502F"/>
    <w:rsid w:val="004151D4"/>
    <w:rsid w:val="0041527A"/>
    <w:rsid w:val="00415449"/>
    <w:rsid w:val="00415892"/>
    <w:rsid w:val="00415977"/>
    <w:rsid w:val="00415C96"/>
    <w:rsid w:val="00415F9F"/>
    <w:rsid w:val="00416303"/>
    <w:rsid w:val="00416335"/>
    <w:rsid w:val="00416B46"/>
    <w:rsid w:val="00417024"/>
    <w:rsid w:val="00417081"/>
    <w:rsid w:val="00417120"/>
    <w:rsid w:val="00417542"/>
    <w:rsid w:val="004176B1"/>
    <w:rsid w:val="00417982"/>
    <w:rsid w:val="00417CCD"/>
    <w:rsid w:val="00417F87"/>
    <w:rsid w:val="0042001A"/>
    <w:rsid w:val="00420109"/>
    <w:rsid w:val="00420509"/>
    <w:rsid w:val="004205B0"/>
    <w:rsid w:val="00420CE7"/>
    <w:rsid w:val="00420E0C"/>
    <w:rsid w:val="004210DC"/>
    <w:rsid w:val="004210F3"/>
    <w:rsid w:val="0042112D"/>
    <w:rsid w:val="004211D0"/>
    <w:rsid w:val="004213C8"/>
    <w:rsid w:val="00421718"/>
    <w:rsid w:val="0042172F"/>
    <w:rsid w:val="004218F6"/>
    <w:rsid w:val="00421BC1"/>
    <w:rsid w:val="004221B6"/>
    <w:rsid w:val="004225E9"/>
    <w:rsid w:val="00422867"/>
    <w:rsid w:val="00422B9E"/>
    <w:rsid w:val="00422D89"/>
    <w:rsid w:val="00422E1B"/>
    <w:rsid w:val="0042311B"/>
    <w:rsid w:val="004231E8"/>
    <w:rsid w:val="004234A3"/>
    <w:rsid w:val="00423986"/>
    <w:rsid w:val="00423B21"/>
    <w:rsid w:val="004242D5"/>
    <w:rsid w:val="00424C6B"/>
    <w:rsid w:val="00424E0A"/>
    <w:rsid w:val="00424E97"/>
    <w:rsid w:val="00424F26"/>
    <w:rsid w:val="00425029"/>
    <w:rsid w:val="0042515B"/>
    <w:rsid w:val="0042517D"/>
    <w:rsid w:val="004253AD"/>
    <w:rsid w:val="0042540B"/>
    <w:rsid w:val="004256F8"/>
    <w:rsid w:val="00425911"/>
    <w:rsid w:val="004259C5"/>
    <w:rsid w:val="00425A15"/>
    <w:rsid w:val="00425D4E"/>
    <w:rsid w:val="00425EB3"/>
    <w:rsid w:val="00425F50"/>
    <w:rsid w:val="00426439"/>
    <w:rsid w:val="004266C2"/>
    <w:rsid w:val="00426769"/>
    <w:rsid w:val="0042751F"/>
    <w:rsid w:val="004275D0"/>
    <w:rsid w:val="0042762D"/>
    <w:rsid w:val="00427681"/>
    <w:rsid w:val="004277EB"/>
    <w:rsid w:val="00427A12"/>
    <w:rsid w:val="00427AA0"/>
    <w:rsid w:val="00430130"/>
    <w:rsid w:val="00430460"/>
    <w:rsid w:val="004308DC"/>
    <w:rsid w:val="00430B4E"/>
    <w:rsid w:val="004310E7"/>
    <w:rsid w:val="004311D5"/>
    <w:rsid w:val="0043150B"/>
    <w:rsid w:val="00431810"/>
    <w:rsid w:val="00431BA6"/>
    <w:rsid w:val="00431C88"/>
    <w:rsid w:val="004321B9"/>
    <w:rsid w:val="00432231"/>
    <w:rsid w:val="0043228D"/>
    <w:rsid w:val="0043245E"/>
    <w:rsid w:val="00432576"/>
    <w:rsid w:val="004331BF"/>
    <w:rsid w:val="004332C4"/>
    <w:rsid w:val="00433BFC"/>
    <w:rsid w:val="00433C43"/>
    <w:rsid w:val="00433CFB"/>
    <w:rsid w:val="00434109"/>
    <w:rsid w:val="00434A31"/>
    <w:rsid w:val="00434E3A"/>
    <w:rsid w:val="00434FE1"/>
    <w:rsid w:val="00435800"/>
    <w:rsid w:val="0043591E"/>
    <w:rsid w:val="00435A41"/>
    <w:rsid w:val="00435B73"/>
    <w:rsid w:val="00435CCE"/>
    <w:rsid w:val="00436130"/>
    <w:rsid w:val="00436673"/>
    <w:rsid w:val="004368A1"/>
    <w:rsid w:val="00436AF2"/>
    <w:rsid w:val="00436DAA"/>
    <w:rsid w:val="00436E64"/>
    <w:rsid w:val="00437087"/>
    <w:rsid w:val="00437119"/>
    <w:rsid w:val="0043722D"/>
    <w:rsid w:val="00437546"/>
    <w:rsid w:val="0043755E"/>
    <w:rsid w:val="00437715"/>
    <w:rsid w:val="0043789B"/>
    <w:rsid w:val="00437AC5"/>
    <w:rsid w:val="00437AFD"/>
    <w:rsid w:val="0044006E"/>
    <w:rsid w:val="0044033D"/>
    <w:rsid w:val="004406C0"/>
    <w:rsid w:val="004407A3"/>
    <w:rsid w:val="0044082B"/>
    <w:rsid w:val="00440911"/>
    <w:rsid w:val="00440933"/>
    <w:rsid w:val="00440A97"/>
    <w:rsid w:val="00440DA4"/>
    <w:rsid w:val="00441323"/>
    <w:rsid w:val="004413D8"/>
    <w:rsid w:val="004417A5"/>
    <w:rsid w:val="00441863"/>
    <w:rsid w:val="004418F2"/>
    <w:rsid w:val="00441D5E"/>
    <w:rsid w:val="00441D73"/>
    <w:rsid w:val="004422D7"/>
    <w:rsid w:val="00442379"/>
    <w:rsid w:val="004427B6"/>
    <w:rsid w:val="00442C80"/>
    <w:rsid w:val="00443541"/>
    <w:rsid w:val="0044359E"/>
    <w:rsid w:val="004438BF"/>
    <w:rsid w:val="00443A79"/>
    <w:rsid w:val="00443A8D"/>
    <w:rsid w:val="00443CAF"/>
    <w:rsid w:val="00444695"/>
    <w:rsid w:val="004447B9"/>
    <w:rsid w:val="0044493F"/>
    <w:rsid w:val="0044498A"/>
    <w:rsid w:val="00444A34"/>
    <w:rsid w:val="0044506A"/>
    <w:rsid w:val="00445140"/>
    <w:rsid w:val="00445A02"/>
    <w:rsid w:val="00445DBB"/>
    <w:rsid w:val="00445DE1"/>
    <w:rsid w:val="004464DB"/>
    <w:rsid w:val="00446788"/>
    <w:rsid w:val="004468EB"/>
    <w:rsid w:val="00446B1E"/>
    <w:rsid w:val="00446D0E"/>
    <w:rsid w:val="00446D2B"/>
    <w:rsid w:val="00447310"/>
    <w:rsid w:val="0044736D"/>
    <w:rsid w:val="0044752E"/>
    <w:rsid w:val="00447A5E"/>
    <w:rsid w:val="00447D0D"/>
    <w:rsid w:val="00447D91"/>
    <w:rsid w:val="00447E82"/>
    <w:rsid w:val="0045001F"/>
    <w:rsid w:val="004501D4"/>
    <w:rsid w:val="00450473"/>
    <w:rsid w:val="00450962"/>
    <w:rsid w:val="004509C9"/>
    <w:rsid w:val="00450E68"/>
    <w:rsid w:val="00450F33"/>
    <w:rsid w:val="00451141"/>
    <w:rsid w:val="0045121D"/>
    <w:rsid w:val="00451242"/>
    <w:rsid w:val="0045145F"/>
    <w:rsid w:val="0045175A"/>
    <w:rsid w:val="004519D1"/>
    <w:rsid w:val="00451A89"/>
    <w:rsid w:val="00451F70"/>
    <w:rsid w:val="004522CD"/>
    <w:rsid w:val="004524E7"/>
    <w:rsid w:val="0045250A"/>
    <w:rsid w:val="00452548"/>
    <w:rsid w:val="00452927"/>
    <w:rsid w:val="00452928"/>
    <w:rsid w:val="0045292E"/>
    <w:rsid w:val="00452C94"/>
    <w:rsid w:val="00452EB2"/>
    <w:rsid w:val="00452F52"/>
    <w:rsid w:val="00452FAA"/>
    <w:rsid w:val="0045301B"/>
    <w:rsid w:val="0045303D"/>
    <w:rsid w:val="00453072"/>
    <w:rsid w:val="004532BB"/>
    <w:rsid w:val="0045361E"/>
    <w:rsid w:val="0045371F"/>
    <w:rsid w:val="00453820"/>
    <w:rsid w:val="0045392E"/>
    <w:rsid w:val="00453BEA"/>
    <w:rsid w:val="00453BED"/>
    <w:rsid w:val="00454398"/>
    <w:rsid w:val="004544C6"/>
    <w:rsid w:val="00454591"/>
    <w:rsid w:val="004548D7"/>
    <w:rsid w:val="0045490D"/>
    <w:rsid w:val="004554C4"/>
    <w:rsid w:val="00455993"/>
    <w:rsid w:val="00455CA0"/>
    <w:rsid w:val="00455D54"/>
    <w:rsid w:val="00455D71"/>
    <w:rsid w:val="0045643E"/>
    <w:rsid w:val="004567AF"/>
    <w:rsid w:val="00456B64"/>
    <w:rsid w:val="00456BC5"/>
    <w:rsid w:val="00456E81"/>
    <w:rsid w:val="004575F3"/>
    <w:rsid w:val="004575F5"/>
    <w:rsid w:val="00457754"/>
    <w:rsid w:val="00457F54"/>
    <w:rsid w:val="00460127"/>
    <w:rsid w:val="00460613"/>
    <w:rsid w:val="004606ED"/>
    <w:rsid w:val="00460BDE"/>
    <w:rsid w:val="00461266"/>
    <w:rsid w:val="00461284"/>
    <w:rsid w:val="004616BD"/>
    <w:rsid w:val="00461CC2"/>
    <w:rsid w:val="00461E77"/>
    <w:rsid w:val="004620C9"/>
    <w:rsid w:val="0046212B"/>
    <w:rsid w:val="00462310"/>
    <w:rsid w:val="004626AB"/>
    <w:rsid w:val="004628C9"/>
    <w:rsid w:val="00462BFB"/>
    <w:rsid w:val="00462CB9"/>
    <w:rsid w:val="00462DE9"/>
    <w:rsid w:val="004631FC"/>
    <w:rsid w:val="0046323D"/>
    <w:rsid w:val="0046350B"/>
    <w:rsid w:val="004636E7"/>
    <w:rsid w:val="00463E30"/>
    <w:rsid w:val="00464447"/>
    <w:rsid w:val="00464764"/>
    <w:rsid w:val="00464D10"/>
    <w:rsid w:val="00465186"/>
    <w:rsid w:val="00465348"/>
    <w:rsid w:val="0046559B"/>
    <w:rsid w:val="004657B7"/>
    <w:rsid w:val="0046588E"/>
    <w:rsid w:val="004659E5"/>
    <w:rsid w:val="00465F31"/>
    <w:rsid w:val="00465F44"/>
    <w:rsid w:val="00466088"/>
    <w:rsid w:val="004663E3"/>
    <w:rsid w:val="004665C0"/>
    <w:rsid w:val="00466700"/>
    <w:rsid w:val="00466877"/>
    <w:rsid w:val="0046693B"/>
    <w:rsid w:val="00466A90"/>
    <w:rsid w:val="00466C5B"/>
    <w:rsid w:val="00466D7F"/>
    <w:rsid w:val="004672EE"/>
    <w:rsid w:val="004676D9"/>
    <w:rsid w:val="00467A32"/>
    <w:rsid w:val="00467F66"/>
    <w:rsid w:val="00467FA8"/>
    <w:rsid w:val="00470502"/>
    <w:rsid w:val="004705C1"/>
    <w:rsid w:val="004709AA"/>
    <w:rsid w:val="00470BDB"/>
    <w:rsid w:val="00471215"/>
    <w:rsid w:val="004713CC"/>
    <w:rsid w:val="0047149F"/>
    <w:rsid w:val="0047190B"/>
    <w:rsid w:val="00471BD7"/>
    <w:rsid w:val="00471DCD"/>
    <w:rsid w:val="004723B6"/>
    <w:rsid w:val="00472705"/>
    <w:rsid w:val="004727BD"/>
    <w:rsid w:val="004729AB"/>
    <w:rsid w:val="00472A42"/>
    <w:rsid w:val="00472DD3"/>
    <w:rsid w:val="00472E50"/>
    <w:rsid w:val="004730A3"/>
    <w:rsid w:val="0047355C"/>
    <w:rsid w:val="00474845"/>
    <w:rsid w:val="00474E0A"/>
    <w:rsid w:val="00474E2D"/>
    <w:rsid w:val="00474F9C"/>
    <w:rsid w:val="004752D5"/>
    <w:rsid w:val="0047541C"/>
    <w:rsid w:val="004759A6"/>
    <w:rsid w:val="00475DCE"/>
    <w:rsid w:val="00475E69"/>
    <w:rsid w:val="00475FB1"/>
    <w:rsid w:val="00476051"/>
    <w:rsid w:val="004761B4"/>
    <w:rsid w:val="004768DF"/>
    <w:rsid w:val="004769AA"/>
    <w:rsid w:val="00476D75"/>
    <w:rsid w:val="00477599"/>
    <w:rsid w:val="00477654"/>
    <w:rsid w:val="00477803"/>
    <w:rsid w:val="00477B8F"/>
    <w:rsid w:val="00477E82"/>
    <w:rsid w:val="00477F62"/>
    <w:rsid w:val="00480015"/>
    <w:rsid w:val="0048022B"/>
    <w:rsid w:val="00480400"/>
    <w:rsid w:val="0048093D"/>
    <w:rsid w:val="00480B63"/>
    <w:rsid w:val="004815F6"/>
    <w:rsid w:val="004817A7"/>
    <w:rsid w:val="004818A3"/>
    <w:rsid w:val="00481B65"/>
    <w:rsid w:val="00481CA4"/>
    <w:rsid w:val="00481DA5"/>
    <w:rsid w:val="00481E60"/>
    <w:rsid w:val="00482298"/>
    <w:rsid w:val="0048231D"/>
    <w:rsid w:val="00482FC6"/>
    <w:rsid w:val="00483404"/>
    <w:rsid w:val="004834FC"/>
    <w:rsid w:val="004837EC"/>
    <w:rsid w:val="004838F5"/>
    <w:rsid w:val="004839D2"/>
    <w:rsid w:val="00484172"/>
    <w:rsid w:val="004842FE"/>
    <w:rsid w:val="0048467E"/>
    <w:rsid w:val="0048469F"/>
    <w:rsid w:val="00484850"/>
    <w:rsid w:val="004849F1"/>
    <w:rsid w:val="00484A66"/>
    <w:rsid w:val="00484B2C"/>
    <w:rsid w:val="00484DDF"/>
    <w:rsid w:val="0048508C"/>
    <w:rsid w:val="004855C1"/>
    <w:rsid w:val="00485634"/>
    <w:rsid w:val="0048591B"/>
    <w:rsid w:val="0048595E"/>
    <w:rsid w:val="00485CAB"/>
    <w:rsid w:val="00485DC8"/>
    <w:rsid w:val="0048604C"/>
    <w:rsid w:val="0048659B"/>
    <w:rsid w:val="0048678A"/>
    <w:rsid w:val="00486F6D"/>
    <w:rsid w:val="004871AF"/>
    <w:rsid w:val="0048782D"/>
    <w:rsid w:val="00487913"/>
    <w:rsid w:val="004879D6"/>
    <w:rsid w:val="00487AA5"/>
    <w:rsid w:val="00487E64"/>
    <w:rsid w:val="004903FB"/>
    <w:rsid w:val="00490477"/>
    <w:rsid w:val="0049083C"/>
    <w:rsid w:val="00490D10"/>
    <w:rsid w:val="00490F5A"/>
    <w:rsid w:val="004911F5"/>
    <w:rsid w:val="00491201"/>
    <w:rsid w:val="00491412"/>
    <w:rsid w:val="00491D44"/>
    <w:rsid w:val="00491F7C"/>
    <w:rsid w:val="00491F80"/>
    <w:rsid w:val="004921D4"/>
    <w:rsid w:val="004926E1"/>
    <w:rsid w:val="00492AB3"/>
    <w:rsid w:val="00492B2A"/>
    <w:rsid w:val="00492E8A"/>
    <w:rsid w:val="00493016"/>
    <w:rsid w:val="0049309F"/>
    <w:rsid w:val="00493317"/>
    <w:rsid w:val="0049350A"/>
    <w:rsid w:val="00493510"/>
    <w:rsid w:val="004936ED"/>
    <w:rsid w:val="00493C61"/>
    <w:rsid w:val="00493E38"/>
    <w:rsid w:val="00493EBB"/>
    <w:rsid w:val="00494284"/>
    <w:rsid w:val="0049443E"/>
    <w:rsid w:val="0049505E"/>
    <w:rsid w:val="0049573E"/>
    <w:rsid w:val="00495E31"/>
    <w:rsid w:val="004975EA"/>
    <w:rsid w:val="0049761E"/>
    <w:rsid w:val="00497A07"/>
    <w:rsid w:val="00497BEF"/>
    <w:rsid w:val="00497C0C"/>
    <w:rsid w:val="00497CCA"/>
    <w:rsid w:val="004A0154"/>
    <w:rsid w:val="004A03B3"/>
    <w:rsid w:val="004A0CCF"/>
    <w:rsid w:val="004A0F57"/>
    <w:rsid w:val="004A1088"/>
    <w:rsid w:val="004A1300"/>
    <w:rsid w:val="004A1383"/>
    <w:rsid w:val="004A1693"/>
    <w:rsid w:val="004A1897"/>
    <w:rsid w:val="004A19ED"/>
    <w:rsid w:val="004A1A3E"/>
    <w:rsid w:val="004A1C1B"/>
    <w:rsid w:val="004A2363"/>
    <w:rsid w:val="004A2529"/>
    <w:rsid w:val="004A274C"/>
    <w:rsid w:val="004A29E6"/>
    <w:rsid w:val="004A2DB7"/>
    <w:rsid w:val="004A2DD2"/>
    <w:rsid w:val="004A3106"/>
    <w:rsid w:val="004A3646"/>
    <w:rsid w:val="004A39A1"/>
    <w:rsid w:val="004A3C7C"/>
    <w:rsid w:val="004A3E7D"/>
    <w:rsid w:val="004A3ED4"/>
    <w:rsid w:val="004A4036"/>
    <w:rsid w:val="004A41E3"/>
    <w:rsid w:val="004A4264"/>
    <w:rsid w:val="004A427E"/>
    <w:rsid w:val="004A464E"/>
    <w:rsid w:val="004A487F"/>
    <w:rsid w:val="004A4994"/>
    <w:rsid w:val="004A4E83"/>
    <w:rsid w:val="004A503E"/>
    <w:rsid w:val="004A5806"/>
    <w:rsid w:val="004A585A"/>
    <w:rsid w:val="004A5A7A"/>
    <w:rsid w:val="004A635E"/>
    <w:rsid w:val="004A6451"/>
    <w:rsid w:val="004A65C7"/>
    <w:rsid w:val="004A6EAC"/>
    <w:rsid w:val="004A764F"/>
    <w:rsid w:val="004A7CD3"/>
    <w:rsid w:val="004B00E4"/>
    <w:rsid w:val="004B0614"/>
    <w:rsid w:val="004B0B09"/>
    <w:rsid w:val="004B0B20"/>
    <w:rsid w:val="004B0B38"/>
    <w:rsid w:val="004B0E3E"/>
    <w:rsid w:val="004B1476"/>
    <w:rsid w:val="004B16BE"/>
    <w:rsid w:val="004B21A3"/>
    <w:rsid w:val="004B234A"/>
    <w:rsid w:val="004B237A"/>
    <w:rsid w:val="004B274F"/>
    <w:rsid w:val="004B2E6D"/>
    <w:rsid w:val="004B37D3"/>
    <w:rsid w:val="004B3A19"/>
    <w:rsid w:val="004B3E9C"/>
    <w:rsid w:val="004B3F98"/>
    <w:rsid w:val="004B3FAC"/>
    <w:rsid w:val="004B4367"/>
    <w:rsid w:val="004B4385"/>
    <w:rsid w:val="004B43F3"/>
    <w:rsid w:val="004B46F2"/>
    <w:rsid w:val="004B48F6"/>
    <w:rsid w:val="004B49BD"/>
    <w:rsid w:val="004B4AA7"/>
    <w:rsid w:val="004B4C38"/>
    <w:rsid w:val="004B52A7"/>
    <w:rsid w:val="004B5739"/>
    <w:rsid w:val="004B5FBD"/>
    <w:rsid w:val="004B679C"/>
    <w:rsid w:val="004B67E1"/>
    <w:rsid w:val="004B781E"/>
    <w:rsid w:val="004B7962"/>
    <w:rsid w:val="004B7C8C"/>
    <w:rsid w:val="004C0099"/>
    <w:rsid w:val="004C07C1"/>
    <w:rsid w:val="004C0BB6"/>
    <w:rsid w:val="004C0BB9"/>
    <w:rsid w:val="004C0EAC"/>
    <w:rsid w:val="004C11B2"/>
    <w:rsid w:val="004C16EA"/>
    <w:rsid w:val="004C19F6"/>
    <w:rsid w:val="004C1A5C"/>
    <w:rsid w:val="004C1DAA"/>
    <w:rsid w:val="004C21D0"/>
    <w:rsid w:val="004C256B"/>
    <w:rsid w:val="004C2696"/>
    <w:rsid w:val="004C26A6"/>
    <w:rsid w:val="004C273A"/>
    <w:rsid w:val="004C2CE2"/>
    <w:rsid w:val="004C2F7B"/>
    <w:rsid w:val="004C35FF"/>
    <w:rsid w:val="004C3995"/>
    <w:rsid w:val="004C3EE0"/>
    <w:rsid w:val="004C4792"/>
    <w:rsid w:val="004C4B94"/>
    <w:rsid w:val="004C4D97"/>
    <w:rsid w:val="004C4E6C"/>
    <w:rsid w:val="004C51D1"/>
    <w:rsid w:val="004C5323"/>
    <w:rsid w:val="004C58A0"/>
    <w:rsid w:val="004C5967"/>
    <w:rsid w:val="004C5ECE"/>
    <w:rsid w:val="004C6434"/>
    <w:rsid w:val="004C6A2F"/>
    <w:rsid w:val="004C6BD3"/>
    <w:rsid w:val="004C6ECE"/>
    <w:rsid w:val="004C719C"/>
    <w:rsid w:val="004C720E"/>
    <w:rsid w:val="004C7343"/>
    <w:rsid w:val="004C73C5"/>
    <w:rsid w:val="004C7524"/>
    <w:rsid w:val="004C7AFC"/>
    <w:rsid w:val="004D0BDA"/>
    <w:rsid w:val="004D0CF8"/>
    <w:rsid w:val="004D0FB8"/>
    <w:rsid w:val="004D1386"/>
    <w:rsid w:val="004D1BA1"/>
    <w:rsid w:val="004D1C7B"/>
    <w:rsid w:val="004D201E"/>
    <w:rsid w:val="004D2769"/>
    <w:rsid w:val="004D2839"/>
    <w:rsid w:val="004D289B"/>
    <w:rsid w:val="004D2D87"/>
    <w:rsid w:val="004D30C2"/>
    <w:rsid w:val="004D3145"/>
    <w:rsid w:val="004D3367"/>
    <w:rsid w:val="004D3551"/>
    <w:rsid w:val="004D38B4"/>
    <w:rsid w:val="004D3930"/>
    <w:rsid w:val="004D3D72"/>
    <w:rsid w:val="004D41F1"/>
    <w:rsid w:val="004D4530"/>
    <w:rsid w:val="004D4A4D"/>
    <w:rsid w:val="004D5245"/>
    <w:rsid w:val="004D54EE"/>
    <w:rsid w:val="004D551D"/>
    <w:rsid w:val="004D5D1A"/>
    <w:rsid w:val="004D5DEA"/>
    <w:rsid w:val="004D5EFD"/>
    <w:rsid w:val="004D63D7"/>
    <w:rsid w:val="004D6A7D"/>
    <w:rsid w:val="004D6E01"/>
    <w:rsid w:val="004D7695"/>
    <w:rsid w:val="004D7D72"/>
    <w:rsid w:val="004D7E01"/>
    <w:rsid w:val="004D7EF2"/>
    <w:rsid w:val="004E022C"/>
    <w:rsid w:val="004E02C3"/>
    <w:rsid w:val="004E048F"/>
    <w:rsid w:val="004E0D38"/>
    <w:rsid w:val="004E17FA"/>
    <w:rsid w:val="004E192E"/>
    <w:rsid w:val="004E1EB1"/>
    <w:rsid w:val="004E2004"/>
    <w:rsid w:val="004E2346"/>
    <w:rsid w:val="004E25F4"/>
    <w:rsid w:val="004E275D"/>
    <w:rsid w:val="004E2A6E"/>
    <w:rsid w:val="004E2DE8"/>
    <w:rsid w:val="004E2F30"/>
    <w:rsid w:val="004E3039"/>
    <w:rsid w:val="004E30D6"/>
    <w:rsid w:val="004E315C"/>
    <w:rsid w:val="004E3688"/>
    <w:rsid w:val="004E3920"/>
    <w:rsid w:val="004E426A"/>
    <w:rsid w:val="004E4407"/>
    <w:rsid w:val="004E46ED"/>
    <w:rsid w:val="004E49AD"/>
    <w:rsid w:val="004E4C51"/>
    <w:rsid w:val="004E4EB7"/>
    <w:rsid w:val="004E51FA"/>
    <w:rsid w:val="004E5488"/>
    <w:rsid w:val="004E54C6"/>
    <w:rsid w:val="004E5540"/>
    <w:rsid w:val="004E56E2"/>
    <w:rsid w:val="004E57B4"/>
    <w:rsid w:val="004E581A"/>
    <w:rsid w:val="004E5899"/>
    <w:rsid w:val="004E5B52"/>
    <w:rsid w:val="004E5B77"/>
    <w:rsid w:val="004E5CE9"/>
    <w:rsid w:val="004E5D54"/>
    <w:rsid w:val="004E606A"/>
    <w:rsid w:val="004E630E"/>
    <w:rsid w:val="004E6567"/>
    <w:rsid w:val="004E6705"/>
    <w:rsid w:val="004E6775"/>
    <w:rsid w:val="004E684A"/>
    <w:rsid w:val="004E6CA6"/>
    <w:rsid w:val="004E6EFA"/>
    <w:rsid w:val="004E6FD3"/>
    <w:rsid w:val="004E708A"/>
    <w:rsid w:val="004E75BA"/>
    <w:rsid w:val="004E764E"/>
    <w:rsid w:val="004E782C"/>
    <w:rsid w:val="004E7BA3"/>
    <w:rsid w:val="004E7CAA"/>
    <w:rsid w:val="004E7D87"/>
    <w:rsid w:val="004E7F1C"/>
    <w:rsid w:val="004F0759"/>
    <w:rsid w:val="004F0A7B"/>
    <w:rsid w:val="004F130B"/>
    <w:rsid w:val="004F1335"/>
    <w:rsid w:val="004F14D4"/>
    <w:rsid w:val="004F16A7"/>
    <w:rsid w:val="004F193D"/>
    <w:rsid w:val="004F223D"/>
    <w:rsid w:val="004F26EF"/>
    <w:rsid w:val="004F278F"/>
    <w:rsid w:val="004F28E9"/>
    <w:rsid w:val="004F2CA4"/>
    <w:rsid w:val="004F2E4A"/>
    <w:rsid w:val="004F2F4E"/>
    <w:rsid w:val="004F3938"/>
    <w:rsid w:val="004F3F02"/>
    <w:rsid w:val="004F406C"/>
    <w:rsid w:val="004F439E"/>
    <w:rsid w:val="004F4828"/>
    <w:rsid w:val="004F4854"/>
    <w:rsid w:val="004F49BD"/>
    <w:rsid w:val="004F4CAA"/>
    <w:rsid w:val="004F5306"/>
    <w:rsid w:val="004F5487"/>
    <w:rsid w:val="004F55E7"/>
    <w:rsid w:val="004F5AFC"/>
    <w:rsid w:val="004F5BE4"/>
    <w:rsid w:val="004F5ED4"/>
    <w:rsid w:val="004F6174"/>
    <w:rsid w:val="004F65D8"/>
    <w:rsid w:val="004F686A"/>
    <w:rsid w:val="004F6898"/>
    <w:rsid w:val="004F6DCB"/>
    <w:rsid w:val="004F6E48"/>
    <w:rsid w:val="004F6F96"/>
    <w:rsid w:val="004F6FFF"/>
    <w:rsid w:val="004F7684"/>
    <w:rsid w:val="004F7F93"/>
    <w:rsid w:val="0050027D"/>
    <w:rsid w:val="005002C1"/>
    <w:rsid w:val="0050083F"/>
    <w:rsid w:val="00500D46"/>
    <w:rsid w:val="00500ED8"/>
    <w:rsid w:val="00500EF8"/>
    <w:rsid w:val="00501203"/>
    <w:rsid w:val="005012BF"/>
    <w:rsid w:val="0050143B"/>
    <w:rsid w:val="00501596"/>
    <w:rsid w:val="00501BA5"/>
    <w:rsid w:val="00502041"/>
    <w:rsid w:val="0050211B"/>
    <w:rsid w:val="005023C5"/>
    <w:rsid w:val="005025E9"/>
    <w:rsid w:val="00502679"/>
    <w:rsid w:val="0050271C"/>
    <w:rsid w:val="0050324C"/>
    <w:rsid w:val="005034EC"/>
    <w:rsid w:val="00503D28"/>
    <w:rsid w:val="00503DBD"/>
    <w:rsid w:val="00503E0F"/>
    <w:rsid w:val="005040E5"/>
    <w:rsid w:val="005043A0"/>
    <w:rsid w:val="005045EF"/>
    <w:rsid w:val="0050461C"/>
    <w:rsid w:val="00504C50"/>
    <w:rsid w:val="00504DD1"/>
    <w:rsid w:val="00504F1C"/>
    <w:rsid w:val="00504F68"/>
    <w:rsid w:val="0050515B"/>
    <w:rsid w:val="00505265"/>
    <w:rsid w:val="00505925"/>
    <w:rsid w:val="00505CB7"/>
    <w:rsid w:val="00505CDA"/>
    <w:rsid w:val="00506372"/>
    <w:rsid w:val="005066AE"/>
    <w:rsid w:val="0050674A"/>
    <w:rsid w:val="00506751"/>
    <w:rsid w:val="00506D72"/>
    <w:rsid w:val="00506F45"/>
    <w:rsid w:val="00507368"/>
    <w:rsid w:val="005073EF"/>
    <w:rsid w:val="0050774B"/>
    <w:rsid w:val="005077A3"/>
    <w:rsid w:val="00507A8B"/>
    <w:rsid w:val="00507CC2"/>
    <w:rsid w:val="00507DD0"/>
    <w:rsid w:val="00507F19"/>
    <w:rsid w:val="0051000F"/>
    <w:rsid w:val="0051082B"/>
    <w:rsid w:val="00510AE1"/>
    <w:rsid w:val="00510E42"/>
    <w:rsid w:val="00511098"/>
    <w:rsid w:val="005117CD"/>
    <w:rsid w:val="00511903"/>
    <w:rsid w:val="00511950"/>
    <w:rsid w:val="00511E0B"/>
    <w:rsid w:val="00511FE1"/>
    <w:rsid w:val="005124B0"/>
    <w:rsid w:val="005128C7"/>
    <w:rsid w:val="00513043"/>
    <w:rsid w:val="00513099"/>
    <w:rsid w:val="00513510"/>
    <w:rsid w:val="00513C21"/>
    <w:rsid w:val="00514AE7"/>
    <w:rsid w:val="00514ECF"/>
    <w:rsid w:val="00515168"/>
    <w:rsid w:val="005152B1"/>
    <w:rsid w:val="00515380"/>
    <w:rsid w:val="00515A42"/>
    <w:rsid w:val="00515AF7"/>
    <w:rsid w:val="00515BF2"/>
    <w:rsid w:val="00515C3E"/>
    <w:rsid w:val="00515CB3"/>
    <w:rsid w:val="0051620E"/>
    <w:rsid w:val="005162C5"/>
    <w:rsid w:val="005163E6"/>
    <w:rsid w:val="005165AC"/>
    <w:rsid w:val="00516869"/>
    <w:rsid w:val="005169CE"/>
    <w:rsid w:val="00516DE1"/>
    <w:rsid w:val="00516F13"/>
    <w:rsid w:val="0051721B"/>
    <w:rsid w:val="00517303"/>
    <w:rsid w:val="00517486"/>
    <w:rsid w:val="005174D3"/>
    <w:rsid w:val="005177E5"/>
    <w:rsid w:val="00517A2F"/>
    <w:rsid w:val="00517CBD"/>
    <w:rsid w:val="005200F0"/>
    <w:rsid w:val="005204AE"/>
    <w:rsid w:val="00520530"/>
    <w:rsid w:val="0052064C"/>
    <w:rsid w:val="00520652"/>
    <w:rsid w:val="00520836"/>
    <w:rsid w:val="00520F49"/>
    <w:rsid w:val="005211AC"/>
    <w:rsid w:val="00521AA4"/>
    <w:rsid w:val="00522013"/>
    <w:rsid w:val="00522398"/>
    <w:rsid w:val="00522731"/>
    <w:rsid w:val="00522923"/>
    <w:rsid w:val="00522939"/>
    <w:rsid w:val="00522993"/>
    <w:rsid w:val="00522F78"/>
    <w:rsid w:val="0052385D"/>
    <w:rsid w:val="00523D9F"/>
    <w:rsid w:val="00524053"/>
    <w:rsid w:val="0052446D"/>
    <w:rsid w:val="00524AA5"/>
    <w:rsid w:val="0052500D"/>
    <w:rsid w:val="00525347"/>
    <w:rsid w:val="005254F0"/>
    <w:rsid w:val="0052554F"/>
    <w:rsid w:val="005259F0"/>
    <w:rsid w:val="00525A8D"/>
    <w:rsid w:val="00525B61"/>
    <w:rsid w:val="005262EB"/>
    <w:rsid w:val="00526331"/>
    <w:rsid w:val="005265EA"/>
    <w:rsid w:val="005271E1"/>
    <w:rsid w:val="005273D8"/>
    <w:rsid w:val="00527577"/>
    <w:rsid w:val="005276E9"/>
    <w:rsid w:val="00527A82"/>
    <w:rsid w:val="00530046"/>
    <w:rsid w:val="00530089"/>
    <w:rsid w:val="00530514"/>
    <w:rsid w:val="00530632"/>
    <w:rsid w:val="00530646"/>
    <w:rsid w:val="0053067D"/>
    <w:rsid w:val="005307C2"/>
    <w:rsid w:val="0053082A"/>
    <w:rsid w:val="005308B7"/>
    <w:rsid w:val="00530AAF"/>
    <w:rsid w:val="00530F34"/>
    <w:rsid w:val="00531949"/>
    <w:rsid w:val="00531ADF"/>
    <w:rsid w:val="00531BC2"/>
    <w:rsid w:val="00531F0C"/>
    <w:rsid w:val="00531F61"/>
    <w:rsid w:val="005320B0"/>
    <w:rsid w:val="005320C2"/>
    <w:rsid w:val="005320F5"/>
    <w:rsid w:val="005323E2"/>
    <w:rsid w:val="00532661"/>
    <w:rsid w:val="005326D0"/>
    <w:rsid w:val="00532A11"/>
    <w:rsid w:val="00532EA6"/>
    <w:rsid w:val="00532FA6"/>
    <w:rsid w:val="0053311B"/>
    <w:rsid w:val="0053365E"/>
    <w:rsid w:val="00533D01"/>
    <w:rsid w:val="00533D72"/>
    <w:rsid w:val="00534318"/>
    <w:rsid w:val="005346AC"/>
    <w:rsid w:val="0053471D"/>
    <w:rsid w:val="00535282"/>
    <w:rsid w:val="00535393"/>
    <w:rsid w:val="005353F2"/>
    <w:rsid w:val="00535458"/>
    <w:rsid w:val="00535AEA"/>
    <w:rsid w:val="00535B5A"/>
    <w:rsid w:val="00536281"/>
    <w:rsid w:val="00536293"/>
    <w:rsid w:val="00536374"/>
    <w:rsid w:val="00536419"/>
    <w:rsid w:val="005369CD"/>
    <w:rsid w:val="00536AB4"/>
    <w:rsid w:val="00536EDF"/>
    <w:rsid w:val="005370F7"/>
    <w:rsid w:val="00537196"/>
    <w:rsid w:val="005371FC"/>
    <w:rsid w:val="005375BF"/>
    <w:rsid w:val="00537683"/>
    <w:rsid w:val="00537B34"/>
    <w:rsid w:val="00537FC6"/>
    <w:rsid w:val="0054007C"/>
    <w:rsid w:val="005400C7"/>
    <w:rsid w:val="005402F2"/>
    <w:rsid w:val="0054084B"/>
    <w:rsid w:val="00540A8F"/>
    <w:rsid w:val="00540B16"/>
    <w:rsid w:val="00540D76"/>
    <w:rsid w:val="00541655"/>
    <w:rsid w:val="00541698"/>
    <w:rsid w:val="005417C0"/>
    <w:rsid w:val="00541855"/>
    <w:rsid w:val="005418ED"/>
    <w:rsid w:val="00541A4F"/>
    <w:rsid w:val="00541B89"/>
    <w:rsid w:val="00541DBF"/>
    <w:rsid w:val="005427F1"/>
    <w:rsid w:val="00542823"/>
    <w:rsid w:val="0054292B"/>
    <w:rsid w:val="005432B6"/>
    <w:rsid w:val="005433B9"/>
    <w:rsid w:val="00543735"/>
    <w:rsid w:val="0054378A"/>
    <w:rsid w:val="005438FD"/>
    <w:rsid w:val="00543924"/>
    <w:rsid w:val="00543ACA"/>
    <w:rsid w:val="00543B95"/>
    <w:rsid w:val="00543D48"/>
    <w:rsid w:val="00543D87"/>
    <w:rsid w:val="005441A5"/>
    <w:rsid w:val="00544361"/>
    <w:rsid w:val="00544403"/>
    <w:rsid w:val="0054452F"/>
    <w:rsid w:val="0054455E"/>
    <w:rsid w:val="005447F5"/>
    <w:rsid w:val="0054492A"/>
    <w:rsid w:val="00544D40"/>
    <w:rsid w:val="005454CF"/>
    <w:rsid w:val="0054586A"/>
    <w:rsid w:val="00545A81"/>
    <w:rsid w:val="00545E27"/>
    <w:rsid w:val="005465F2"/>
    <w:rsid w:val="005466DD"/>
    <w:rsid w:val="00546AB7"/>
    <w:rsid w:val="00546AC0"/>
    <w:rsid w:val="00546E43"/>
    <w:rsid w:val="00547006"/>
    <w:rsid w:val="005470C5"/>
    <w:rsid w:val="005474EB"/>
    <w:rsid w:val="0054762C"/>
    <w:rsid w:val="00547C1C"/>
    <w:rsid w:val="00547D76"/>
    <w:rsid w:val="00547E41"/>
    <w:rsid w:val="00547EF8"/>
    <w:rsid w:val="005500B4"/>
    <w:rsid w:val="0055022A"/>
    <w:rsid w:val="0055038F"/>
    <w:rsid w:val="005504F4"/>
    <w:rsid w:val="0055051C"/>
    <w:rsid w:val="0055074E"/>
    <w:rsid w:val="00550B50"/>
    <w:rsid w:val="00551152"/>
    <w:rsid w:val="005513FC"/>
    <w:rsid w:val="0055144E"/>
    <w:rsid w:val="005517A0"/>
    <w:rsid w:val="00551BB2"/>
    <w:rsid w:val="00551D36"/>
    <w:rsid w:val="005523C4"/>
    <w:rsid w:val="005523DF"/>
    <w:rsid w:val="005528F8"/>
    <w:rsid w:val="00552950"/>
    <w:rsid w:val="00552BA6"/>
    <w:rsid w:val="00552EC2"/>
    <w:rsid w:val="00552EF2"/>
    <w:rsid w:val="005530EA"/>
    <w:rsid w:val="005533D3"/>
    <w:rsid w:val="00553B51"/>
    <w:rsid w:val="00553E01"/>
    <w:rsid w:val="00553F80"/>
    <w:rsid w:val="00554715"/>
    <w:rsid w:val="0055556D"/>
    <w:rsid w:val="0055575E"/>
    <w:rsid w:val="00555803"/>
    <w:rsid w:val="00555842"/>
    <w:rsid w:val="00555984"/>
    <w:rsid w:val="00555AC8"/>
    <w:rsid w:val="00555B35"/>
    <w:rsid w:val="00555F80"/>
    <w:rsid w:val="00556242"/>
    <w:rsid w:val="00556445"/>
    <w:rsid w:val="00556589"/>
    <w:rsid w:val="005565A3"/>
    <w:rsid w:val="00557102"/>
    <w:rsid w:val="00557231"/>
    <w:rsid w:val="00557396"/>
    <w:rsid w:val="00557438"/>
    <w:rsid w:val="0055787D"/>
    <w:rsid w:val="005578B2"/>
    <w:rsid w:val="00557AB9"/>
    <w:rsid w:val="00557C10"/>
    <w:rsid w:val="00560078"/>
    <w:rsid w:val="00560196"/>
    <w:rsid w:val="005605DF"/>
    <w:rsid w:val="005605FB"/>
    <w:rsid w:val="005607E9"/>
    <w:rsid w:val="00560A79"/>
    <w:rsid w:val="00560F9E"/>
    <w:rsid w:val="00561139"/>
    <w:rsid w:val="00561852"/>
    <w:rsid w:val="00561A0A"/>
    <w:rsid w:val="00561F2B"/>
    <w:rsid w:val="00561F53"/>
    <w:rsid w:val="00561FA8"/>
    <w:rsid w:val="00562541"/>
    <w:rsid w:val="0056255B"/>
    <w:rsid w:val="0056278C"/>
    <w:rsid w:val="00562B25"/>
    <w:rsid w:val="00562B4E"/>
    <w:rsid w:val="00562D09"/>
    <w:rsid w:val="00562D12"/>
    <w:rsid w:val="00562DBE"/>
    <w:rsid w:val="00562F24"/>
    <w:rsid w:val="00562FBD"/>
    <w:rsid w:val="005630EC"/>
    <w:rsid w:val="00563611"/>
    <w:rsid w:val="005637A5"/>
    <w:rsid w:val="0056396D"/>
    <w:rsid w:val="00563CEF"/>
    <w:rsid w:val="00563D04"/>
    <w:rsid w:val="00563FBC"/>
    <w:rsid w:val="005651C1"/>
    <w:rsid w:val="00565780"/>
    <w:rsid w:val="00565F4C"/>
    <w:rsid w:val="00565F66"/>
    <w:rsid w:val="0056617E"/>
    <w:rsid w:val="00566218"/>
    <w:rsid w:val="005664AD"/>
    <w:rsid w:val="005664DD"/>
    <w:rsid w:val="005665C3"/>
    <w:rsid w:val="005669C2"/>
    <w:rsid w:val="00566ACD"/>
    <w:rsid w:val="00566CCB"/>
    <w:rsid w:val="00566D52"/>
    <w:rsid w:val="00566E3C"/>
    <w:rsid w:val="00566E65"/>
    <w:rsid w:val="005670A5"/>
    <w:rsid w:val="005670A7"/>
    <w:rsid w:val="005675AA"/>
    <w:rsid w:val="005675B3"/>
    <w:rsid w:val="005675FD"/>
    <w:rsid w:val="0056777B"/>
    <w:rsid w:val="00567AAF"/>
    <w:rsid w:val="00567C41"/>
    <w:rsid w:val="00567D48"/>
    <w:rsid w:val="00567E6C"/>
    <w:rsid w:val="005702AF"/>
    <w:rsid w:val="005707AC"/>
    <w:rsid w:val="00570A47"/>
    <w:rsid w:val="00570DE0"/>
    <w:rsid w:val="00570FCB"/>
    <w:rsid w:val="00571B07"/>
    <w:rsid w:val="00571C8A"/>
    <w:rsid w:val="005721C0"/>
    <w:rsid w:val="0057292D"/>
    <w:rsid w:val="005731C0"/>
    <w:rsid w:val="00573B22"/>
    <w:rsid w:val="00573B40"/>
    <w:rsid w:val="00573D3A"/>
    <w:rsid w:val="00573DA5"/>
    <w:rsid w:val="00574596"/>
    <w:rsid w:val="0057494A"/>
    <w:rsid w:val="0057501A"/>
    <w:rsid w:val="00575074"/>
    <w:rsid w:val="00575324"/>
    <w:rsid w:val="005754AF"/>
    <w:rsid w:val="00575815"/>
    <w:rsid w:val="00575E63"/>
    <w:rsid w:val="00575F54"/>
    <w:rsid w:val="0057626F"/>
    <w:rsid w:val="00576383"/>
    <w:rsid w:val="00576B9A"/>
    <w:rsid w:val="00577211"/>
    <w:rsid w:val="00577420"/>
    <w:rsid w:val="0057786B"/>
    <w:rsid w:val="00577A3A"/>
    <w:rsid w:val="00577CA8"/>
    <w:rsid w:val="00577D71"/>
    <w:rsid w:val="00577D9C"/>
    <w:rsid w:val="00580049"/>
    <w:rsid w:val="005801DD"/>
    <w:rsid w:val="005806F5"/>
    <w:rsid w:val="00580CFA"/>
    <w:rsid w:val="005811DE"/>
    <w:rsid w:val="0058136B"/>
    <w:rsid w:val="005815B6"/>
    <w:rsid w:val="005817E8"/>
    <w:rsid w:val="00581BE2"/>
    <w:rsid w:val="00581CF1"/>
    <w:rsid w:val="00582021"/>
    <w:rsid w:val="0058253C"/>
    <w:rsid w:val="00582802"/>
    <w:rsid w:val="005829D6"/>
    <w:rsid w:val="00582EBB"/>
    <w:rsid w:val="00582F38"/>
    <w:rsid w:val="005833E6"/>
    <w:rsid w:val="005835E0"/>
    <w:rsid w:val="005836EA"/>
    <w:rsid w:val="00583785"/>
    <w:rsid w:val="00583990"/>
    <w:rsid w:val="00583B78"/>
    <w:rsid w:val="00583F5C"/>
    <w:rsid w:val="00584061"/>
    <w:rsid w:val="0058427A"/>
    <w:rsid w:val="005842C1"/>
    <w:rsid w:val="0058443B"/>
    <w:rsid w:val="005844FC"/>
    <w:rsid w:val="0058463F"/>
    <w:rsid w:val="0058471E"/>
    <w:rsid w:val="00584970"/>
    <w:rsid w:val="00584DF2"/>
    <w:rsid w:val="005852E5"/>
    <w:rsid w:val="00585713"/>
    <w:rsid w:val="00585745"/>
    <w:rsid w:val="00585974"/>
    <w:rsid w:val="00585BA3"/>
    <w:rsid w:val="00585BEC"/>
    <w:rsid w:val="005861E1"/>
    <w:rsid w:val="0058676F"/>
    <w:rsid w:val="0058706A"/>
    <w:rsid w:val="00587620"/>
    <w:rsid w:val="00587673"/>
    <w:rsid w:val="005876A7"/>
    <w:rsid w:val="005876C2"/>
    <w:rsid w:val="00587C40"/>
    <w:rsid w:val="00590270"/>
    <w:rsid w:val="005905B4"/>
    <w:rsid w:val="005907B2"/>
    <w:rsid w:val="005907D0"/>
    <w:rsid w:val="00590C7F"/>
    <w:rsid w:val="00590EA7"/>
    <w:rsid w:val="0059128A"/>
    <w:rsid w:val="0059135A"/>
    <w:rsid w:val="00591513"/>
    <w:rsid w:val="00591787"/>
    <w:rsid w:val="00591EE8"/>
    <w:rsid w:val="00591EFE"/>
    <w:rsid w:val="00592099"/>
    <w:rsid w:val="005925F9"/>
    <w:rsid w:val="00592821"/>
    <w:rsid w:val="00592897"/>
    <w:rsid w:val="005937F7"/>
    <w:rsid w:val="00593CC6"/>
    <w:rsid w:val="005940AC"/>
    <w:rsid w:val="00594141"/>
    <w:rsid w:val="005941D7"/>
    <w:rsid w:val="0059420A"/>
    <w:rsid w:val="0059461E"/>
    <w:rsid w:val="00594661"/>
    <w:rsid w:val="00594718"/>
    <w:rsid w:val="005948C0"/>
    <w:rsid w:val="005949C6"/>
    <w:rsid w:val="00594B31"/>
    <w:rsid w:val="00594F79"/>
    <w:rsid w:val="0059550A"/>
    <w:rsid w:val="005955D3"/>
    <w:rsid w:val="00595790"/>
    <w:rsid w:val="00595F47"/>
    <w:rsid w:val="005960AC"/>
    <w:rsid w:val="0059625A"/>
    <w:rsid w:val="0059639D"/>
    <w:rsid w:val="0059664A"/>
    <w:rsid w:val="00596826"/>
    <w:rsid w:val="00596DAA"/>
    <w:rsid w:val="00596F07"/>
    <w:rsid w:val="0059724F"/>
    <w:rsid w:val="00597311"/>
    <w:rsid w:val="00597B63"/>
    <w:rsid w:val="00597C0A"/>
    <w:rsid w:val="00597E3C"/>
    <w:rsid w:val="00597EAD"/>
    <w:rsid w:val="00597F29"/>
    <w:rsid w:val="005A00BA"/>
    <w:rsid w:val="005A0810"/>
    <w:rsid w:val="005A0BF7"/>
    <w:rsid w:val="005A0F96"/>
    <w:rsid w:val="005A1CFB"/>
    <w:rsid w:val="005A1F37"/>
    <w:rsid w:val="005A22D6"/>
    <w:rsid w:val="005A2547"/>
    <w:rsid w:val="005A27CD"/>
    <w:rsid w:val="005A2842"/>
    <w:rsid w:val="005A2E59"/>
    <w:rsid w:val="005A32E7"/>
    <w:rsid w:val="005A34C7"/>
    <w:rsid w:val="005A35AA"/>
    <w:rsid w:val="005A36EA"/>
    <w:rsid w:val="005A39AC"/>
    <w:rsid w:val="005A3D6B"/>
    <w:rsid w:val="005A4EF8"/>
    <w:rsid w:val="005A57E7"/>
    <w:rsid w:val="005A5AA2"/>
    <w:rsid w:val="005A5AB8"/>
    <w:rsid w:val="005A6288"/>
    <w:rsid w:val="005A66C1"/>
    <w:rsid w:val="005A66F4"/>
    <w:rsid w:val="005A6974"/>
    <w:rsid w:val="005A6A9B"/>
    <w:rsid w:val="005A7311"/>
    <w:rsid w:val="005A7345"/>
    <w:rsid w:val="005A735C"/>
    <w:rsid w:val="005A74BC"/>
    <w:rsid w:val="005A7617"/>
    <w:rsid w:val="005A7A98"/>
    <w:rsid w:val="005A7B84"/>
    <w:rsid w:val="005A7D30"/>
    <w:rsid w:val="005B080D"/>
    <w:rsid w:val="005B0C93"/>
    <w:rsid w:val="005B0D56"/>
    <w:rsid w:val="005B0ED9"/>
    <w:rsid w:val="005B1286"/>
    <w:rsid w:val="005B1452"/>
    <w:rsid w:val="005B14B0"/>
    <w:rsid w:val="005B1B3A"/>
    <w:rsid w:val="005B1CE1"/>
    <w:rsid w:val="005B1FB4"/>
    <w:rsid w:val="005B2236"/>
    <w:rsid w:val="005B2251"/>
    <w:rsid w:val="005B22E1"/>
    <w:rsid w:val="005B2536"/>
    <w:rsid w:val="005B25E4"/>
    <w:rsid w:val="005B29F0"/>
    <w:rsid w:val="005B2AEF"/>
    <w:rsid w:val="005B2F67"/>
    <w:rsid w:val="005B3259"/>
    <w:rsid w:val="005B345A"/>
    <w:rsid w:val="005B3A65"/>
    <w:rsid w:val="005B3FBB"/>
    <w:rsid w:val="005B4136"/>
    <w:rsid w:val="005B4885"/>
    <w:rsid w:val="005B49DC"/>
    <w:rsid w:val="005B4DD9"/>
    <w:rsid w:val="005B4ED6"/>
    <w:rsid w:val="005B54F7"/>
    <w:rsid w:val="005B5633"/>
    <w:rsid w:val="005B5C2E"/>
    <w:rsid w:val="005B5D55"/>
    <w:rsid w:val="005B5DE3"/>
    <w:rsid w:val="005B5ECD"/>
    <w:rsid w:val="005B5ED4"/>
    <w:rsid w:val="005B6827"/>
    <w:rsid w:val="005B6AEB"/>
    <w:rsid w:val="005B6E9E"/>
    <w:rsid w:val="005B7353"/>
    <w:rsid w:val="005B7FDF"/>
    <w:rsid w:val="005C0373"/>
    <w:rsid w:val="005C0574"/>
    <w:rsid w:val="005C05BD"/>
    <w:rsid w:val="005C0832"/>
    <w:rsid w:val="005C11F0"/>
    <w:rsid w:val="005C1ED2"/>
    <w:rsid w:val="005C265B"/>
    <w:rsid w:val="005C29C8"/>
    <w:rsid w:val="005C2D8D"/>
    <w:rsid w:val="005C2E16"/>
    <w:rsid w:val="005C2E4D"/>
    <w:rsid w:val="005C2ED1"/>
    <w:rsid w:val="005C2F6F"/>
    <w:rsid w:val="005C2FC9"/>
    <w:rsid w:val="005C32C2"/>
    <w:rsid w:val="005C36A2"/>
    <w:rsid w:val="005C3749"/>
    <w:rsid w:val="005C3CF6"/>
    <w:rsid w:val="005C4471"/>
    <w:rsid w:val="005C4533"/>
    <w:rsid w:val="005C4FBC"/>
    <w:rsid w:val="005C5189"/>
    <w:rsid w:val="005C571B"/>
    <w:rsid w:val="005C5780"/>
    <w:rsid w:val="005C5AE9"/>
    <w:rsid w:val="005C5EF7"/>
    <w:rsid w:val="005C62DE"/>
    <w:rsid w:val="005C6345"/>
    <w:rsid w:val="005C6396"/>
    <w:rsid w:val="005C6D7A"/>
    <w:rsid w:val="005C7117"/>
    <w:rsid w:val="005C71D8"/>
    <w:rsid w:val="005C7566"/>
    <w:rsid w:val="005C762F"/>
    <w:rsid w:val="005C7CB2"/>
    <w:rsid w:val="005C7F0F"/>
    <w:rsid w:val="005D01B5"/>
    <w:rsid w:val="005D03C3"/>
    <w:rsid w:val="005D050A"/>
    <w:rsid w:val="005D05EB"/>
    <w:rsid w:val="005D06AD"/>
    <w:rsid w:val="005D075E"/>
    <w:rsid w:val="005D07DC"/>
    <w:rsid w:val="005D0AD5"/>
    <w:rsid w:val="005D0CD4"/>
    <w:rsid w:val="005D0CDE"/>
    <w:rsid w:val="005D1095"/>
    <w:rsid w:val="005D1519"/>
    <w:rsid w:val="005D1AB3"/>
    <w:rsid w:val="005D1E6C"/>
    <w:rsid w:val="005D20EE"/>
    <w:rsid w:val="005D23FD"/>
    <w:rsid w:val="005D2453"/>
    <w:rsid w:val="005D2A10"/>
    <w:rsid w:val="005D2B57"/>
    <w:rsid w:val="005D2F88"/>
    <w:rsid w:val="005D302D"/>
    <w:rsid w:val="005D336D"/>
    <w:rsid w:val="005D36B6"/>
    <w:rsid w:val="005D3825"/>
    <w:rsid w:val="005D383D"/>
    <w:rsid w:val="005D38EC"/>
    <w:rsid w:val="005D3B2D"/>
    <w:rsid w:val="005D3B5F"/>
    <w:rsid w:val="005D3D98"/>
    <w:rsid w:val="005D3E18"/>
    <w:rsid w:val="005D3E6F"/>
    <w:rsid w:val="005D41F6"/>
    <w:rsid w:val="005D43BC"/>
    <w:rsid w:val="005D4E74"/>
    <w:rsid w:val="005D5393"/>
    <w:rsid w:val="005D57F7"/>
    <w:rsid w:val="005D5B22"/>
    <w:rsid w:val="005D5B4A"/>
    <w:rsid w:val="005D5DCB"/>
    <w:rsid w:val="005D6510"/>
    <w:rsid w:val="005D65DB"/>
    <w:rsid w:val="005D6620"/>
    <w:rsid w:val="005D7164"/>
    <w:rsid w:val="005D7442"/>
    <w:rsid w:val="005D75F0"/>
    <w:rsid w:val="005D764E"/>
    <w:rsid w:val="005D7769"/>
    <w:rsid w:val="005D7907"/>
    <w:rsid w:val="005D7CC4"/>
    <w:rsid w:val="005D7E33"/>
    <w:rsid w:val="005E02FB"/>
    <w:rsid w:val="005E04B9"/>
    <w:rsid w:val="005E08F2"/>
    <w:rsid w:val="005E09DE"/>
    <w:rsid w:val="005E0CE1"/>
    <w:rsid w:val="005E0E48"/>
    <w:rsid w:val="005E0F1F"/>
    <w:rsid w:val="005E11F4"/>
    <w:rsid w:val="005E1243"/>
    <w:rsid w:val="005E159D"/>
    <w:rsid w:val="005E1600"/>
    <w:rsid w:val="005E1768"/>
    <w:rsid w:val="005E1B60"/>
    <w:rsid w:val="005E1C8F"/>
    <w:rsid w:val="005E1C97"/>
    <w:rsid w:val="005E1CE1"/>
    <w:rsid w:val="005E20F1"/>
    <w:rsid w:val="005E22D8"/>
    <w:rsid w:val="005E230D"/>
    <w:rsid w:val="005E234F"/>
    <w:rsid w:val="005E23C7"/>
    <w:rsid w:val="005E242B"/>
    <w:rsid w:val="005E257B"/>
    <w:rsid w:val="005E2927"/>
    <w:rsid w:val="005E2EC9"/>
    <w:rsid w:val="005E37F2"/>
    <w:rsid w:val="005E451D"/>
    <w:rsid w:val="005E4540"/>
    <w:rsid w:val="005E455E"/>
    <w:rsid w:val="005E471E"/>
    <w:rsid w:val="005E4F51"/>
    <w:rsid w:val="005E52C8"/>
    <w:rsid w:val="005E5A5D"/>
    <w:rsid w:val="005E5EBD"/>
    <w:rsid w:val="005E602E"/>
    <w:rsid w:val="005E62CC"/>
    <w:rsid w:val="005E6552"/>
    <w:rsid w:val="005E65A5"/>
    <w:rsid w:val="005E66BB"/>
    <w:rsid w:val="005E69B5"/>
    <w:rsid w:val="005E69B9"/>
    <w:rsid w:val="005E6CAC"/>
    <w:rsid w:val="005E784E"/>
    <w:rsid w:val="005F004E"/>
    <w:rsid w:val="005F010A"/>
    <w:rsid w:val="005F0194"/>
    <w:rsid w:val="005F0251"/>
    <w:rsid w:val="005F03BF"/>
    <w:rsid w:val="005F0B62"/>
    <w:rsid w:val="005F0F4E"/>
    <w:rsid w:val="005F12C2"/>
    <w:rsid w:val="005F1E0F"/>
    <w:rsid w:val="005F1F00"/>
    <w:rsid w:val="005F22C1"/>
    <w:rsid w:val="005F3324"/>
    <w:rsid w:val="005F3401"/>
    <w:rsid w:val="005F36F5"/>
    <w:rsid w:val="005F4359"/>
    <w:rsid w:val="005F4AD3"/>
    <w:rsid w:val="005F4B30"/>
    <w:rsid w:val="005F4EC0"/>
    <w:rsid w:val="005F5647"/>
    <w:rsid w:val="005F5D5E"/>
    <w:rsid w:val="005F638E"/>
    <w:rsid w:val="005F724D"/>
    <w:rsid w:val="005F7F99"/>
    <w:rsid w:val="005F961B"/>
    <w:rsid w:val="0060003A"/>
    <w:rsid w:val="0060013A"/>
    <w:rsid w:val="006001F2"/>
    <w:rsid w:val="0060047B"/>
    <w:rsid w:val="00600823"/>
    <w:rsid w:val="00600D63"/>
    <w:rsid w:val="00601284"/>
    <w:rsid w:val="00601381"/>
    <w:rsid w:val="006017FE"/>
    <w:rsid w:val="00601849"/>
    <w:rsid w:val="00601B27"/>
    <w:rsid w:val="00601B49"/>
    <w:rsid w:val="00601FC7"/>
    <w:rsid w:val="00601FF5"/>
    <w:rsid w:val="0060214F"/>
    <w:rsid w:val="00602193"/>
    <w:rsid w:val="00602531"/>
    <w:rsid w:val="006028BA"/>
    <w:rsid w:val="006029E4"/>
    <w:rsid w:val="00602EE9"/>
    <w:rsid w:val="00603015"/>
    <w:rsid w:val="0060364D"/>
    <w:rsid w:val="006039C9"/>
    <w:rsid w:val="006039EC"/>
    <w:rsid w:val="00603BC9"/>
    <w:rsid w:val="006042F1"/>
    <w:rsid w:val="0060488D"/>
    <w:rsid w:val="00604A45"/>
    <w:rsid w:val="00604E94"/>
    <w:rsid w:val="006054BC"/>
    <w:rsid w:val="006055A8"/>
    <w:rsid w:val="00605855"/>
    <w:rsid w:val="00605D0A"/>
    <w:rsid w:val="00605FDD"/>
    <w:rsid w:val="0060624C"/>
    <w:rsid w:val="006067A7"/>
    <w:rsid w:val="00606966"/>
    <w:rsid w:val="00606DA7"/>
    <w:rsid w:val="006076FA"/>
    <w:rsid w:val="00607738"/>
    <w:rsid w:val="006077B2"/>
    <w:rsid w:val="00607A0C"/>
    <w:rsid w:val="00607C95"/>
    <w:rsid w:val="00607CE6"/>
    <w:rsid w:val="00607E0D"/>
    <w:rsid w:val="00610415"/>
    <w:rsid w:val="00610502"/>
    <w:rsid w:val="00610DDB"/>
    <w:rsid w:val="00611108"/>
    <w:rsid w:val="00611150"/>
    <w:rsid w:val="006115A5"/>
    <w:rsid w:val="00611B5F"/>
    <w:rsid w:val="00611F9D"/>
    <w:rsid w:val="0061236F"/>
    <w:rsid w:val="00612388"/>
    <w:rsid w:val="00612999"/>
    <w:rsid w:val="00613148"/>
    <w:rsid w:val="0061366E"/>
    <w:rsid w:val="006137D5"/>
    <w:rsid w:val="006138B6"/>
    <w:rsid w:val="00613D69"/>
    <w:rsid w:val="00614669"/>
    <w:rsid w:val="00614F03"/>
    <w:rsid w:val="006156E9"/>
    <w:rsid w:val="00615921"/>
    <w:rsid w:val="00615F1B"/>
    <w:rsid w:val="00615FDC"/>
    <w:rsid w:val="006164C5"/>
    <w:rsid w:val="00616697"/>
    <w:rsid w:val="00616D12"/>
    <w:rsid w:val="00616D2F"/>
    <w:rsid w:val="00616F85"/>
    <w:rsid w:val="00617E7F"/>
    <w:rsid w:val="006201F6"/>
    <w:rsid w:val="0062027A"/>
    <w:rsid w:val="00621814"/>
    <w:rsid w:val="00621D0E"/>
    <w:rsid w:val="00621D94"/>
    <w:rsid w:val="0062206E"/>
    <w:rsid w:val="00622794"/>
    <w:rsid w:val="006229A3"/>
    <w:rsid w:val="00622CA7"/>
    <w:rsid w:val="00622FF6"/>
    <w:rsid w:val="006230CE"/>
    <w:rsid w:val="00623797"/>
    <w:rsid w:val="00623A72"/>
    <w:rsid w:val="00623F76"/>
    <w:rsid w:val="00624379"/>
    <w:rsid w:val="0062448A"/>
    <w:rsid w:val="00624CE1"/>
    <w:rsid w:val="00624D7D"/>
    <w:rsid w:val="00624E99"/>
    <w:rsid w:val="00625740"/>
    <w:rsid w:val="006259FB"/>
    <w:rsid w:val="00625FB7"/>
    <w:rsid w:val="0062605F"/>
    <w:rsid w:val="0062673C"/>
    <w:rsid w:val="0062694C"/>
    <w:rsid w:val="006269DD"/>
    <w:rsid w:val="00626B4A"/>
    <w:rsid w:val="00626C5B"/>
    <w:rsid w:val="00626DF2"/>
    <w:rsid w:val="00626F06"/>
    <w:rsid w:val="00626F12"/>
    <w:rsid w:val="00627A05"/>
    <w:rsid w:val="00627C52"/>
    <w:rsid w:val="00627D0E"/>
    <w:rsid w:val="00627D8C"/>
    <w:rsid w:val="00627EC6"/>
    <w:rsid w:val="00627F8F"/>
    <w:rsid w:val="00630309"/>
    <w:rsid w:val="006306B1"/>
    <w:rsid w:val="006306DC"/>
    <w:rsid w:val="00630ABC"/>
    <w:rsid w:val="00630C4F"/>
    <w:rsid w:val="00630CCA"/>
    <w:rsid w:val="0063101D"/>
    <w:rsid w:val="00631FEE"/>
    <w:rsid w:val="00632166"/>
    <w:rsid w:val="006322E5"/>
    <w:rsid w:val="00632343"/>
    <w:rsid w:val="00633351"/>
    <w:rsid w:val="00633375"/>
    <w:rsid w:val="00633854"/>
    <w:rsid w:val="006338B9"/>
    <w:rsid w:val="00634104"/>
    <w:rsid w:val="0063460B"/>
    <w:rsid w:val="006349E6"/>
    <w:rsid w:val="00634B0A"/>
    <w:rsid w:val="00634FF2"/>
    <w:rsid w:val="00635222"/>
    <w:rsid w:val="0063533B"/>
    <w:rsid w:val="00635566"/>
    <w:rsid w:val="006358B2"/>
    <w:rsid w:val="006359FB"/>
    <w:rsid w:val="00635B17"/>
    <w:rsid w:val="00635D81"/>
    <w:rsid w:val="0063721D"/>
    <w:rsid w:val="006375B0"/>
    <w:rsid w:val="00637681"/>
    <w:rsid w:val="00637ACB"/>
    <w:rsid w:val="00640149"/>
    <w:rsid w:val="006402CF"/>
    <w:rsid w:val="00640367"/>
    <w:rsid w:val="00640654"/>
    <w:rsid w:val="00640CE0"/>
    <w:rsid w:val="00640CFC"/>
    <w:rsid w:val="00640E7B"/>
    <w:rsid w:val="00640F6D"/>
    <w:rsid w:val="00640FC6"/>
    <w:rsid w:val="006410A3"/>
    <w:rsid w:val="00641970"/>
    <w:rsid w:val="00641A34"/>
    <w:rsid w:val="006428F2"/>
    <w:rsid w:val="00642C53"/>
    <w:rsid w:val="00643914"/>
    <w:rsid w:val="00643C2F"/>
    <w:rsid w:val="00643DE6"/>
    <w:rsid w:val="00643E61"/>
    <w:rsid w:val="0064417E"/>
    <w:rsid w:val="00644300"/>
    <w:rsid w:val="0064444E"/>
    <w:rsid w:val="006446F5"/>
    <w:rsid w:val="00644CB6"/>
    <w:rsid w:val="00645F7E"/>
    <w:rsid w:val="00646A38"/>
    <w:rsid w:val="00646AB2"/>
    <w:rsid w:val="00646AE2"/>
    <w:rsid w:val="00646E37"/>
    <w:rsid w:val="00646EA0"/>
    <w:rsid w:val="00646EF6"/>
    <w:rsid w:val="00647024"/>
    <w:rsid w:val="00647176"/>
    <w:rsid w:val="006471BE"/>
    <w:rsid w:val="00647829"/>
    <w:rsid w:val="00647AAF"/>
    <w:rsid w:val="00647BFE"/>
    <w:rsid w:val="00647D81"/>
    <w:rsid w:val="00650113"/>
    <w:rsid w:val="006502DF"/>
    <w:rsid w:val="006502E1"/>
    <w:rsid w:val="00650970"/>
    <w:rsid w:val="00650BFC"/>
    <w:rsid w:val="00650F39"/>
    <w:rsid w:val="00650F91"/>
    <w:rsid w:val="00651311"/>
    <w:rsid w:val="006513E1"/>
    <w:rsid w:val="006516C1"/>
    <w:rsid w:val="00651969"/>
    <w:rsid w:val="00651A85"/>
    <w:rsid w:val="00651AEF"/>
    <w:rsid w:val="00651C47"/>
    <w:rsid w:val="00651E3B"/>
    <w:rsid w:val="0065299C"/>
    <w:rsid w:val="00653325"/>
    <w:rsid w:val="006536B8"/>
    <w:rsid w:val="00653800"/>
    <w:rsid w:val="00654148"/>
    <w:rsid w:val="0065459A"/>
    <w:rsid w:val="00654AA9"/>
    <w:rsid w:val="00654BE6"/>
    <w:rsid w:val="00654EC1"/>
    <w:rsid w:val="00654FD1"/>
    <w:rsid w:val="0065508B"/>
    <w:rsid w:val="0065542B"/>
    <w:rsid w:val="00655500"/>
    <w:rsid w:val="00655EF1"/>
    <w:rsid w:val="0065617C"/>
    <w:rsid w:val="00656592"/>
    <w:rsid w:val="0065674F"/>
    <w:rsid w:val="006568F1"/>
    <w:rsid w:val="00656B07"/>
    <w:rsid w:val="00656C86"/>
    <w:rsid w:val="00656D38"/>
    <w:rsid w:val="00657755"/>
    <w:rsid w:val="006579B1"/>
    <w:rsid w:val="00657DF4"/>
    <w:rsid w:val="00660194"/>
    <w:rsid w:val="0066019C"/>
    <w:rsid w:val="0066022B"/>
    <w:rsid w:val="0066028A"/>
    <w:rsid w:val="006606C2"/>
    <w:rsid w:val="00660706"/>
    <w:rsid w:val="00660BB9"/>
    <w:rsid w:val="00660D33"/>
    <w:rsid w:val="00660F20"/>
    <w:rsid w:val="00661407"/>
    <w:rsid w:val="006623EF"/>
    <w:rsid w:val="0066245D"/>
    <w:rsid w:val="006626D0"/>
    <w:rsid w:val="0066283D"/>
    <w:rsid w:val="00662A7F"/>
    <w:rsid w:val="00663752"/>
    <w:rsid w:val="00663758"/>
    <w:rsid w:val="00663ADE"/>
    <w:rsid w:val="00663B20"/>
    <w:rsid w:val="00663CB0"/>
    <w:rsid w:val="00663F72"/>
    <w:rsid w:val="00664519"/>
    <w:rsid w:val="00664AC1"/>
    <w:rsid w:val="00665228"/>
    <w:rsid w:val="0066527F"/>
    <w:rsid w:val="00665361"/>
    <w:rsid w:val="006659DF"/>
    <w:rsid w:val="00665A08"/>
    <w:rsid w:val="00665BB2"/>
    <w:rsid w:val="00665E95"/>
    <w:rsid w:val="00665F68"/>
    <w:rsid w:val="00665F93"/>
    <w:rsid w:val="006662B9"/>
    <w:rsid w:val="006664C8"/>
    <w:rsid w:val="00666B18"/>
    <w:rsid w:val="00667158"/>
    <w:rsid w:val="006674EA"/>
    <w:rsid w:val="00667579"/>
    <w:rsid w:val="006679FC"/>
    <w:rsid w:val="00667D54"/>
    <w:rsid w:val="00670E14"/>
    <w:rsid w:val="00670EA3"/>
    <w:rsid w:val="00670EE7"/>
    <w:rsid w:val="006718AE"/>
    <w:rsid w:val="00671D96"/>
    <w:rsid w:val="00671D9B"/>
    <w:rsid w:val="006720A1"/>
    <w:rsid w:val="00672143"/>
    <w:rsid w:val="00672696"/>
    <w:rsid w:val="006729C4"/>
    <w:rsid w:val="00672D5C"/>
    <w:rsid w:val="00673617"/>
    <w:rsid w:val="0067397F"/>
    <w:rsid w:val="00673A97"/>
    <w:rsid w:val="00673C44"/>
    <w:rsid w:val="00673E59"/>
    <w:rsid w:val="00673EC5"/>
    <w:rsid w:val="006741D2"/>
    <w:rsid w:val="00674534"/>
    <w:rsid w:val="0067478F"/>
    <w:rsid w:val="0067495C"/>
    <w:rsid w:val="00674E5B"/>
    <w:rsid w:val="00674EE5"/>
    <w:rsid w:val="006755CD"/>
    <w:rsid w:val="0067599E"/>
    <w:rsid w:val="00675A15"/>
    <w:rsid w:val="00675E27"/>
    <w:rsid w:val="006760AC"/>
    <w:rsid w:val="006762AC"/>
    <w:rsid w:val="006762EB"/>
    <w:rsid w:val="0067632F"/>
    <w:rsid w:val="0067671B"/>
    <w:rsid w:val="006767C6"/>
    <w:rsid w:val="00676DCC"/>
    <w:rsid w:val="006777BC"/>
    <w:rsid w:val="006777C3"/>
    <w:rsid w:val="006778B1"/>
    <w:rsid w:val="006778C5"/>
    <w:rsid w:val="00680E5B"/>
    <w:rsid w:val="0068146C"/>
    <w:rsid w:val="00681575"/>
    <w:rsid w:val="0068174E"/>
    <w:rsid w:val="00681DA8"/>
    <w:rsid w:val="00681FDA"/>
    <w:rsid w:val="006825FE"/>
    <w:rsid w:val="0068282E"/>
    <w:rsid w:val="00682923"/>
    <w:rsid w:val="00683011"/>
    <w:rsid w:val="00683076"/>
    <w:rsid w:val="00683476"/>
    <w:rsid w:val="00683536"/>
    <w:rsid w:val="00683596"/>
    <w:rsid w:val="0068384E"/>
    <w:rsid w:val="00683934"/>
    <w:rsid w:val="00683B86"/>
    <w:rsid w:val="006841BF"/>
    <w:rsid w:val="006843F9"/>
    <w:rsid w:val="0068440B"/>
    <w:rsid w:val="0068483A"/>
    <w:rsid w:val="00684C9C"/>
    <w:rsid w:val="00684E79"/>
    <w:rsid w:val="00684F5F"/>
    <w:rsid w:val="00685AC8"/>
    <w:rsid w:val="00685CDA"/>
    <w:rsid w:val="00685EE4"/>
    <w:rsid w:val="00685F24"/>
    <w:rsid w:val="00686450"/>
    <w:rsid w:val="006865DA"/>
    <w:rsid w:val="006866D4"/>
    <w:rsid w:val="00686B22"/>
    <w:rsid w:val="00686EB9"/>
    <w:rsid w:val="00687570"/>
    <w:rsid w:val="00687805"/>
    <w:rsid w:val="0068784B"/>
    <w:rsid w:val="0068785A"/>
    <w:rsid w:val="00687B77"/>
    <w:rsid w:val="00687CED"/>
    <w:rsid w:val="0069009C"/>
    <w:rsid w:val="006902BA"/>
    <w:rsid w:val="00690530"/>
    <w:rsid w:val="0069077A"/>
    <w:rsid w:val="0069079E"/>
    <w:rsid w:val="00690918"/>
    <w:rsid w:val="006909DC"/>
    <w:rsid w:val="00690C04"/>
    <w:rsid w:val="00690D3A"/>
    <w:rsid w:val="00690EB1"/>
    <w:rsid w:val="00690FF0"/>
    <w:rsid w:val="006916AD"/>
    <w:rsid w:val="006919F0"/>
    <w:rsid w:val="00692285"/>
    <w:rsid w:val="006925BC"/>
    <w:rsid w:val="0069296E"/>
    <w:rsid w:val="00692F00"/>
    <w:rsid w:val="0069317B"/>
    <w:rsid w:val="00693411"/>
    <w:rsid w:val="0069387D"/>
    <w:rsid w:val="006942BB"/>
    <w:rsid w:val="00694AAE"/>
    <w:rsid w:val="00694F91"/>
    <w:rsid w:val="00695086"/>
    <w:rsid w:val="0069514B"/>
    <w:rsid w:val="0069527E"/>
    <w:rsid w:val="00695426"/>
    <w:rsid w:val="006957A1"/>
    <w:rsid w:val="00695955"/>
    <w:rsid w:val="00695D90"/>
    <w:rsid w:val="00695E4A"/>
    <w:rsid w:val="0069632C"/>
    <w:rsid w:val="006966CA"/>
    <w:rsid w:val="0069678D"/>
    <w:rsid w:val="0069681D"/>
    <w:rsid w:val="00696C95"/>
    <w:rsid w:val="00696CA9"/>
    <w:rsid w:val="00696D44"/>
    <w:rsid w:val="00697395"/>
    <w:rsid w:val="00697525"/>
    <w:rsid w:val="006975E4"/>
    <w:rsid w:val="006977A9"/>
    <w:rsid w:val="00697A7A"/>
    <w:rsid w:val="00697E63"/>
    <w:rsid w:val="006A039B"/>
    <w:rsid w:val="006A082C"/>
    <w:rsid w:val="006A083F"/>
    <w:rsid w:val="006A1986"/>
    <w:rsid w:val="006A19F1"/>
    <w:rsid w:val="006A2278"/>
    <w:rsid w:val="006A2543"/>
    <w:rsid w:val="006A259A"/>
    <w:rsid w:val="006A2878"/>
    <w:rsid w:val="006A3444"/>
    <w:rsid w:val="006A36D8"/>
    <w:rsid w:val="006A36DB"/>
    <w:rsid w:val="006A3DAA"/>
    <w:rsid w:val="006A3E26"/>
    <w:rsid w:val="006A3EE1"/>
    <w:rsid w:val="006A3F05"/>
    <w:rsid w:val="006A48D6"/>
    <w:rsid w:val="006A4922"/>
    <w:rsid w:val="006A4A10"/>
    <w:rsid w:val="006A4D25"/>
    <w:rsid w:val="006A4DE9"/>
    <w:rsid w:val="006A5094"/>
    <w:rsid w:val="006A57D6"/>
    <w:rsid w:val="006A5972"/>
    <w:rsid w:val="006A5B9D"/>
    <w:rsid w:val="006A5D1C"/>
    <w:rsid w:val="006A5F63"/>
    <w:rsid w:val="006A77BD"/>
    <w:rsid w:val="006A7AC8"/>
    <w:rsid w:val="006A7C6B"/>
    <w:rsid w:val="006A7D87"/>
    <w:rsid w:val="006A7F41"/>
    <w:rsid w:val="006B1095"/>
    <w:rsid w:val="006B1129"/>
    <w:rsid w:val="006B126F"/>
    <w:rsid w:val="006B15A4"/>
    <w:rsid w:val="006B17D6"/>
    <w:rsid w:val="006B1803"/>
    <w:rsid w:val="006B1AB4"/>
    <w:rsid w:val="006B1FCE"/>
    <w:rsid w:val="006B21F6"/>
    <w:rsid w:val="006B26E0"/>
    <w:rsid w:val="006B28E5"/>
    <w:rsid w:val="006B2C87"/>
    <w:rsid w:val="006B308C"/>
    <w:rsid w:val="006B31EF"/>
    <w:rsid w:val="006B3331"/>
    <w:rsid w:val="006B385D"/>
    <w:rsid w:val="006B388A"/>
    <w:rsid w:val="006B4993"/>
    <w:rsid w:val="006B4AF9"/>
    <w:rsid w:val="006B4E6A"/>
    <w:rsid w:val="006B508A"/>
    <w:rsid w:val="006B521F"/>
    <w:rsid w:val="006B522B"/>
    <w:rsid w:val="006B5C97"/>
    <w:rsid w:val="006B5FA0"/>
    <w:rsid w:val="006B5FCC"/>
    <w:rsid w:val="006B6122"/>
    <w:rsid w:val="006B66E4"/>
    <w:rsid w:val="006B66EC"/>
    <w:rsid w:val="006B68F1"/>
    <w:rsid w:val="006B6EFE"/>
    <w:rsid w:val="006B6F06"/>
    <w:rsid w:val="006B7045"/>
    <w:rsid w:val="006B7888"/>
    <w:rsid w:val="006B7A80"/>
    <w:rsid w:val="006B7EAB"/>
    <w:rsid w:val="006C0192"/>
    <w:rsid w:val="006C0392"/>
    <w:rsid w:val="006C03DA"/>
    <w:rsid w:val="006C0621"/>
    <w:rsid w:val="006C06EC"/>
    <w:rsid w:val="006C072C"/>
    <w:rsid w:val="006C0831"/>
    <w:rsid w:val="006C0C9E"/>
    <w:rsid w:val="006C1145"/>
    <w:rsid w:val="006C1223"/>
    <w:rsid w:val="006C1837"/>
    <w:rsid w:val="006C1EA6"/>
    <w:rsid w:val="006C1F8E"/>
    <w:rsid w:val="006C20CD"/>
    <w:rsid w:val="006C21F4"/>
    <w:rsid w:val="006C2250"/>
    <w:rsid w:val="006C26CA"/>
    <w:rsid w:val="006C26DA"/>
    <w:rsid w:val="006C2957"/>
    <w:rsid w:val="006C2A6A"/>
    <w:rsid w:val="006C2BBD"/>
    <w:rsid w:val="006C2BD2"/>
    <w:rsid w:val="006C2DDE"/>
    <w:rsid w:val="006C2ECB"/>
    <w:rsid w:val="006C2F60"/>
    <w:rsid w:val="006C30A7"/>
    <w:rsid w:val="006C354D"/>
    <w:rsid w:val="006C3769"/>
    <w:rsid w:val="006C3A2C"/>
    <w:rsid w:val="006C3DDB"/>
    <w:rsid w:val="006C3FA6"/>
    <w:rsid w:val="006C496E"/>
    <w:rsid w:val="006C4CAD"/>
    <w:rsid w:val="006C4D97"/>
    <w:rsid w:val="006C4ECF"/>
    <w:rsid w:val="006C53E4"/>
    <w:rsid w:val="006C58AF"/>
    <w:rsid w:val="006C59E6"/>
    <w:rsid w:val="006C5B88"/>
    <w:rsid w:val="006C5C03"/>
    <w:rsid w:val="006C5D6A"/>
    <w:rsid w:val="006C5F60"/>
    <w:rsid w:val="006C645A"/>
    <w:rsid w:val="006C666A"/>
    <w:rsid w:val="006C6AF1"/>
    <w:rsid w:val="006C6CFB"/>
    <w:rsid w:val="006C6D16"/>
    <w:rsid w:val="006C6D1E"/>
    <w:rsid w:val="006C6F27"/>
    <w:rsid w:val="006C735A"/>
    <w:rsid w:val="006C7835"/>
    <w:rsid w:val="006C7859"/>
    <w:rsid w:val="006C78F7"/>
    <w:rsid w:val="006C7AE7"/>
    <w:rsid w:val="006C7B81"/>
    <w:rsid w:val="006C7C97"/>
    <w:rsid w:val="006C7E30"/>
    <w:rsid w:val="006C7F45"/>
    <w:rsid w:val="006D000F"/>
    <w:rsid w:val="006D0843"/>
    <w:rsid w:val="006D0C99"/>
    <w:rsid w:val="006D0F0C"/>
    <w:rsid w:val="006D1218"/>
    <w:rsid w:val="006D15A7"/>
    <w:rsid w:val="006D1BD0"/>
    <w:rsid w:val="006D1D82"/>
    <w:rsid w:val="006D1FB7"/>
    <w:rsid w:val="006D2356"/>
    <w:rsid w:val="006D256D"/>
    <w:rsid w:val="006D26D2"/>
    <w:rsid w:val="006D2867"/>
    <w:rsid w:val="006D2B6A"/>
    <w:rsid w:val="006D2EBE"/>
    <w:rsid w:val="006D3036"/>
    <w:rsid w:val="006D30FF"/>
    <w:rsid w:val="006D3398"/>
    <w:rsid w:val="006D3475"/>
    <w:rsid w:val="006D3907"/>
    <w:rsid w:val="006D4272"/>
    <w:rsid w:val="006D449F"/>
    <w:rsid w:val="006D4607"/>
    <w:rsid w:val="006D49E2"/>
    <w:rsid w:val="006D4A1A"/>
    <w:rsid w:val="006D4A93"/>
    <w:rsid w:val="006D4C21"/>
    <w:rsid w:val="006D4D66"/>
    <w:rsid w:val="006D52D2"/>
    <w:rsid w:val="006D54E3"/>
    <w:rsid w:val="006D5910"/>
    <w:rsid w:val="006D5ACC"/>
    <w:rsid w:val="006D5E1C"/>
    <w:rsid w:val="006D5E3B"/>
    <w:rsid w:val="006D5EF3"/>
    <w:rsid w:val="006D5FE6"/>
    <w:rsid w:val="006D666C"/>
    <w:rsid w:val="006D671F"/>
    <w:rsid w:val="006D6E02"/>
    <w:rsid w:val="006D7166"/>
    <w:rsid w:val="006D734E"/>
    <w:rsid w:val="006D7D36"/>
    <w:rsid w:val="006D7DAF"/>
    <w:rsid w:val="006E0142"/>
    <w:rsid w:val="006E07D0"/>
    <w:rsid w:val="006E08B9"/>
    <w:rsid w:val="006E0B53"/>
    <w:rsid w:val="006E14B1"/>
    <w:rsid w:val="006E178A"/>
    <w:rsid w:val="006E17D3"/>
    <w:rsid w:val="006E1E61"/>
    <w:rsid w:val="006E1F2D"/>
    <w:rsid w:val="006E1FA9"/>
    <w:rsid w:val="006E2702"/>
    <w:rsid w:val="006E2BC0"/>
    <w:rsid w:val="006E2D09"/>
    <w:rsid w:val="006E316B"/>
    <w:rsid w:val="006E359D"/>
    <w:rsid w:val="006E35C0"/>
    <w:rsid w:val="006E3D4C"/>
    <w:rsid w:val="006E41DB"/>
    <w:rsid w:val="006E481A"/>
    <w:rsid w:val="006E49B2"/>
    <w:rsid w:val="006E4C38"/>
    <w:rsid w:val="006E5122"/>
    <w:rsid w:val="006E5DE3"/>
    <w:rsid w:val="006E6555"/>
    <w:rsid w:val="006E664D"/>
    <w:rsid w:val="006E6946"/>
    <w:rsid w:val="006E6A09"/>
    <w:rsid w:val="006E6AEC"/>
    <w:rsid w:val="006E6F9D"/>
    <w:rsid w:val="006E708C"/>
    <w:rsid w:val="006E7595"/>
    <w:rsid w:val="006E766A"/>
    <w:rsid w:val="006E7A88"/>
    <w:rsid w:val="006F010D"/>
    <w:rsid w:val="006F01A2"/>
    <w:rsid w:val="006F044C"/>
    <w:rsid w:val="006F05CC"/>
    <w:rsid w:val="006F0729"/>
    <w:rsid w:val="006F0B1A"/>
    <w:rsid w:val="006F101D"/>
    <w:rsid w:val="006F1418"/>
    <w:rsid w:val="006F169C"/>
    <w:rsid w:val="006F18C5"/>
    <w:rsid w:val="006F1A75"/>
    <w:rsid w:val="006F1CAC"/>
    <w:rsid w:val="006F1CEB"/>
    <w:rsid w:val="006F210D"/>
    <w:rsid w:val="006F218B"/>
    <w:rsid w:val="006F2633"/>
    <w:rsid w:val="006F278B"/>
    <w:rsid w:val="006F2D70"/>
    <w:rsid w:val="006F30F5"/>
    <w:rsid w:val="006F3CC5"/>
    <w:rsid w:val="006F40E0"/>
    <w:rsid w:val="006F462C"/>
    <w:rsid w:val="006F50A8"/>
    <w:rsid w:val="006F56B8"/>
    <w:rsid w:val="006F5847"/>
    <w:rsid w:val="006F58C7"/>
    <w:rsid w:val="006F5917"/>
    <w:rsid w:val="006F5B38"/>
    <w:rsid w:val="006F5C48"/>
    <w:rsid w:val="006F6CA0"/>
    <w:rsid w:val="006F6F00"/>
    <w:rsid w:val="006F7369"/>
    <w:rsid w:val="006F7456"/>
    <w:rsid w:val="006F74D8"/>
    <w:rsid w:val="006F7595"/>
    <w:rsid w:val="006F760B"/>
    <w:rsid w:val="006F7867"/>
    <w:rsid w:val="006F799F"/>
    <w:rsid w:val="006F7A41"/>
    <w:rsid w:val="006F7D88"/>
    <w:rsid w:val="007004D4"/>
    <w:rsid w:val="007006FB"/>
    <w:rsid w:val="00700A6B"/>
    <w:rsid w:val="0070192F"/>
    <w:rsid w:val="00701B07"/>
    <w:rsid w:val="00701C3C"/>
    <w:rsid w:val="007021FD"/>
    <w:rsid w:val="00702555"/>
    <w:rsid w:val="00702655"/>
    <w:rsid w:val="00702673"/>
    <w:rsid w:val="00702B6F"/>
    <w:rsid w:val="00702CA7"/>
    <w:rsid w:val="00702FC8"/>
    <w:rsid w:val="0070324A"/>
    <w:rsid w:val="007039FE"/>
    <w:rsid w:val="00703ABF"/>
    <w:rsid w:val="00703BE2"/>
    <w:rsid w:val="00703CEC"/>
    <w:rsid w:val="007042FE"/>
    <w:rsid w:val="00704908"/>
    <w:rsid w:val="0070519D"/>
    <w:rsid w:val="00705AEC"/>
    <w:rsid w:val="00705B63"/>
    <w:rsid w:val="00705BF8"/>
    <w:rsid w:val="00706139"/>
    <w:rsid w:val="00706450"/>
    <w:rsid w:val="0070660A"/>
    <w:rsid w:val="00706626"/>
    <w:rsid w:val="007066CA"/>
    <w:rsid w:val="00706C29"/>
    <w:rsid w:val="00706DF3"/>
    <w:rsid w:val="0070727A"/>
    <w:rsid w:val="007076F0"/>
    <w:rsid w:val="00707BE8"/>
    <w:rsid w:val="00707D2B"/>
    <w:rsid w:val="00707D9B"/>
    <w:rsid w:val="00710232"/>
    <w:rsid w:val="0071035E"/>
    <w:rsid w:val="0071046E"/>
    <w:rsid w:val="00710895"/>
    <w:rsid w:val="00710A57"/>
    <w:rsid w:val="00710C0B"/>
    <w:rsid w:val="0071112F"/>
    <w:rsid w:val="0071167A"/>
    <w:rsid w:val="00711D24"/>
    <w:rsid w:val="00711F8B"/>
    <w:rsid w:val="007121A3"/>
    <w:rsid w:val="007124AE"/>
    <w:rsid w:val="00712CE9"/>
    <w:rsid w:val="00713877"/>
    <w:rsid w:val="00713DD1"/>
    <w:rsid w:val="00714368"/>
    <w:rsid w:val="00714714"/>
    <w:rsid w:val="0071483E"/>
    <w:rsid w:val="00714F34"/>
    <w:rsid w:val="00715785"/>
    <w:rsid w:val="007167F6"/>
    <w:rsid w:val="00716CD5"/>
    <w:rsid w:val="00716E85"/>
    <w:rsid w:val="0071727A"/>
    <w:rsid w:val="00717CF3"/>
    <w:rsid w:val="00717CFC"/>
    <w:rsid w:val="00717D0C"/>
    <w:rsid w:val="00717F0D"/>
    <w:rsid w:val="0072007C"/>
    <w:rsid w:val="00720254"/>
    <w:rsid w:val="007202CD"/>
    <w:rsid w:val="007203C7"/>
    <w:rsid w:val="00720611"/>
    <w:rsid w:val="00720660"/>
    <w:rsid w:val="007209BC"/>
    <w:rsid w:val="00721120"/>
    <w:rsid w:val="007211FC"/>
    <w:rsid w:val="007212BA"/>
    <w:rsid w:val="007216A0"/>
    <w:rsid w:val="0072186C"/>
    <w:rsid w:val="00721CA0"/>
    <w:rsid w:val="00721DAD"/>
    <w:rsid w:val="00721DCE"/>
    <w:rsid w:val="00722013"/>
    <w:rsid w:val="007222F4"/>
    <w:rsid w:val="007226D0"/>
    <w:rsid w:val="0072282A"/>
    <w:rsid w:val="00722A2C"/>
    <w:rsid w:val="00722B04"/>
    <w:rsid w:val="0072328B"/>
    <w:rsid w:val="00723434"/>
    <w:rsid w:val="00723469"/>
    <w:rsid w:val="00723A4E"/>
    <w:rsid w:val="00723D1E"/>
    <w:rsid w:val="00724103"/>
    <w:rsid w:val="0072449D"/>
    <w:rsid w:val="00724555"/>
    <w:rsid w:val="00724622"/>
    <w:rsid w:val="00724976"/>
    <w:rsid w:val="007249CF"/>
    <w:rsid w:val="007249D0"/>
    <w:rsid w:val="00724B0E"/>
    <w:rsid w:val="0072504C"/>
    <w:rsid w:val="007251AF"/>
    <w:rsid w:val="0072526E"/>
    <w:rsid w:val="00725320"/>
    <w:rsid w:val="00725786"/>
    <w:rsid w:val="00725AEF"/>
    <w:rsid w:val="00725D3E"/>
    <w:rsid w:val="00726185"/>
    <w:rsid w:val="00726634"/>
    <w:rsid w:val="007267DF"/>
    <w:rsid w:val="0072680C"/>
    <w:rsid w:val="007269A0"/>
    <w:rsid w:val="007269BC"/>
    <w:rsid w:val="00726B63"/>
    <w:rsid w:val="00726D6D"/>
    <w:rsid w:val="00726DF8"/>
    <w:rsid w:val="00726F7D"/>
    <w:rsid w:val="0072714F"/>
    <w:rsid w:val="0072725B"/>
    <w:rsid w:val="0072761C"/>
    <w:rsid w:val="00727692"/>
    <w:rsid w:val="00727777"/>
    <w:rsid w:val="0072784E"/>
    <w:rsid w:val="007278D0"/>
    <w:rsid w:val="00727A88"/>
    <w:rsid w:val="00727BC4"/>
    <w:rsid w:val="00727C56"/>
    <w:rsid w:val="00727F59"/>
    <w:rsid w:val="0073001E"/>
    <w:rsid w:val="007301AC"/>
    <w:rsid w:val="007306DD"/>
    <w:rsid w:val="0073071D"/>
    <w:rsid w:val="00730D9A"/>
    <w:rsid w:val="00730FA7"/>
    <w:rsid w:val="00731048"/>
    <w:rsid w:val="0073111E"/>
    <w:rsid w:val="0073115C"/>
    <w:rsid w:val="007315F1"/>
    <w:rsid w:val="00731670"/>
    <w:rsid w:val="00731788"/>
    <w:rsid w:val="00731A71"/>
    <w:rsid w:val="00731C36"/>
    <w:rsid w:val="00731F54"/>
    <w:rsid w:val="00732260"/>
    <w:rsid w:val="00732276"/>
    <w:rsid w:val="007322A0"/>
    <w:rsid w:val="00732BF3"/>
    <w:rsid w:val="00732C58"/>
    <w:rsid w:val="00732C62"/>
    <w:rsid w:val="00732F62"/>
    <w:rsid w:val="00733061"/>
    <w:rsid w:val="007330C8"/>
    <w:rsid w:val="007331B8"/>
    <w:rsid w:val="007335B9"/>
    <w:rsid w:val="007335E8"/>
    <w:rsid w:val="00733D3A"/>
    <w:rsid w:val="007344C9"/>
    <w:rsid w:val="0073478E"/>
    <w:rsid w:val="007348E7"/>
    <w:rsid w:val="007351BE"/>
    <w:rsid w:val="00735256"/>
    <w:rsid w:val="00735358"/>
    <w:rsid w:val="007353F8"/>
    <w:rsid w:val="0073544E"/>
    <w:rsid w:val="00735A14"/>
    <w:rsid w:val="00735E5A"/>
    <w:rsid w:val="007360F5"/>
    <w:rsid w:val="00736254"/>
    <w:rsid w:val="007365DC"/>
    <w:rsid w:val="00736681"/>
    <w:rsid w:val="0073699E"/>
    <w:rsid w:val="00737099"/>
    <w:rsid w:val="00737344"/>
    <w:rsid w:val="007375A7"/>
    <w:rsid w:val="00737BBD"/>
    <w:rsid w:val="00740AE0"/>
    <w:rsid w:val="00740CE6"/>
    <w:rsid w:val="00740D0C"/>
    <w:rsid w:val="0074105C"/>
    <w:rsid w:val="00741296"/>
    <w:rsid w:val="00741387"/>
    <w:rsid w:val="0074148F"/>
    <w:rsid w:val="007415DC"/>
    <w:rsid w:val="00741A8E"/>
    <w:rsid w:val="00741EF5"/>
    <w:rsid w:val="00742185"/>
    <w:rsid w:val="0074246A"/>
    <w:rsid w:val="007426D0"/>
    <w:rsid w:val="00742738"/>
    <w:rsid w:val="00742949"/>
    <w:rsid w:val="00742DB2"/>
    <w:rsid w:val="00742E2D"/>
    <w:rsid w:val="00743178"/>
    <w:rsid w:val="00743535"/>
    <w:rsid w:val="0074353A"/>
    <w:rsid w:val="007435C0"/>
    <w:rsid w:val="007435C8"/>
    <w:rsid w:val="00743654"/>
    <w:rsid w:val="00743699"/>
    <w:rsid w:val="0074387C"/>
    <w:rsid w:val="0074388E"/>
    <w:rsid w:val="0074396B"/>
    <w:rsid w:val="00743CCE"/>
    <w:rsid w:val="00743D7A"/>
    <w:rsid w:val="007442A9"/>
    <w:rsid w:val="00744590"/>
    <w:rsid w:val="00744742"/>
    <w:rsid w:val="007448DF"/>
    <w:rsid w:val="00744935"/>
    <w:rsid w:val="00744B1A"/>
    <w:rsid w:val="00744EEC"/>
    <w:rsid w:val="007450EA"/>
    <w:rsid w:val="00745720"/>
    <w:rsid w:val="007459FD"/>
    <w:rsid w:val="00745B74"/>
    <w:rsid w:val="00745C62"/>
    <w:rsid w:val="00745CFC"/>
    <w:rsid w:val="00746107"/>
    <w:rsid w:val="0074704C"/>
    <w:rsid w:val="00747220"/>
    <w:rsid w:val="007476B4"/>
    <w:rsid w:val="007476D0"/>
    <w:rsid w:val="00747748"/>
    <w:rsid w:val="00747ABD"/>
    <w:rsid w:val="00747B52"/>
    <w:rsid w:val="00750CF0"/>
    <w:rsid w:val="00750E3E"/>
    <w:rsid w:val="0075131B"/>
    <w:rsid w:val="007515F4"/>
    <w:rsid w:val="00751678"/>
    <w:rsid w:val="007517D0"/>
    <w:rsid w:val="007518AE"/>
    <w:rsid w:val="00751901"/>
    <w:rsid w:val="00751A16"/>
    <w:rsid w:val="00751BE6"/>
    <w:rsid w:val="00751E93"/>
    <w:rsid w:val="00751F21"/>
    <w:rsid w:val="00751F64"/>
    <w:rsid w:val="00752409"/>
    <w:rsid w:val="00752435"/>
    <w:rsid w:val="007524C1"/>
    <w:rsid w:val="007527DD"/>
    <w:rsid w:val="00752E71"/>
    <w:rsid w:val="00752EA7"/>
    <w:rsid w:val="00752F87"/>
    <w:rsid w:val="007534E1"/>
    <w:rsid w:val="00753AEC"/>
    <w:rsid w:val="00753F4A"/>
    <w:rsid w:val="00754180"/>
    <w:rsid w:val="007543AC"/>
    <w:rsid w:val="0075463E"/>
    <w:rsid w:val="0075477A"/>
    <w:rsid w:val="007547CA"/>
    <w:rsid w:val="00754A03"/>
    <w:rsid w:val="00754CD4"/>
    <w:rsid w:val="00755178"/>
    <w:rsid w:val="007551CD"/>
    <w:rsid w:val="007552DC"/>
    <w:rsid w:val="00755497"/>
    <w:rsid w:val="007556D4"/>
    <w:rsid w:val="007558B3"/>
    <w:rsid w:val="00755AA1"/>
    <w:rsid w:val="00755BCA"/>
    <w:rsid w:val="00755C76"/>
    <w:rsid w:val="00755FAE"/>
    <w:rsid w:val="007564A6"/>
    <w:rsid w:val="007566B4"/>
    <w:rsid w:val="007567E1"/>
    <w:rsid w:val="007568FD"/>
    <w:rsid w:val="00756B7B"/>
    <w:rsid w:val="00756CFB"/>
    <w:rsid w:val="00756E0C"/>
    <w:rsid w:val="00757453"/>
    <w:rsid w:val="007574FA"/>
    <w:rsid w:val="007576FC"/>
    <w:rsid w:val="00757B7B"/>
    <w:rsid w:val="00757CED"/>
    <w:rsid w:val="00757F27"/>
    <w:rsid w:val="00757F57"/>
    <w:rsid w:val="00757F6D"/>
    <w:rsid w:val="00760AB1"/>
    <w:rsid w:val="00760C0A"/>
    <w:rsid w:val="007612FD"/>
    <w:rsid w:val="007614B1"/>
    <w:rsid w:val="0076159E"/>
    <w:rsid w:val="00761CE7"/>
    <w:rsid w:val="00761E80"/>
    <w:rsid w:val="0076218C"/>
    <w:rsid w:val="007626A9"/>
    <w:rsid w:val="007627B6"/>
    <w:rsid w:val="00762976"/>
    <w:rsid w:val="007629AD"/>
    <w:rsid w:val="00762F8A"/>
    <w:rsid w:val="0076308E"/>
    <w:rsid w:val="00763328"/>
    <w:rsid w:val="00763343"/>
    <w:rsid w:val="00763523"/>
    <w:rsid w:val="007635D1"/>
    <w:rsid w:val="0076385D"/>
    <w:rsid w:val="0076399C"/>
    <w:rsid w:val="007639D2"/>
    <w:rsid w:val="00763F20"/>
    <w:rsid w:val="007640ED"/>
    <w:rsid w:val="00764467"/>
    <w:rsid w:val="00764660"/>
    <w:rsid w:val="007648EA"/>
    <w:rsid w:val="00764A7C"/>
    <w:rsid w:val="00764EF8"/>
    <w:rsid w:val="00764FCB"/>
    <w:rsid w:val="00765054"/>
    <w:rsid w:val="00765078"/>
    <w:rsid w:val="007653B2"/>
    <w:rsid w:val="007655DE"/>
    <w:rsid w:val="00765B22"/>
    <w:rsid w:val="0076604E"/>
    <w:rsid w:val="007663FC"/>
    <w:rsid w:val="007665D5"/>
    <w:rsid w:val="007669AE"/>
    <w:rsid w:val="00766B1A"/>
    <w:rsid w:val="00766C0A"/>
    <w:rsid w:val="00766CC2"/>
    <w:rsid w:val="00766ED1"/>
    <w:rsid w:val="00766F85"/>
    <w:rsid w:val="0076731E"/>
    <w:rsid w:val="0076751C"/>
    <w:rsid w:val="0076771A"/>
    <w:rsid w:val="00767C21"/>
    <w:rsid w:val="0077062F"/>
    <w:rsid w:val="00770644"/>
    <w:rsid w:val="00770E6D"/>
    <w:rsid w:val="0077107A"/>
    <w:rsid w:val="00771086"/>
    <w:rsid w:val="007711A5"/>
    <w:rsid w:val="00771346"/>
    <w:rsid w:val="007714AB"/>
    <w:rsid w:val="0077165C"/>
    <w:rsid w:val="0077172C"/>
    <w:rsid w:val="00771895"/>
    <w:rsid w:val="00771ACF"/>
    <w:rsid w:val="00771B04"/>
    <w:rsid w:val="00771C51"/>
    <w:rsid w:val="007723C6"/>
    <w:rsid w:val="00772701"/>
    <w:rsid w:val="00772C1A"/>
    <w:rsid w:val="00772F89"/>
    <w:rsid w:val="00772FC1"/>
    <w:rsid w:val="0077384A"/>
    <w:rsid w:val="00773AE1"/>
    <w:rsid w:val="00773D6A"/>
    <w:rsid w:val="00773F5A"/>
    <w:rsid w:val="00774B93"/>
    <w:rsid w:val="007755A2"/>
    <w:rsid w:val="00775680"/>
    <w:rsid w:val="00776524"/>
    <w:rsid w:val="007766BA"/>
    <w:rsid w:val="00776A4E"/>
    <w:rsid w:val="00776A4F"/>
    <w:rsid w:val="00776BC0"/>
    <w:rsid w:val="00776E1C"/>
    <w:rsid w:val="00776F6A"/>
    <w:rsid w:val="00777633"/>
    <w:rsid w:val="00777A84"/>
    <w:rsid w:val="00777E70"/>
    <w:rsid w:val="007800A6"/>
    <w:rsid w:val="00780145"/>
    <w:rsid w:val="00780257"/>
    <w:rsid w:val="00780331"/>
    <w:rsid w:val="00780360"/>
    <w:rsid w:val="00780546"/>
    <w:rsid w:val="0078055E"/>
    <w:rsid w:val="0078116B"/>
    <w:rsid w:val="0078127E"/>
    <w:rsid w:val="00781388"/>
    <w:rsid w:val="007815E2"/>
    <w:rsid w:val="00781973"/>
    <w:rsid w:val="00781D1C"/>
    <w:rsid w:val="00782091"/>
    <w:rsid w:val="007821A0"/>
    <w:rsid w:val="0078252E"/>
    <w:rsid w:val="00782850"/>
    <w:rsid w:val="00782B5B"/>
    <w:rsid w:val="00782C9F"/>
    <w:rsid w:val="00782D4C"/>
    <w:rsid w:val="00783347"/>
    <w:rsid w:val="007835D7"/>
    <w:rsid w:val="007837E8"/>
    <w:rsid w:val="00783A74"/>
    <w:rsid w:val="00783DAC"/>
    <w:rsid w:val="00783EA6"/>
    <w:rsid w:val="00784389"/>
    <w:rsid w:val="0078451C"/>
    <w:rsid w:val="00784720"/>
    <w:rsid w:val="00784752"/>
    <w:rsid w:val="00784987"/>
    <w:rsid w:val="00784DA9"/>
    <w:rsid w:val="0078500C"/>
    <w:rsid w:val="007850A4"/>
    <w:rsid w:val="007850B1"/>
    <w:rsid w:val="00785444"/>
    <w:rsid w:val="00785886"/>
    <w:rsid w:val="00785981"/>
    <w:rsid w:val="00785D42"/>
    <w:rsid w:val="00785D5D"/>
    <w:rsid w:val="00785F0A"/>
    <w:rsid w:val="00786322"/>
    <w:rsid w:val="00786831"/>
    <w:rsid w:val="00786853"/>
    <w:rsid w:val="00786A40"/>
    <w:rsid w:val="00786CE1"/>
    <w:rsid w:val="007874E8"/>
    <w:rsid w:val="00787846"/>
    <w:rsid w:val="0078790C"/>
    <w:rsid w:val="00787D7C"/>
    <w:rsid w:val="007900D4"/>
    <w:rsid w:val="0079029F"/>
    <w:rsid w:val="007904EC"/>
    <w:rsid w:val="0079065F"/>
    <w:rsid w:val="00790689"/>
    <w:rsid w:val="0079088D"/>
    <w:rsid w:val="0079098C"/>
    <w:rsid w:val="00790CB9"/>
    <w:rsid w:val="00790CCC"/>
    <w:rsid w:val="00790E4D"/>
    <w:rsid w:val="0079119D"/>
    <w:rsid w:val="00791226"/>
    <w:rsid w:val="00791230"/>
    <w:rsid w:val="00791BD8"/>
    <w:rsid w:val="00791CEB"/>
    <w:rsid w:val="00791E59"/>
    <w:rsid w:val="00792643"/>
    <w:rsid w:val="0079288F"/>
    <w:rsid w:val="007935D5"/>
    <w:rsid w:val="0079377C"/>
    <w:rsid w:val="00793A16"/>
    <w:rsid w:val="00793C7D"/>
    <w:rsid w:val="00794321"/>
    <w:rsid w:val="00794399"/>
    <w:rsid w:val="00794C60"/>
    <w:rsid w:val="00794D48"/>
    <w:rsid w:val="007952BF"/>
    <w:rsid w:val="00795539"/>
    <w:rsid w:val="007955EC"/>
    <w:rsid w:val="00795634"/>
    <w:rsid w:val="00795A34"/>
    <w:rsid w:val="00795CF9"/>
    <w:rsid w:val="007967F7"/>
    <w:rsid w:val="007968CD"/>
    <w:rsid w:val="00796A69"/>
    <w:rsid w:val="00796A6A"/>
    <w:rsid w:val="00796A84"/>
    <w:rsid w:val="00796ACD"/>
    <w:rsid w:val="00796C0E"/>
    <w:rsid w:val="00796ECA"/>
    <w:rsid w:val="007970F3"/>
    <w:rsid w:val="0079738C"/>
    <w:rsid w:val="0079759F"/>
    <w:rsid w:val="00797649"/>
    <w:rsid w:val="007978BA"/>
    <w:rsid w:val="007A0542"/>
    <w:rsid w:val="007A056D"/>
    <w:rsid w:val="007A1051"/>
    <w:rsid w:val="007A134D"/>
    <w:rsid w:val="007A13EF"/>
    <w:rsid w:val="007A1540"/>
    <w:rsid w:val="007A1660"/>
    <w:rsid w:val="007A16B1"/>
    <w:rsid w:val="007A1A5D"/>
    <w:rsid w:val="007A1CA1"/>
    <w:rsid w:val="007A206F"/>
    <w:rsid w:val="007A21E8"/>
    <w:rsid w:val="007A23D6"/>
    <w:rsid w:val="007A23DB"/>
    <w:rsid w:val="007A25D2"/>
    <w:rsid w:val="007A25F9"/>
    <w:rsid w:val="007A29D4"/>
    <w:rsid w:val="007A2DEC"/>
    <w:rsid w:val="007A2E2D"/>
    <w:rsid w:val="007A2EF5"/>
    <w:rsid w:val="007A2FC4"/>
    <w:rsid w:val="007A3167"/>
    <w:rsid w:val="007A347D"/>
    <w:rsid w:val="007A34AB"/>
    <w:rsid w:val="007A34E5"/>
    <w:rsid w:val="007A3560"/>
    <w:rsid w:val="007A36A4"/>
    <w:rsid w:val="007A3857"/>
    <w:rsid w:val="007A38C9"/>
    <w:rsid w:val="007A3E02"/>
    <w:rsid w:val="007A3E4A"/>
    <w:rsid w:val="007A4274"/>
    <w:rsid w:val="007A4641"/>
    <w:rsid w:val="007A484B"/>
    <w:rsid w:val="007A4A6B"/>
    <w:rsid w:val="007A5090"/>
    <w:rsid w:val="007A5180"/>
    <w:rsid w:val="007A5C73"/>
    <w:rsid w:val="007A5CD8"/>
    <w:rsid w:val="007A5D6F"/>
    <w:rsid w:val="007A5DAB"/>
    <w:rsid w:val="007A638E"/>
    <w:rsid w:val="007A6498"/>
    <w:rsid w:val="007A64E0"/>
    <w:rsid w:val="007A6598"/>
    <w:rsid w:val="007A662B"/>
    <w:rsid w:val="007A6942"/>
    <w:rsid w:val="007A6F21"/>
    <w:rsid w:val="007A6F6A"/>
    <w:rsid w:val="007A6FC9"/>
    <w:rsid w:val="007A7955"/>
    <w:rsid w:val="007A7EA3"/>
    <w:rsid w:val="007A7F4A"/>
    <w:rsid w:val="007B0125"/>
    <w:rsid w:val="007B0174"/>
    <w:rsid w:val="007B0B76"/>
    <w:rsid w:val="007B1332"/>
    <w:rsid w:val="007B13B5"/>
    <w:rsid w:val="007B1767"/>
    <w:rsid w:val="007B1788"/>
    <w:rsid w:val="007B1976"/>
    <w:rsid w:val="007B19D9"/>
    <w:rsid w:val="007B1DC3"/>
    <w:rsid w:val="007B21B5"/>
    <w:rsid w:val="007B2356"/>
    <w:rsid w:val="007B2733"/>
    <w:rsid w:val="007B2AE7"/>
    <w:rsid w:val="007B2B77"/>
    <w:rsid w:val="007B2CF0"/>
    <w:rsid w:val="007B2D6B"/>
    <w:rsid w:val="007B34DF"/>
    <w:rsid w:val="007B39AE"/>
    <w:rsid w:val="007B400B"/>
    <w:rsid w:val="007B4C4C"/>
    <w:rsid w:val="007B4DAD"/>
    <w:rsid w:val="007B51A8"/>
    <w:rsid w:val="007B51E5"/>
    <w:rsid w:val="007B5271"/>
    <w:rsid w:val="007B57A8"/>
    <w:rsid w:val="007B589C"/>
    <w:rsid w:val="007B5AC3"/>
    <w:rsid w:val="007B5BCE"/>
    <w:rsid w:val="007B63ED"/>
    <w:rsid w:val="007B6A38"/>
    <w:rsid w:val="007B6D5C"/>
    <w:rsid w:val="007B71D3"/>
    <w:rsid w:val="007B7250"/>
    <w:rsid w:val="007B764F"/>
    <w:rsid w:val="007B7928"/>
    <w:rsid w:val="007B7ADF"/>
    <w:rsid w:val="007C036F"/>
    <w:rsid w:val="007C054E"/>
    <w:rsid w:val="007C0885"/>
    <w:rsid w:val="007C08CE"/>
    <w:rsid w:val="007C09E9"/>
    <w:rsid w:val="007C0AA3"/>
    <w:rsid w:val="007C0EC3"/>
    <w:rsid w:val="007C12FB"/>
    <w:rsid w:val="007C137B"/>
    <w:rsid w:val="007C152C"/>
    <w:rsid w:val="007C1718"/>
    <w:rsid w:val="007C1CFC"/>
    <w:rsid w:val="007C22AD"/>
    <w:rsid w:val="007C2711"/>
    <w:rsid w:val="007C27FC"/>
    <w:rsid w:val="007C29F5"/>
    <w:rsid w:val="007C2BE2"/>
    <w:rsid w:val="007C3554"/>
    <w:rsid w:val="007C3620"/>
    <w:rsid w:val="007C384C"/>
    <w:rsid w:val="007C38E3"/>
    <w:rsid w:val="007C3AD8"/>
    <w:rsid w:val="007C3D91"/>
    <w:rsid w:val="007C3F7A"/>
    <w:rsid w:val="007C4213"/>
    <w:rsid w:val="007C43A5"/>
    <w:rsid w:val="007C43FD"/>
    <w:rsid w:val="007C477A"/>
    <w:rsid w:val="007C4813"/>
    <w:rsid w:val="007C4A6A"/>
    <w:rsid w:val="007C4BE0"/>
    <w:rsid w:val="007C4D01"/>
    <w:rsid w:val="007C5842"/>
    <w:rsid w:val="007C58B6"/>
    <w:rsid w:val="007C5BB2"/>
    <w:rsid w:val="007C5D23"/>
    <w:rsid w:val="007C60BA"/>
    <w:rsid w:val="007C6126"/>
    <w:rsid w:val="007C664F"/>
    <w:rsid w:val="007C6EEF"/>
    <w:rsid w:val="007C6F5A"/>
    <w:rsid w:val="007C738E"/>
    <w:rsid w:val="007C79E3"/>
    <w:rsid w:val="007D0450"/>
    <w:rsid w:val="007D04D9"/>
    <w:rsid w:val="007D094C"/>
    <w:rsid w:val="007D0F9A"/>
    <w:rsid w:val="007D1012"/>
    <w:rsid w:val="007D15A7"/>
    <w:rsid w:val="007D1623"/>
    <w:rsid w:val="007D1862"/>
    <w:rsid w:val="007D1C1A"/>
    <w:rsid w:val="007D1F79"/>
    <w:rsid w:val="007D2365"/>
    <w:rsid w:val="007D23CD"/>
    <w:rsid w:val="007D256B"/>
    <w:rsid w:val="007D2688"/>
    <w:rsid w:val="007D2A40"/>
    <w:rsid w:val="007D2B3B"/>
    <w:rsid w:val="007D2F9E"/>
    <w:rsid w:val="007D43A4"/>
    <w:rsid w:val="007D49BE"/>
    <w:rsid w:val="007D5365"/>
    <w:rsid w:val="007D5494"/>
    <w:rsid w:val="007D54FF"/>
    <w:rsid w:val="007D5538"/>
    <w:rsid w:val="007D55BB"/>
    <w:rsid w:val="007D5B88"/>
    <w:rsid w:val="007D5FC4"/>
    <w:rsid w:val="007D5FC9"/>
    <w:rsid w:val="007D6036"/>
    <w:rsid w:val="007D61F4"/>
    <w:rsid w:val="007D64C8"/>
    <w:rsid w:val="007D6D96"/>
    <w:rsid w:val="007D6DAE"/>
    <w:rsid w:val="007D7020"/>
    <w:rsid w:val="007D718A"/>
    <w:rsid w:val="007D7276"/>
    <w:rsid w:val="007D728A"/>
    <w:rsid w:val="007D73DC"/>
    <w:rsid w:val="007D73E8"/>
    <w:rsid w:val="007D7593"/>
    <w:rsid w:val="007D7C40"/>
    <w:rsid w:val="007E00A7"/>
    <w:rsid w:val="007E00EA"/>
    <w:rsid w:val="007E0597"/>
    <w:rsid w:val="007E08EA"/>
    <w:rsid w:val="007E0B3D"/>
    <w:rsid w:val="007E0D6A"/>
    <w:rsid w:val="007E1186"/>
    <w:rsid w:val="007E15E6"/>
    <w:rsid w:val="007E15FF"/>
    <w:rsid w:val="007E17EE"/>
    <w:rsid w:val="007E1CEC"/>
    <w:rsid w:val="007E1E31"/>
    <w:rsid w:val="007E1EF4"/>
    <w:rsid w:val="007E1F63"/>
    <w:rsid w:val="007E21DC"/>
    <w:rsid w:val="007E23F9"/>
    <w:rsid w:val="007E24E8"/>
    <w:rsid w:val="007E2696"/>
    <w:rsid w:val="007E274F"/>
    <w:rsid w:val="007E2ECB"/>
    <w:rsid w:val="007E33A1"/>
    <w:rsid w:val="007E3817"/>
    <w:rsid w:val="007E3A91"/>
    <w:rsid w:val="007E3BFC"/>
    <w:rsid w:val="007E4C97"/>
    <w:rsid w:val="007E4CA6"/>
    <w:rsid w:val="007E4CEE"/>
    <w:rsid w:val="007E50D6"/>
    <w:rsid w:val="007E50E3"/>
    <w:rsid w:val="007E5A0F"/>
    <w:rsid w:val="007E5E0B"/>
    <w:rsid w:val="007E6D8C"/>
    <w:rsid w:val="007E6D8E"/>
    <w:rsid w:val="007E6E21"/>
    <w:rsid w:val="007E7188"/>
    <w:rsid w:val="007E74BD"/>
    <w:rsid w:val="007E78BC"/>
    <w:rsid w:val="007E7AF4"/>
    <w:rsid w:val="007F0604"/>
    <w:rsid w:val="007F0642"/>
    <w:rsid w:val="007F0828"/>
    <w:rsid w:val="007F0EA4"/>
    <w:rsid w:val="007F1176"/>
    <w:rsid w:val="007F17BC"/>
    <w:rsid w:val="007F17C0"/>
    <w:rsid w:val="007F1A2A"/>
    <w:rsid w:val="007F1F43"/>
    <w:rsid w:val="007F2767"/>
    <w:rsid w:val="007F28A4"/>
    <w:rsid w:val="007F2EA7"/>
    <w:rsid w:val="007F2F11"/>
    <w:rsid w:val="007F2FBD"/>
    <w:rsid w:val="007F344C"/>
    <w:rsid w:val="007F34FA"/>
    <w:rsid w:val="007F3700"/>
    <w:rsid w:val="007F38AF"/>
    <w:rsid w:val="007F3A23"/>
    <w:rsid w:val="007F3DE9"/>
    <w:rsid w:val="007F46C9"/>
    <w:rsid w:val="007F47DF"/>
    <w:rsid w:val="007F558B"/>
    <w:rsid w:val="007F5B59"/>
    <w:rsid w:val="007F62D0"/>
    <w:rsid w:val="007F67D1"/>
    <w:rsid w:val="007F76DC"/>
    <w:rsid w:val="007F7BC0"/>
    <w:rsid w:val="00800140"/>
    <w:rsid w:val="008001F4"/>
    <w:rsid w:val="00800DB0"/>
    <w:rsid w:val="008011E7"/>
    <w:rsid w:val="00801207"/>
    <w:rsid w:val="00801ABA"/>
    <w:rsid w:val="00801CC1"/>
    <w:rsid w:val="00801CCC"/>
    <w:rsid w:val="00801DAD"/>
    <w:rsid w:val="00801E63"/>
    <w:rsid w:val="00801F92"/>
    <w:rsid w:val="008021BD"/>
    <w:rsid w:val="008022F8"/>
    <w:rsid w:val="008029AE"/>
    <w:rsid w:val="00802B73"/>
    <w:rsid w:val="00802C90"/>
    <w:rsid w:val="00803897"/>
    <w:rsid w:val="00803949"/>
    <w:rsid w:val="00803972"/>
    <w:rsid w:val="00803B00"/>
    <w:rsid w:val="00803B9B"/>
    <w:rsid w:val="00803DC7"/>
    <w:rsid w:val="00803E4A"/>
    <w:rsid w:val="00803EE1"/>
    <w:rsid w:val="00804194"/>
    <w:rsid w:val="008041A8"/>
    <w:rsid w:val="008043C8"/>
    <w:rsid w:val="00804893"/>
    <w:rsid w:val="00804967"/>
    <w:rsid w:val="008050C6"/>
    <w:rsid w:val="0080559E"/>
    <w:rsid w:val="008055C8"/>
    <w:rsid w:val="008056FE"/>
    <w:rsid w:val="00805A8E"/>
    <w:rsid w:val="00805BE8"/>
    <w:rsid w:val="0080661E"/>
    <w:rsid w:val="0080680D"/>
    <w:rsid w:val="00806D09"/>
    <w:rsid w:val="00807151"/>
    <w:rsid w:val="00807296"/>
    <w:rsid w:val="008075A8"/>
    <w:rsid w:val="0080766F"/>
    <w:rsid w:val="00807E13"/>
    <w:rsid w:val="00810552"/>
    <w:rsid w:val="00810D79"/>
    <w:rsid w:val="0081166F"/>
    <w:rsid w:val="00811BD6"/>
    <w:rsid w:val="008120C6"/>
    <w:rsid w:val="0081239D"/>
    <w:rsid w:val="0081268B"/>
    <w:rsid w:val="00812F96"/>
    <w:rsid w:val="00813338"/>
    <w:rsid w:val="00813585"/>
    <w:rsid w:val="0081396C"/>
    <w:rsid w:val="00813999"/>
    <w:rsid w:val="008139E8"/>
    <w:rsid w:val="00813E13"/>
    <w:rsid w:val="00814BF6"/>
    <w:rsid w:val="00814EC8"/>
    <w:rsid w:val="008153B5"/>
    <w:rsid w:val="008153B9"/>
    <w:rsid w:val="00815A0A"/>
    <w:rsid w:val="00815EC4"/>
    <w:rsid w:val="0081606C"/>
    <w:rsid w:val="008162E7"/>
    <w:rsid w:val="0081649E"/>
    <w:rsid w:val="00816782"/>
    <w:rsid w:val="00816962"/>
    <w:rsid w:val="00816A33"/>
    <w:rsid w:val="00816AD8"/>
    <w:rsid w:val="00816DA4"/>
    <w:rsid w:val="00816EE8"/>
    <w:rsid w:val="00817153"/>
    <w:rsid w:val="008173C9"/>
    <w:rsid w:val="00817BA5"/>
    <w:rsid w:val="00817EE0"/>
    <w:rsid w:val="00820C67"/>
    <w:rsid w:val="00820F7D"/>
    <w:rsid w:val="008213A1"/>
    <w:rsid w:val="00821BA7"/>
    <w:rsid w:val="008223D3"/>
    <w:rsid w:val="0082256C"/>
    <w:rsid w:val="00822A8C"/>
    <w:rsid w:val="0082351A"/>
    <w:rsid w:val="00823541"/>
    <w:rsid w:val="00823633"/>
    <w:rsid w:val="0082380B"/>
    <w:rsid w:val="0082388A"/>
    <w:rsid w:val="00823AFE"/>
    <w:rsid w:val="00823C79"/>
    <w:rsid w:val="00823D15"/>
    <w:rsid w:val="00823EC6"/>
    <w:rsid w:val="008240D4"/>
    <w:rsid w:val="00824414"/>
    <w:rsid w:val="00824426"/>
    <w:rsid w:val="00824472"/>
    <w:rsid w:val="00824563"/>
    <w:rsid w:val="008247A0"/>
    <w:rsid w:val="00824D9F"/>
    <w:rsid w:val="00824DEB"/>
    <w:rsid w:val="00825052"/>
    <w:rsid w:val="008251E2"/>
    <w:rsid w:val="00825305"/>
    <w:rsid w:val="008254D5"/>
    <w:rsid w:val="00825649"/>
    <w:rsid w:val="00825862"/>
    <w:rsid w:val="0082665F"/>
    <w:rsid w:val="008266C0"/>
    <w:rsid w:val="0082682C"/>
    <w:rsid w:val="0082693E"/>
    <w:rsid w:val="008269A6"/>
    <w:rsid w:val="00827160"/>
    <w:rsid w:val="0082762D"/>
    <w:rsid w:val="00827A2C"/>
    <w:rsid w:val="00827C18"/>
    <w:rsid w:val="008306A7"/>
    <w:rsid w:val="00831319"/>
    <w:rsid w:val="0083164E"/>
    <w:rsid w:val="008321F8"/>
    <w:rsid w:val="008324FF"/>
    <w:rsid w:val="008326C0"/>
    <w:rsid w:val="00832738"/>
    <w:rsid w:val="00832822"/>
    <w:rsid w:val="00832AFE"/>
    <w:rsid w:val="00832F59"/>
    <w:rsid w:val="008337ED"/>
    <w:rsid w:val="0083389F"/>
    <w:rsid w:val="00833D60"/>
    <w:rsid w:val="00833DDC"/>
    <w:rsid w:val="00833E0F"/>
    <w:rsid w:val="00833EEC"/>
    <w:rsid w:val="008345BA"/>
    <w:rsid w:val="00834926"/>
    <w:rsid w:val="0083495E"/>
    <w:rsid w:val="00834A7A"/>
    <w:rsid w:val="00834E06"/>
    <w:rsid w:val="008352E9"/>
    <w:rsid w:val="008354CD"/>
    <w:rsid w:val="008354F7"/>
    <w:rsid w:val="008355C5"/>
    <w:rsid w:val="008358E4"/>
    <w:rsid w:val="00836047"/>
    <w:rsid w:val="00836073"/>
    <w:rsid w:val="00836D74"/>
    <w:rsid w:val="008376B7"/>
    <w:rsid w:val="00837B92"/>
    <w:rsid w:val="00837CC8"/>
    <w:rsid w:val="00840031"/>
    <w:rsid w:val="0084034D"/>
    <w:rsid w:val="00840592"/>
    <w:rsid w:val="00840740"/>
    <w:rsid w:val="00840B1F"/>
    <w:rsid w:val="00841827"/>
    <w:rsid w:val="00841B00"/>
    <w:rsid w:val="00841E8D"/>
    <w:rsid w:val="008425A4"/>
    <w:rsid w:val="008429C6"/>
    <w:rsid w:val="00842C1A"/>
    <w:rsid w:val="0084357F"/>
    <w:rsid w:val="0084413A"/>
    <w:rsid w:val="00844527"/>
    <w:rsid w:val="008446EC"/>
    <w:rsid w:val="008448EB"/>
    <w:rsid w:val="00844927"/>
    <w:rsid w:val="00844B0D"/>
    <w:rsid w:val="00845158"/>
    <w:rsid w:val="00845494"/>
    <w:rsid w:val="00845AF8"/>
    <w:rsid w:val="00845D0D"/>
    <w:rsid w:val="00845E7C"/>
    <w:rsid w:val="00846567"/>
    <w:rsid w:val="0084666F"/>
    <w:rsid w:val="008469FF"/>
    <w:rsid w:val="00846DB5"/>
    <w:rsid w:val="00847202"/>
    <w:rsid w:val="008473A6"/>
    <w:rsid w:val="00847501"/>
    <w:rsid w:val="008477FD"/>
    <w:rsid w:val="0084786D"/>
    <w:rsid w:val="008478F9"/>
    <w:rsid w:val="008479A3"/>
    <w:rsid w:val="00847B5B"/>
    <w:rsid w:val="00847BF5"/>
    <w:rsid w:val="00847DB7"/>
    <w:rsid w:val="00850293"/>
    <w:rsid w:val="008508EC"/>
    <w:rsid w:val="00850903"/>
    <w:rsid w:val="00851362"/>
    <w:rsid w:val="00851573"/>
    <w:rsid w:val="00851604"/>
    <w:rsid w:val="00851A99"/>
    <w:rsid w:val="008525C8"/>
    <w:rsid w:val="008529D3"/>
    <w:rsid w:val="00852E5B"/>
    <w:rsid w:val="00853120"/>
    <w:rsid w:val="008533D7"/>
    <w:rsid w:val="00853465"/>
    <w:rsid w:val="00853F1D"/>
    <w:rsid w:val="0085459F"/>
    <w:rsid w:val="0085466D"/>
    <w:rsid w:val="00854865"/>
    <w:rsid w:val="008549E9"/>
    <w:rsid w:val="00854DC8"/>
    <w:rsid w:val="00855279"/>
    <w:rsid w:val="00855323"/>
    <w:rsid w:val="008559AD"/>
    <w:rsid w:val="00855DA5"/>
    <w:rsid w:val="00855FCF"/>
    <w:rsid w:val="00856193"/>
    <w:rsid w:val="0085620F"/>
    <w:rsid w:val="008562F3"/>
    <w:rsid w:val="0085678E"/>
    <w:rsid w:val="0085681E"/>
    <w:rsid w:val="00856921"/>
    <w:rsid w:val="00856999"/>
    <w:rsid w:val="00856C3A"/>
    <w:rsid w:val="00856E94"/>
    <w:rsid w:val="00856FE9"/>
    <w:rsid w:val="00857843"/>
    <w:rsid w:val="00857934"/>
    <w:rsid w:val="00857B22"/>
    <w:rsid w:val="00857BE7"/>
    <w:rsid w:val="008602E5"/>
    <w:rsid w:val="008604E6"/>
    <w:rsid w:val="008608AF"/>
    <w:rsid w:val="00860998"/>
    <w:rsid w:val="00860B4B"/>
    <w:rsid w:val="00860E28"/>
    <w:rsid w:val="00861A2A"/>
    <w:rsid w:val="00861CBE"/>
    <w:rsid w:val="00861CF7"/>
    <w:rsid w:val="00861DD2"/>
    <w:rsid w:val="00862034"/>
    <w:rsid w:val="008624C3"/>
    <w:rsid w:val="00862564"/>
    <w:rsid w:val="00862E26"/>
    <w:rsid w:val="008631CB"/>
    <w:rsid w:val="00863294"/>
    <w:rsid w:val="008632E8"/>
    <w:rsid w:val="008633AA"/>
    <w:rsid w:val="00863415"/>
    <w:rsid w:val="0086343A"/>
    <w:rsid w:val="00863577"/>
    <w:rsid w:val="00863B07"/>
    <w:rsid w:val="00863FCE"/>
    <w:rsid w:val="00864074"/>
    <w:rsid w:val="008645DE"/>
    <w:rsid w:val="00864723"/>
    <w:rsid w:val="0086475C"/>
    <w:rsid w:val="00864908"/>
    <w:rsid w:val="00864B08"/>
    <w:rsid w:val="00864D60"/>
    <w:rsid w:val="00864FB7"/>
    <w:rsid w:val="008650BA"/>
    <w:rsid w:val="0086524A"/>
    <w:rsid w:val="0086525E"/>
    <w:rsid w:val="008658EB"/>
    <w:rsid w:val="00865973"/>
    <w:rsid w:val="00865A41"/>
    <w:rsid w:val="00865CF1"/>
    <w:rsid w:val="00865CF4"/>
    <w:rsid w:val="00865ED7"/>
    <w:rsid w:val="0086650B"/>
    <w:rsid w:val="008669A9"/>
    <w:rsid w:val="008675A1"/>
    <w:rsid w:val="00867679"/>
    <w:rsid w:val="00867977"/>
    <w:rsid w:val="00867A0B"/>
    <w:rsid w:val="00867CDE"/>
    <w:rsid w:val="00867D6C"/>
    <w:rsid w:val="00867E1B"/>
    <w:rsid w:val="0087038F"/>
    <w:rsid w:val="00870660"/>
    <w:rsid w:val="008716FB"/>
    <w:rsid w:val="00871F50"/>
    <w:rsid w:val="008721A4"/>
    <w:rsid w:val="00872593"/>
    <w:rsid w:val="00872822"/>
    <w:rsid w:val="00872A5C"/>
    <w:rsid w:val="00872D37"/>
    <w:rsid w:val="00873ADE"/>
    <w:rsid w:val="00873BDD"/>
    <w:rsid w:val="00874215"/>
    <w:rsid w:val="00874303"/>
    <w:rsid w:val="008743C6"/>
    <w:rsid w:val="0087443E"/>
    <w:rsid w:val="00874AEA"/>
    <w:rsid w:val="00874CE2"/>
    <w:rsid w:val="00874DDA"/>
    <w:rsid w:val="00874FA9"/>
    <w:rsid w:val="0087568D"/>
    <w:rsid w:val="00875BBB"/>
    <w:rsid w:val="00875F47"/>
    <w:rsid w:val="0087667F"/>
    <w:rsid w:val="008769E3"/>
    <w:rsid w:val="00876D06"/>
    <w:rsid w:val="008772D4"/>
    <w:rsid w:val="0087761F"/>
    <w:rsid w:val="00877AA1"/>
    <w:rsid w:val="00877ADD"/>
    <w:rsid w:val="00877EAF"/>
    <w:rsid w:val="00880023"/>
    <w:rsid w:val="00880388"/>
    <w:rsid w:val="00880554"/>
    <w:rsid w:val="00880636"/>
    <w:rsid w:val="00880676"/>
    <w:rsid w:val="0088079C"/>
    <w:rsid w:val="00880AFA"/>
    <w:rsid w:val="00880ED0"/>
    <w:rsid w:val="00880F07"/>
    <w:rsid w:val="008816DE"/>
    <w:rsid w:val="008819F1"/>
    <w:rsid w:val="00881C19"/>
    <w:rsid w:val="0088210F"/>
    <w:rsid w:val="0088225F"/>
    <w:rsid w:val="008823D0"/>
    <w:rsid w:val="00882452"/>
    <w:rsid w:val="008827C5"/>
    <w:rsid w:val="00882D58"/>
    <w:rsid w:val="00882E99"/>
    <w:rsid w:val="00883016"/>
    <w:rsid w:val="00883064"/>
    <w:rsid w:val="0088324E"/>
    <w:rsid w:val="00883252"/>
    <w:rsid w:val="00883A05"/>
    <w:rsid w:val="00883ACB"/>
    <w:rsid w:val="00883D0F"/>
    <w:rsid w:val="00883EFF"/>
    <w:rsid w:val="00883F02"/>
    <w:rsid w:val="00883FD4"/>
    <w:rsid w:val="00883FDE"/>
    <w:rsid w:val="0088428A"/>
    <w:rsid w:val="00884546"/>
    <w:rsid w:val="008849F6"/>
    <w:rsid w:val="00884F26"/>
    <w:rsid w:val="00885121"/>
    <w:rsid w:val="00885887"/>
    <w:rsid w:val="00885D8A"/>
    <w:rsid w:val="0088659B"/>
    <w:rsid w:val="008865F0"/>
    <w:rsid w:val="00886A1D"/>
    <w:rsid w:val="008871F8"/>
    <w:rsid w:val="008872E7"/>
    <w:rsid w:val="00887327"/>
    <w:rsid w:val="00887733"/>
    <w:rsid w:val="008877F8"/>
    <w:rsid w:val="00887999"/>
    <w:rsid w:val="00887CCF"/>
    <w:rsid w:val="00887D00"/>
    <w:rsid w:val="008903FD"/>
    <w:rsid w:val="008904CD"/>
    <w:rsid w:val="00890569"/>
    <w:rsid w:val="0089060F"/>
    <w:rsid w:val="00890877"/>
    <w:rsid w:val="00890A9B"/>
    <w:rsid w:val="00890BEB"/>
    <w:rsid w:val="0089134B"/>
    <w:rsid w:val="0089151F"/>
    <w:rsid w:val="00891CFE"/>
    <w:rsid w:val="00891EA4"/>
    <w:rsid w:val="00892137"/>
    <w:rsid w:val="00892194"/>
    <w:rsid w:val="0089258C"/>
    <w:rsid w:val="0089286C"/>
    <w:rsid w:val="00892B30"/>
    <w:rsid w:val="00892EC9"/>
    <w:rsid w:val="00893135"/>
    <w:rsid w:val="008937F2"/>
    <w:rsid w:val="00893E92"/>
    <w:rsid w:val="00893E9C"/>
    <w:rsid w:val="00893FB1"/>
    <w:rsid w:val="00894676"/>
    <w:rsid w:val="008946DB"/>
    <w:rsid w:val="008948A2"/>
    <w:rsid w:val="00894ABB"/>
    <w:rsid w:val="008951B1"/>
    <w:rsid w:val="00895416"/>
    <w:rsid w:val="0089559A"/>
    <w:rsid w:val="00895921"/>
    <w:rsid w:val="008968F3"/>
    <w:rsid w:val="00897440"/>
    <w:rsid w:val="00897480"/>
    <w:rsid w:val="008977AF"/>
    <w:rsid w:val="00897857"/>
    <w:rsid w:val="008A013E"/>
    <w:rsid w:val="008A02B7"/>
    <w:rsid w:val="008A0696"/>
    <w:rsid w:val="008A0E7E"/>
    <w:rsid w:val="008A133E"/>
    <w:rsid w:val="008A1363"/>
    <w:rsid w:val="008A13C3"/>
    <w:rsid w:val="008A154C"/>
    <w:rsid w:val="008A1A08"/>
    <w:rsid w:val="008A1A6F"/>
    <w:rsid w:val="008A1B42"/>
    <w:rsid w:val="008A1CC5"/>
    <w:rsid w:val="008A20C6"/>
    <w:rsid w:val="008A2370"/>
    <w:rsid w:val="008A2702"/>
    <w:rsid w:val="008A309F"/>
    <w:rsid w:val="008A35FB"/>
    <w:rsid w:val="008A3702"/>
    <w:rsid w:val="008A373C"/>
    <w:rsid w:val="008A3CC8"/>
    <w:rsid w:val="008A3CDA"/>
    <w:rsid w:val="008A42C2"/>
    <w:rsid w:val="008A4958"/>
    <w:rsid w:val="008A4FB3"/>
    <w:rsid w:val="008A5037"/>
    <w:rsid w:val="008A52A6"/>
    <w:rsid w:val="008A586E"/>
    <w:rsid w:val="008A5982"/>
    <w:rsid w:val="008A5A56"/>
    <w:rsid w:val="008A640D"/>
    <w:rsid w:val="008A6603"/>
    <w:rsid w:val="008A66BA"/>
    <w:rsid w:val="008A677F"/>
    <w:rsid w:val="008A6E16"/>
    <w:rsid w:val="008A6E9E"/>
    <w:rsid w:val="008A71DC"/>
    <w:rsid w:val="008A7289"/>
    <w:rsid w:val="008A761A"/>
    <w:rsid w:val="008A7B73"/>
    <w:rsid w:val="008A7C92"/>
    <w:rsid w:val="008A7E20"/>
    <w:rsid w:val="008B01E2"/>
    <w:rsid w:val="008B0322"/>
    <w:rsid w:val="008B0422"/>
    <w:rsid w:val="008B0ABC"/>
    <w:rsid w:val="008B10D0"/>
    <w:rsid w:val="008B1348"/>
    <w:rsid w:val="008B1419"/>
    <w:rsid w:val="008B15E6"/>
    <w:rsid w:val="008B1DFF"/>
    <w:rsid w:val="008B2046"/>
    <w:rsid w:val="008B217B"/>
    <w:rsid w:val="008B24C4"/>
    <w:rsid w:val="008B2B43"/>
    <w:rsid w:val="008B2EDC"/>
    <w:rsid w:val="008B2EE5"/>
    <w:rsid w:val="008B2EF5"/>
    <w:rsid w:val="008B310B"/>
    <w:rsid w:val="008B35B5"/>
    <w:rsid w:val="008B370B"/>
    <w:rsid w:val="008B374C"/>
    <w:rsid w:val="008B3806"/>
    <w:rsid w:val="008B3CFD"/>
    <w:rsid w:val="008B3D3B"/>
    <w:rsid w:val="008B3F1B"/>
    <w:rsid w:val="008B445C"/>
    <w:rsid w:val="008B46C9"/>
    <w:rsid w:val="008B4C3D"/>
    <w:rsid w:val="008B4FD3"/>
    <w:rsid w:val="008B5458"/>
    <w:rsid w:val="008B5A0A"/>
    <w:rsid w:val="008B5CEA"/>
    <w:rsid w:val="008B6035"/>
    <w:rsid w:val="008B608F"/>
    <w:rsid w:val="008B63F5"/>
    <w:rsid w:val="008B65C3"/>
    <w:rsid w:val="008B65D5"/>
    <w:rsid w:val="008B6D4C"/>
    <w:rsid w:val="008B6DB7"/>
    <w:rsid w:val="008B700B"/>
    <w:rsid w:val="008B702E"/>
    <w:rsid w:val="008B70AA"/>
    <w:rsid w:val="008B7EA5"/>
    <w:rsid w:val="008B7F74"/>
    <w:rsid w:val="008C0121"/>
    <w:rsid w:val="008C01C7"/>
    <w:rsid w:val="008C023C"/>
    <w:rsid w:val="008C068B"/>
    <w:rsid w:val="008C0A21"/>
    <w:rsid w:val="008C0A57"/>
    <w:rsid w:val="008C0CE3"/>
    <w:rsid w:val="008C0FB4"/>
    <w:rsid w:val="008C0FBD"/>
    <w:rsid w:val="008C1008"/>
    <w:rsid w:val="008C102E"/>
    <w:rsid w:val="008C16BA"/>
    <w:rsid w:val="008C17E3"/>
    <w:rsid w:val="008C18E1"/>
    <w:rsid w:val="008C20E5"/>
    <w:rsid w:val="008C235C"/>
    <w:rsid w:val="008C23DB"/>
    <w:rsid w:val="008C27A5"/>
    <w:rsid w:val="008C297C"/>
    <w:rsid w:val="008C31E0"/>
    <w:rsid w:val="008C3622"/>
    <w:rsid w:val="008C38CD"/>
    <w:rsid w:val="008C38CE"/>
    <w:rsid w:val="008C3C33"/>
    <w:rsid w:val="008C3F84"/>
    <w:rsid w:val="008C3FDE"/>
    <w:rsid w:val="008C41A7"/>
    <w:rsid w:val="008C4677"/>
    <w:rsid w:val="008C5031"/>
    <w:rsid w:val="008C53DE"/>
    <w:rsid w:val="008C5502"/>
    <w:rsid w:val="008C5706"/>
    <w:rsid w:val="008C5CB8"/>
    <w:rsid w:val="008C5FC4"/>
    <w:rsid w:val="008C6229"/>
    <w:rsid w:val="008C62F6"/>
    <w:rsid w:val="008C63CD"/>
    <w:rsid w:val="008C6436"/>
    <w:rsid w:val="008C6947"/>
    <w:rsid w:val="008C6ABA"/>
    <w:rsid w:val="008C6B46"/>
    <w:rsid w:val="008C6CF2"/>
    <w:rsid w:val="008C6D7E"/>
    <w:rsid w:val="008C6F1F"/>
    <w:rsid w:val="008C7306"/>
    <w:rsid w:val="008C74BF"/>
    <w:rsid w:val="008C75F3"/>
    <w:rsid w:val="008C77EB"/>
    <w:rsid w:val="008C78EB"/>
    <w:rsid w:val="008C7BB3"/>
    <w:rsid w:val="008C7DD3"/>
    <w:rsid w:val="008C7E3B"/>
    <w:rsid w:val="008D031E"/>
    <w:rsid w:val="008D072B"/>
    <w:rsid w:val="008D0855"/>
    <w:rsid w:val="008D0B22"/>
    <w:rsid w:val="008D0FAF"/>
    <w:rsid w:val="008D10B0"/>
    <w:rsid w:val="008D17E9"/>
    <w:rsid w:val="008D21CC"/>
    <w:rsid w:val="008D2246"/>
    <w:rsid w:val="008D292D"/>
    <w:rsid w:val="008D2C89"/>
    <w:rsid w:val="008D3286"/>
    <w:rsid w:val="008D32E4"/>
    <w:rsid w:val="008D3560"/>
    <w:rsid w:val="008D360B"/>
    <w:rsid w:val="008D3A07"/>
    <w:rsid w:val="008D44DB"/>
    <w:rsid w:val="008D4540"/>
    <w:rsid w:val="008D4A5A"/>
    <w:rsid w:val="008D4A70"/>
    <w:rsid w:val="008D5168"/>
    <w:rsid w:val="008D52AD"/>
    <w:rsid w:val="008D534C"/>
    <w:rsid w:val="008D5AE2"/>
    <w:rsid w:val="008D5BF4"/>
    <w:rsid w:val="008D60BC"/>
    <w:rsid w:val="008D617E"/>
    <w:rsid w:val="008D6418"/>
    <w:rsid w:val="008D6731"/>
    <w:rsid w:val="008D685A"/>
    <w:rsid w:val="008D6D16"/>
    <w:rsid w:val="008D6D47"/>
    <w:rsid w:val="008D6D73"/>
    <w:rsid w:val="008D6F8D"/>
    <w:rsid w:val="008D7699"/>
    <w:rsid w:val="008D77CE"/>
    <w:rsid w:val="008D7820"/>
    <w:rsid w:val="008D7D0B"/>
    <w:rsid w:val="008D7D19"/>
    <w:rsid w:val="008D7ED4"/>
    <w:rsid w:val="008E02F6"/>
    <w:rsid w:val="008E0BA6"/>
    <w:rsid w:val="008E0DB8"/>
    <w:rsid w:val="008E1240"/>
    <w:rsid w:val="008E127E"/>
    <w:rsid w:val="008E15AA"/>
    <w:rsid w:val="008E17E6"/>
    <w:rsid w:val="008E17F7"/>
    <w:rsid w:val="008E196C"/>
    <w:rsid w:val="008E1A9F"/>
    <w:rsid w:val="008E1AA7"/>
    <w:rsid w:val="008E1C85"/>
    <w:rsid w:val="008E1D7C"/>
    <w:rsid w:val="008E1E5F"/>
    <w:rsid w:val="008E2309"/>
    <w:rsid w:val="008E232D"/>
    <w:rsid w:val="008E23BC"/>
    <w:rsid w:val="008E2868"/>
    <w:rsid w:val="008E2D95"/>
    <w:rsid w:val="008E307D"/>
    <w:rsid w:val="008E3AF0"/>
    <w:rsid w:val="008E3BF9"/>
    <w:rsid w:val="008E48DD"/>
    <w:rsid w:val="008E4920"/>
    <w:rsid w:val="008E4D2E"/>
    <w:rsid w:val="008E4E0A"/>
    <w:rsid w:val="008E510E"/>
    <w:rsid w:val="008E5167"/>
    <w:rsid w:val="008E5446"/>
    <w:rsid w:val="008E5464"/>
    <w:rsid w:val="008E54ED"/>
    <w:rsid w:val="008E5642"/>
    <w:rsid w:val="008E56C6"/>
    <w:rsid w:val="008E578A"/>
    <w:rsid w:val="008E5C87"/>
    <w:rsid w:val="008E5CA4"/>
    <w:rsid w:val="008E5E94"/>
    <w:rsid w:val="008E5FA9"/>
    <w:rsid w:val="008E648E"/>
    <w:rsid w:val="008E6624"/>
    <w:rsid w:val="008E69D3"/>
    <w:rsid w:val="008E6A6F"/>
    <w:rsid w:val="008E6FBA"/>
    <w:rsid w:val="008E6FC6"/>
    <w:rsid w:val="008E7635"/>
    <w:rsid w:val="008E7957"/>
    <w:rsid w:val="008E7A9B"/>
    <w:rsid w:val="008E7BA4"/>
    <w:rsid w:val="008E7BC4"/>
    <w:rsid w:val="008E7F12"/>
    <w:rsid w:val="008F000C"/>
    <w:rsid w:val="008F063F"/>
    <w:rsid w:val="008F070E"/>
    <w:rsid w:val="008F09DC"/>
    <w:rsid w:val="008F0BBE"/>
    <w:rsid w:val="008F0C84"/>
    <w:rsid w:val="008F0EDD"/>
    <w:rsid w:val="008F15C5"/>
    <w:rsid w:val="008F1614"/>
    <w:rsid w:val="008F17AC"/>
    <w:rsid w:val="008F1A18"/>
    <w:rsid w:val="008F1A6C"/>
    <w:rsid w:val="008F1FDC"/>
    <w:rsid w:val="008F203F"/>
    <w:rsid w:val="008F294F"/>
    <w:rsid w:val="008F298A"/>
    <w:rsid w:val="008F2CEB"/>
    <w:rsid w:val="008F2E07"/>
    <w:rsid w:val="008F319B"/>
    <w:rsid w:val="008F325D"/>
    <w:rsid w:val="008F35B5"/>
    <w:rsid w:val="008F36FD"/>
    <w:rsid w:val="008F374B"/>
    <w:rsid w:val="008F381F"/>
    <w:rsid w:val="008F406B"/>
    <w:rsid w:val="008F42AC"/>
    <w:rsid w:val="008F43AD"/>
    <w:rsid w:val="008F440E"/>
    <w:rsid w:val="008F44FB"/>
    <w:rsid w:val="008F4844"/>
    <w:rsid w:val="008F4A04"/>
    <w:rsid w:val="008F4A7D"/>
    <w:rsid w:val="008F4CD9"/>
    <w:rsid w:val="008F4E8B"/>
    <w:rsid w:val="008F4F00"/>
    <w:rsid w:val="008F51B4"/>
    <w:rsid w:val="008F52EC"/>
    <w:rsid w:val="008F5910"/>
    <w:rsid w:val="008F5C91"/>
    <w:rsid w:val="008F5F0F"/>
    <w:rsid w:val="008F6529"/>
    <w:rsid w:val="008F6604"/>
    <w:rsid w:val="008F6688"/>
    <w:rsid w:val="008F685F"/>
    <w:rsid w:val="008F6BBC"/>
    <w:rsid w:val="008F6C61"/>
    <w:rsid w:val="008F7DC2"/>
    <w:rsid w:val="008F7E59"/>
    <w:rsid w:val="008F7E93"/>
    <w:rsid w:val="008F7F56"/>
    <w:rsid w:val="0090001F"/>
    <w:rsid w:val="009002F1"/>
    <w:rsid w:val="0090057C"/>
    <w:rsid w:val="00900722"/>
    <w:rsid w:val="009007BE"/>
    <w:rsid w:val="00900918"/>
    <w:rsid w:val="009009F4"/>
    <w:rsid w:val="00901126"/>
    <w:rsid w:val="009012C1"/>
    <w:rsid w:val="009020ED"/>
    <w:rsid w:val="0090236B"/>
    <w:rsid w:val="009023A4"/>
    <w:rsid w:val="009023ED"/>
    <w:rsid w:val="0090257E"/>
    <w:rsid w:val="009027CB"/>
    <w:rsid w:val="0090298D"/>
    <w:rsid w:val="00902A41"/>
    <w:rsid w:val="00902BCD"/>
    <w:rsid w:val="00902CB7"/>
    <w:rsid w:val="00903297"/>
    <w:rsid w:val="00903915"/>
    <w:rsid w:val="00904070"/>
    <w:rsid w:val="00904734"/>
    <w:rsid w:val="00904932"/>
    <w:rsid w:val="00904A22"/>
    <w:rsid w:val="00904BEA"/>
    <w:rsid w:val="00905285"/>
    <w:rsid w:val="00905577"/>
    <w:rsid w:val="00905612"/>
    <w:rsid w:val="009056A3"/>
    <w:rsid w:val="00905A97"/>
    <w:rsid w:val="00905BC9"/>
    <w:rsid w:val="00905CA7"/>
    <w:rsid w:val="00906092"/>
    <w:rsid w:val="009063DC"/>
    <w:rsid w:val="009064AB"/>
    <w:rsid w:val="009065C1"/>
    <w:rsid w:val="0090683A"/>
    <w:rsid w:val="00906BE6"/>
    <w:rsid w:val="00907168"/>
    <w:rsid w:val="00907607"/>
    <w:rsid w:val="00907B28"/>
    <w:rsid w:val="00907C5C"/>
    <w:rsid w:val="00907CAC"/>
    <w:rsid w:val="00907E39"/>
    <w:rsid w:val="0091055F"/>
    <w:rsid w:val="00910719"/>
    <w:rsid w:val="00910828"/>
    <w:rsid w:val="00910861"/>
    <w:rsid w:val="00910B78"/>
    <w:rsid w:val="00910C09"/>
    <w:rsid w:val="00910C48"/>
    <w:rsid w:val="00910E39"/>
    <w:rsid w:val="0091120D"/>
    <w:rsid w:val="009113DA"/>
    <w:rsid w:val="00911A2F"/>
    <w:rsid w:val="00911E8A"/>
    <w:rsid w:val="00911F27"/>
    <w:rsid w:val="00911FB0"/>
    <w:rsid w:val="009123A5"/>
    <w:rsid w:val="009123C2"/>
    <w:rsid w:val="00912587"/>
    <w:rsid w:val="00912ABF"/>
    <w:rsid w:val="00912CE8"/>
    <w:rsid w:val="00912E7A"/>
    <w:rsid w:val="009132BE"/>
    <w:rsid w:val="009133C7"/>
    <w:rsid w:val="009135B3"/>
    <w:rsid w:val="00913B13"/>
    <w:rsid w:val="00913D7D"/>
    <w:rsid w:val="00913E68"/>
    <w:rsid w:val="00913E8E"/>
    <w:rsid w:val="00914310"/>
    <w:rsid w:val="00914572"/>
    <w:rsid w:val="0091464E"/>
    <w:rsid w:val="00914B12"/>
    <w:rsid w:val="00914BE5"/>
    <w:rsid w:val="009150B8"/>
    <w:rsid w:val="009156DE"/>
    <w:rsid w:val="00915985"/>
    <w:rsid w:val="00915FD4"/>
    <w:rsid w:val="0091603A"/>
    <w:rsid w:val="00916570"/>
    <w:rsid w:val="009168D7"/>
    <w:rsid w:val="00916A94"/>
    <w:rsid w:val="00916B22"/>
    <w:rsid w:val="00916CAD"/>
    <w:rsid w:val="009172AD"/>
    <w:rsid w:val="0091763D"/>
    <w:rsid w:val="00917742"/>
    <w:rsid w:val="0091794A"/>
    <w:rsid w:val="00917984"/>
    <w:rsid w:val="00917B46"/>
    <w:rsid w:val="00917E9E"/>
    <w:rsid w:val="009203C8"/>
    <w:rsid w:val="00920752"/>
    <w:rsid w:val="009207DD"/>
    <w:rsid w:val="00920860"/>
    <w:rsid w:val="00920A3D"/>
    <w:rsid w:val="00920D3E"/>
    <w:rsid w:val="00920E52"/>
    <w:rsid w:val="00921048"/>
    <w:rsid w:val="0092116B"/>
    <w:rsid w:val="00921851"/>
    <w:rsid w:val="00921D12"/>
    <w:rsid w:val="00921F48"/>
    <w:rsid w:val="00922256"/>
    <w:rsid w:val="009228A3"/>
    <w:rsid w:val="009228D5"/>
    <w:rsid w:val="009229DE"/>
    <w:rsid w:val="00923453"/>
    <w:rsid w:val="00923482"/>
    <w:rsid w:val="00923535"/>
    <w:rsid w:val="0092372D"/>
    <w:rsid w:val="009237EC"/>
    <w:rsid w:val="009245D1"/>
    <w:rsid w:val="0092486E"/>
    <w:rsid w:val="00924CF8"/>
    <w:rsid w:val="00924D0C"/>
    <w:rsid w:val="00924DA7"/>
    <w:rsid w:val="00924FC6"/>
    <w:rsid w:val="00925312"/>
    <w:rsid w:val="0092546C"/>
    <w:rsid w:val="00925B99"/>
    <w:rsid w:val="00926222"/>
    <w:rsid w:val="009264D6"/>
    <w:rsid w:val="0092691B"/>
    <w:rsid w:val="00926B0A"/>
    <w:rsid w:val="009270B9"/>
    <w:rsid w:val="009272D0"/>
    <w:rsid w:val="0092739D"/>
    <w:rsid w:val="00927A45"/>
    <w:rsid w:val="00927BD6"/>
    <w:rsid w:val="00927E9B"/>
    <w:rsid w:val="0093008A"/>
    <w:rsid w:val="009302B0"/>
    <w:rsid w:val="0093046E"/>
    <w:rsid w:val="0093071C"/>
    <w:rsid w:val="00930785"/>
    <w:rsid w:val="00930815"/>
    <w:rsid w:val="00930A3B"/>
    <w:rsid w:val="00930B11"/>
    <w:rsid w:val="00930B85"/>
    <w:rsid w:val="0093122E"/>
    <w:rsid w:val="0093129B"/>
    <w:rsid w:val="0093130C"/>
    <w:rsid w:val="0093139D"/>
    <w:rsid w:val="0093146C"/>
    <w:rsid w:val="0093151D"/>
    <w:rsid w:val="0093185D"/>
    <w:rsid w:val="00931BAD"/>
    <w:rsid w:val="00931DCD"/>
    <w:rsid w:val="00932080"/>
    <w:rsid w:val="00932186"/>
    <w:rsid w:val="00932608"/>
    <w:rsid w:val="00932ACE"/>
    <w:rsid w:val="00932CF8"/>
    <w:rsid w:val="00932D57"/>
    <w:rsid w:val="00932DA7"/>
    <w:rsid w:val="00932FE1"/>
    <w:rsid w:val="00933212"/>
    <w:rsid w:val="00933387"/>
    <w:rsid w:val="009334D5"/>
    <w:rsid w:val="009334E8"/>
    <w:rsid w:val="00933621"/>
    <w:rsid w:val="009338C5"/>
    <w:rsid w:val="00933B6A"/>
    <w:rsid w:val="0093411E"/>
    <w:rsid w:val="00934540"/>
    <w:rsid w:val="00934741"/>
    <w:rsid w:val="00935A30"/>
    <w:rsid w:val="00935BB1"/>
    <w:rsid w:val="00935CD7"/>
    <w:rsid w:val="00935CDF"/>
    <w:rsid w:val="00935DCC"/>
    <w:rsid w:val="00935E70"/>
    <w:rsid w:val="00935E9D"/>
    <w:rsid w:val="00935FC8"/>
    <w:rsid w:val="00936084"/>
    <w:rsid w:val="00936471"/>
    <w:rsid w:val="009365F7"/>
    <w:rsid w:val="00936A65"/>
    <w:rsid w:val="00936B72"/>
    <w:rsid w:val="00936D65"/>
    <w:rsid w:val="0093726D"/>
    <w:rsid w:val="00937570"/>
    <w:rsid w:val="00937656"/>
    <w:rsid w:val="0093786E"/>
    <w:rsid w:val="00937D4D"/>
    <w:rsid w:val="00940044"/>
    <w:rsid w:val="0094005E"/>
    <w:rsid w:val="009401B5"/>
    <w:rsid w:val="00940200"/>
    <w:rsid w:val="009402AA"/>
    <w:rsid w:val="009403D4"/>
    <w:rsid w:val="00940404"/>
    <w:rsid w:val="0094054F"/>
    <w:rsid w:val="00940BC9"/>
    <w:rsid w:val="00940CFD"/>
    <w:rsid w:val="00941217"/>
    <w:rsid w:val="009412D6"/>
    <w:rsid w:val="00941590"/>
    <w:rsid w:val="009416F8"/>
    <w:rsid w:val="00941B2C"/>
    <w:rsid w:val="00941EB7"/>
    <w:rsid w:val="009425B2"/>
    <w:rsid w:val="009425BB"/>
    <w:rsid w:val="0094262C"/>
    <w:rsid w:val="009426EE"/>
    <w:rsid w:val="00942828"/>
    <w:rsid w:val="0094282B"/>
    <w:rsid w:val="00942C70"/>
    <w:rsid w:val="009438F4"/>
    <w:rsid w:val="00943D16"/>
    <w:rsid w:val="00943F7C"/>
    <w:rsid w:val="00944132"/>
    <w:rsid w:val="00944427"/>
    <w:rsid w:val="00944541"/>
    <w:rsid w:val="00944824"/>
    <w:rsid w:val="0094492A"/>
    <w:rsid w:val="00944B87"/>
    <w:rsid w:val="00945234"/>
    <w:rsid w:val="00945474"/>
    <w:rsid w:val="00945500"/>
    <w:rsid w:val="00945629"/>
    <w:rsid w:val="009459AF"/>
    <w:rsid w:val="009462F3"/>
    <w:rsid w:val="009463E5"/>
    <w:rsid w:val="00946479"/>
    <w:rsid w:val="0094667C"/>
    <w:rsid w:val="00946871"/>
    <w:rsid w:val="00947085"/>
    <w:rsid w:val="0094712B"/>
    <w:rsid w:val="0094747B"/>
    <w:rsid w:val="009474B1"/>
    <w:rsid w:val="009477DC"/>
    <w:rsid w:val="00947829"/>
    <w:rsid w:val="009478B8"/>
    <w:rsid w:val="00947A89"/>
    <w:rsid w:val="009504F1"/>
    <w:rsid w:val="00950B10"/>
    <w:rsid w:val="00950C29"/>
    <w:rsid w:val="00950E40"/>
    <w:rsid w:val="00951C90"/>
    <w:rsid w:val="00951CAD"/>
    <w:rsid w:val="00952049"/>
    <w:rsid w:val="0095217F"/>
    <w:rsid w:val="009523EE"/>
    <w:rsid w:val="00952423"/>
    <w:rsid w:val="00952605"/>
    <w:rsid w:val="00952A66"/>
    <w:rsid w:val="00952DD2"/>
    <w:rsid w:val="00952E3E"/>
    <w:rsid w:val="00952E83"/>
    <w:rsid w:val="009531B9"/>
    <w:rsid w:val="00953209"/>
    <w:rsid w:val="00953530"/>
    <w:rsid w:val="00953E4C"/>
    <w:rsid w:val="00953EC4"/>
    <w:rsid w:val="009542F4"/>
    <w:rsid w:val="00954393"/>
    <w:rsid w:val="00954627"/>
    <w:rsid w:val="009546EB"/>
    <w:rsid w:val="00955003"/>
    <w:rsid w:val="009550AF"/>
    <w:rsid w:val="009553D1"/>
    <w:rsid w:val="00955C06"/>
    <w:rsid w:val="00955F4A"/>
    <w:rsid w:val="00956116"/>
    <w:rsid w:val="00956324"/>
    <w:rsid w:val="009563D4"/>
    <w:rsid w:val="009564BE"/>
    <w:rsid w:val="009565A5"/>
    <w:rsid w:val="009565CD"/>
    <w:rsid w:val="00956CD5"/>
    <w:rsid w:val="00957067"/>
    <w:rsid w:val="009573FC"/>
    <w:rsid w:val="00957613"/>
    <w:rsid w:val="00957A27"/>
    <w:rsid w:val="00957C27"/>
    <w:rsid w:val="009601B3"/>
    <w:rsid w:val="009602D0"/>
    <w:rsid w:val="0096063A"/>
    <w:rsid w:val="00960672"/>
    <w:rsid w:val="0096067E"/>
    <w:rsid w:val="00960B0F"/>
    <w:rsid w:val="00960D06"/>
    <w:rsid w:val="00960D7B"/>
    <w:rsid w:val="009610A0"/>
    <w:rsid w:val="0096139A"/>
    <w:rsid w:val="00961439"/>
    <w:rsid w:val="009615E8"/>
    <w:rsid w:val="00961ED9"/>
    <w:rsid w:val="00961F20"/>
    <w:rsid w:val="009621E2"/>
    <w:rsid w:val="0096244B"/>
    <w:rsid w:val="0096255D"/>
    <w:rsid w:val="0096267A"/>
    <w:rsid w:val="0096299D"/>
    <w:rsid w:val="00962E70"/>
    <w:rsid w:val="0096339A"/>
    <w:rsid w:val="009633C8"/>
    <w:rsid w:val="0096340C"/>
    <w:rsid w:val="009636F1"/>
    <w:rsid w:val="00963D67"/>
    <w:rsid w:val="00963E65"/>
    <w:rsid w:val="0096404E"/>
    <w:rsid w:val="0096410A"/>
    <w:rsid w:val="00964495"/>
    <w:rsid w:val="00964A0D"/>
    <w:rsid w:val="00964C27"/>
    <w:rsid w:val="00964EBF"/>
    <w:rsid w:val="009650A9"/>
    <w:rsid w:val="00965840"/>
    <w:rsid w:val="00965A3A"/>
    <w:rsid w:val="00965E9B"/>
    <w:rsid w:val="009660C6"/>
    <w:rsid w:val="009663F4"/>
    <w:rsid w:val="0096648A"/>
    <w:rsid w:val="0096679A"/>
    <w:rsid w:val="00966855"/>
    <w:rsid w:val="00966BAA"/>
    <w:rsid w:val="00966D27"/>
    <w:rsid w:val="00966E59"/>
    <w:rsid w:val="00966E8F"/>
    <w:rsid w:val="00967009"/>
    <w:rsid w:val="0096717E"/>
    <w:rsid w:val="009671FE"/>
    <w:rsid w:val="00967269"/>
    <w:rsid w:val="0096737D"/>
    <w:rsid w:val="0096772C"/>
    <w:rsid w:val="00967A5A"/>
    <w:rsid w:val="00967CEF"/>
    <w:rsid w:val="00967DB0"/>
    <w:rsid w:val="00967FA2"/>
    <w:rsid w:val="00970266"/>
    <w:rsid w:val="009704B4"/>
    <w:rsid w:val="00970536"/>
    <w:rsid w:val="009709E6"/>
    <w:rsid w:val="00970ABC"/>
    <w:rsid w:val="009713A1"/>
    <w:rsid w:val="009715C6"/>
    <w:rsid w:val="00971617"/>
    <w:rsid w:val="009717E7"/>
    <w:rsid w:val="009721D3"/>
    <w:rsid w:val="0097254E"/>
    <w:rsid w:val="00972901"/>
    <w:rsid w:val="00972E54"/>
    <w:rsid w:val="00973BA4"/>
    <w:rsid w:val="00973F12"/>
    <w:rsid w:val="00973FC8"/>
    <w:rsid w:val="00974261"/>
    <w:rsid w:val="0097433A"/>
    <w:rsid w:val="009744A7"/>
    <w:rsid w:val="009744CC"/>
    <w:rsid w:val="0097457D"/>
    <w:rsid w:val="00974651"/>
    <w:rsid w:val="00974673"/>
    <w:rsid w:val="00974B63"/>
    <w:rsid w:val="00974E40"/>
    <w:rsid w:val="00974F66"/>
    <w:rsid w:val="009750C8"/>
    <w:rsid w:val="0097511D"/>
    <w:rsid w:val="009752B0"/>
    <w:rsid w:val="00975566"/>
    <w:rsid w:val="0097593A"/>
    <w:rsid w:val="00975A16"/>
    <w:rsid w:val="00975D0D"/>
    <w:rsid w:val="009761D8"/>
    <w:rsid w:val="00976318"/>
    <w:rsid w:val="00976500"/>
    <w:rsid w:val="00976830"/>
    <w:rsid w:val="00976BE7"/>
    <w:rsid w:val="00976C52"/>
    <w:rsid w:val="00976D17"/>
    <w:rsid w:val="00976F94"/>
    <w:rsid w:val="009770C4"/>
    <w:rsid w:val="0097726B"/>
    <w:rsid w:val="00977404"/>
    <w:rsid w:val="009774D5"/>
    <w:rsid w:val="0097754B"/>
    <w:rsid w:val="00977766"/>
    <w:rsid w:val="00977836"/>
    <w:rsid w:val="0098044E"/>
    <w:rsid w:val="009807A4"/>
    <w:rsid w:val="00980B66"/>
    <w:rsid w:val="00980D69"/>
    <w:rsid w:val="00981332"/>
    <w:rsid w:val="0098136F"/>
    <w:rsid w:val="0098145F"/>
    <w:rsid w:val="00981587"/>
    <w:rsid w:val="009816F1"/>
    <w:rsid w:val="00981881"/>
    <w:rsid w:val="00981DD2"/>
    <w:rsid w:val="00982461"/>
    <w:rsid w:val="009825FE"/>
    <w:rsid w:val="00982B49"/>
    <w:rsid w:val="00982DEF"/>
    <w:rsid w:val="0098328C"/>
    <w:rsid w:val="009838CC"/>
    <w:rsid w:val="00983AF2"/>
    <w:rsid w:val="00983E35"/>
    <w:rsid w:val="00983ED8"/>
    <w:rsid w:val="0098459E"/>
    <w:rsid w:val="009847A3"/>
    <w:rsid w:val="00984AB7"/>
    <w:rsid w:val="00984B85"/>
    <w:rsid w:val="00984C49"/>
    <w:rsid w:val="00984DC5"/>
    <w:rsid w:val="00984FEB"/>
    <w:rsid w:val="009858A7"/>
    <w:rsid w:val="0098616C"/>
    <w:rsid w:val="00986709"/>
    <w:rsid w:val="00986AA8"/>
    <w:rsid w:val="00986ACC"/>
    <w:rsid w:val="00986E17"/>
    <w:rsid w:val="00986E89"/>
    <w:rsid w:val="00986EEE"/>
    <w:rsid w:val="00986FC7"/>
    <w:rsid w:val="009870F6"/>
    <w:rsid w:val="00987393"/>
    <w:rsid w:val="0098744E"/>
    <w:rsid w:val="00987EE1"/>
    <w:rsid w:val="00987F40"/>
    <w:rsid w:val="00990152"/>
    <w:rsid w:val="00990593"/>
    <w:rsid w:val="00990908"/>
    <w:rsid w:val="00990A39"/>
    <w:rsid w:val="00990B0F"/>
    <w:rsid w:val="00990BC3"/>
    <w:rsid w:val="00990C7B"/>
    <w:rsid w:val="00991636"/>
    <w:rsid w:val="009916B6"/>
    <w:rsid w:val="009917E0"/>
    <w:rsid w:val="00991C22"/>
    <w:rsid w:val="00991D8A"/>
    <w:rsid w:val="00992025"/>
    <w:rsid w:val="009924B6"/>
    <w:rsid w:val="0099261B"/>
    <w:rsid w:val="009927D4"/>
    <w:rsid w:val="00992B08"/>
    <w:rsid w:val="00992C6D"/>
    <w:rsid w:val="0099317A"/>
    <w:rsid w:val="0099355B"/>
    <w:rsid w:val="00993707"/>
    <w:rsid w:val="00994211"/>
    <w:rsid w:val="00994328"/>
    <w:rsid w:val="009944CB"/>
    <w:rsid w:val="00994727"/>
    <w:rsid w:val="009949C6"/>
    <w:rsid w:val="00995133"/>
    <w:rsid w:val="00995BE6"/>
    <w:rsid w:val="00995CA6"/>
    <w:rsid w:val="00996072"/>
    <w:rsid w:val="0099618E"/>
    <w:rsid w:val="00996535"/>
    <w:rsid w:val="00996854"/>
    <w:rsid w:val="00996912"/>
    <w:rsid w:val="00996C74"/>
    <w:rsid w:val="00996CA7"/>
    <w:rsid w:val="00996D8A"/>
    <w:rsid w:val="0099707C"/>
    <w:rsid w:val="00997220"/>
    <w:rsid w:val="009978D8"/>
    <w:rsid w:val="00997C4E"/>
    <w:rsid w:val="00997D5F"/>
    <w:rsid w:val="009A0469"/>
    <w:rsid w:val="009A04C9"/>
    <w:rsid w:val="009A04EF"/>
    <w:rsid w:val="009A0C88"/>
    <w:rsid w:val="009A0F36"/>
    <w:rsid w:val="009A129A"/>
    <w:rsid w:val="009A1504"/>
    <w:rsid w:val="009A1582"/>
    <w:rsid w:val="009A1D1B"/>
    <w:rsid w:val="009A2356"/>
    <w:rsid w:val="009A23AB"/>
    <w:rsid w:val="009A2580"/>
    <w:rsid w:val="009A267D"/>
    <w:rsid w:val="009A2DA1"/>
    <w:rsid w:val="009A2F28"/>
    <w:rsid w:val="009A30E1"/>
    <w:rsid w:val="009A30FC"/>
    <w:rsid w:val="009A360E"/>
    <w:rsid w:val="009A3610"/>
    <w:rsid w:val="009A364E"/>
    <w:rsid w:val="009A3A8B"/>
    <w:rsid w:val="009A3B16"/>
    <w:rsid w:val="009A41ED"/>
    <w:rsid w:val="009A4550"/>
    <w:rsid w:val="009A4591"/>
    <w:rsid w:val="009A45BB"/>
    <w:rsid w:val="009A484E"/>
    <w:rsid w:val="009A4BEC"/>
    <w:rsid w:val="009A4C00"/>
    <w:rsid w:val="009A4D71"/>
    <w:rsid w:val="009A5092"/>
    <w:rsid w:val="009A51F3"/>
    <w:rsid w:val="009A539C"/>
    <w:rsid w:val="009A5B9C"/>
    <w:rsid w:val="009A5E8B"/>
    <w:rsid w:val="009A629A"/>
    <w:rsid w:val="009A673C"/>
    <w:rsid w:val="009A67B3"/>
    <w:rsid w:val="009A67FC"/>
    <w:rsid w:val="009A6E89"/>
    <w:rsid w:val="009A6FD2"/>
    <w:rsid w:val="009A74D3"/>
    <w:rsid w:val="009A74E3"/>
    <w:rsid w:val="009A760A"/>
    <w:rsid w:val="009A771B"/>
    <w:rsid w:val="009A7A32"/>
    <w:rsid w:val="009A7E2C"/>
    <w:rsid w:val="009B0311"/>
    <w:rsid w:val="009B04C9"/>
    <w:rsid w:val="009B089E"/>
    <w:rsid w:val="009B0908"/>
    <w:rsid w:val="009B0AFF"/>
    <w:rsid w:val="009B0B44"/>
    <w:rsid w:val="009B0F73"/>
    <w:rsid w:val="009B10EC"/>
    <w:rsid w:val="009B1805"/>
    <w:rsid w:val="009B1AB9"/>
    <w:rsid w:val="009B2095"/>
    <w:rsid w:val="009B2152"/>
    <w:rsid w:val="009B230F"/>
    <w:rsid w:val="009B2514"/>
    <w:rsid w:val="009B2674"/>
    <w:rsid w:val="009B281B"/>
    <w:rsid w:val="009B2920"/>
    <w:rsid w:val="009B323E"/>
    <w:rsid w:val="009B35D8"/>
    <w:rsid w:val="009B3B7E"/>
    <w:rsid w:val="009B4384"/>
    <w:rsid w:val="009B43DA"/>
    <w:rsid w:val="009B4AB5"/>
    <w:rsid w:val="009B4C4B"/>
    <w:rsid w:val="009B4CE1"/>
    <w:rsid w:val="009B5116"/>
    <w:rsid w:val="009B5236"/>
    <w:rsid w:val="009B53BF"/>
    <w:rsid w:val="009B56D2"/>
    <w:rsid w:val="009B5A48"/>
    <w:rsid w:val="009B5B1E"/>
    <w:rsid w:val="009B5E9E"/>
    <w:rsid w:val="009B5EDD"/>
    <w:rsid w:val="009B6127"/>
    <w:rsid w:val="009B6418"/>
    <w:rsid w:val="009B724D"/>
    <w:rsid w:val="009B72D9"/>
    <w:rsid w:val="009B736D"/>
    <w:rsid w:val="009B738F"/>
    <w:rsid w:val="009B76E9"/>
    <w:rsid w:val="009B7FF0"/>
    <w:rsid w:val="009C00FC"/>
    <w:rsid w:val="009C0349"/>
    <w:rsid w:val="009C0A46"/>
    <w:rsid w:val="009C0BA4"/>
    <w:rsid w:val="009C1861"/>
    <w:rsid w:val="009C192E"/>
    <w:rsid w:val="009C2060"/>
    <w:rsid w:val="009C2244"/>
    <w:rsid w:val="009C236B"/>
    <w:rsid w:val="009C24B3"/>
    <w:rsid w:val="009C269E"/>
    <w:rsid w:val="009C2FE3"/>
    <w:rsid w:val="009C33E7"/>
    <w:rsid w:val="009C341E"/>
    <w:rsid w:val="009C35EA"/>
    <w:rsid w:val="009C3638"/>
    <w:rsid w:val="009C3648"/>
    <w:rsid w:val="009C391E"/>
    <w:rsid w:val="009C3A48"/>
    <w:rsid w:val="009C3C91"/>
    <w:rsid w:val="009C3FE7"/>
    <w:rsid w:val="009C4109"/>
    <w:rsid w:val="009C4304"/>
    <w:rsid w:val="009C455E"/>
    <w:rsid w:val="009C49BA"/>
    <w:rsid w:val="009C4B32"/>
    <w:rsid w:val="009C4D84"/>
    <w:rsid w:val="009C54E6"/>
    <w:rsid w:val="009C5544"/>
    <w:rsid w:val="009C597E"/>
    <w:rsid w:val="009C5AEE"/>
    <w:rsid w:val="009C5BB9"/>
    <w:rsid w:val="009C5DD2"/>
    <w:rsid w:val="009C5ED4"/>
    <w:rsid w:val="009C656B"/>
    <w:rsid w:val="009C67E7"/>
    <w:rsid w:val="009C6CE6"/>
    <w:rsid w:val="009C78E5"/>
    <w:rsid w:val="009C7C06"/>
    <w:rsid w:val="009C7D70"/>
    <w:rsid w:val="009D0127"/>
    <w:rsid w:val="009D01E2"/>
    <w:rsid w:val="009D0210"/>
    <w:rsid w:val="009D0713"/>
    <w:rsid w:val="009D0847"/>
    <w:rsid w:val="009D084C"/>
    <w:rsid w:val="009D0AF8"/>
    <w:rsid w:val="009D0C5A"/>
    <w:rsid w:val="009D0CA5"/>
    <w:rsid w:val="009D1235"/>
    <w:rsid w:val="009D12B0"/>
    <w:rsid w:val="009D12D5"/>
    <w:rsid w:val="009D16BD"/>
    <w:rsid w:val="009D1C18"/>
    <w:rsid w:val="009D1D53"/>
    <w:rsid w:val="009D1F4B"/>
    <w:rsid w:val="009D249F"/>
    <w:rsid w:val="009D2525"/>
    <w:rsid w:val="009D2592"/>
    <w:rsid w:val="009D29A1"/>
    <w:rsid w:val="009D30E0"/>
    <w:rsid w:val="009D380A"/>
    <w:rsid w:val="009D38A2"/>
    <w:rsid w:val="009D3B73"/>
    <w:rsid w:val="009D417C"/>
    <w:rsid w:val="009D5353"/>
    <w:rsid w:val="009D562F"/>
    <w:rsid w:val="009D5900"/>
    <w:rsid w:val="009D5A93"/>
    <w:rsid w:val="009D5DF7"/>
    <w:rsid w:val="009D6140"/>
    <w:rsid w:val="009D645E"/>
    <w:rsid w:val="009D6572"/>
    <w:rsid w:val="009D65B7"/>
    <w:rsid w:val="009D6E81"/>
    <w:rsid w:val="009D6FB1"/>
    <w:rsid w:val="009D7079"/>
    <w:rsid w:val="009D7114"/>
    <w:rsid w:val="009D7AE4"/>
    <w:rsid w:val="009D7C9D"/>
    <w:rsid w:val="009D7EB8"/>
    <w:rsid w:val="009D7FF5"/>
    <w:rsid w:val="009D7FFD"/>
    <w:rsid w:val="009E0359"/>
    <w:rsid w:val="009E03DE"/>
    <w:rsid w:val="009E0609"/>
    <w:rsid w:val="009E068B"/>
    <w:rsid w:val="009E08D4"/>
    <w:rsid w:val="009E0B1D"/>
    <w:rsid w:val="009E0B9B"/>
    <w:rsid w:val="009E0BA4"/>
    <w:rsid w:val="009E0BBC"/>
    <w:rsid w:val="009E0C25"/>
    <w:rsid w:val="009E0E33"/>
    <w:rsid w:val="009E0E35"/>
    <w:rsid w:val="009E1071"/>
    <w:rsid w:val="009E130F"/>
    <w:rsid w:val="009E1806"/>
    <w:rsid w:val="009E1F19"/>
    <w:rsid w:val="009E222B"/>
    <w:rsid w:val="009E251A"/>
    <w:rsid w:val="009E2AFC"/>
    <w:rsid w:val="009E2DC5"/>
    <w:rsid w:val="009E2FB4"/>
    <w:rsid w:val="009E3192"/>
    <w:rsid w:val="009E33D8"/>
    <w:rsid w:val="009E34E6"/>
    <w:rsid w:val="009E3583"/>
    <w:rsid w:val="009E369D"/>
    <w:rsid w:val="009E39C7"/>
    <w:rsid w:val="009E3E95"/>
    <w:rsid w:val="009E4050"/>
    <w:rsid w:val="009E4388"/>
    <w:rsid w:val="009E43B7"/>
    <w:rsid w:val="009E43D9"/>
    <w:rsid w:val="009E4498"/>
    <w:rsid w:val="009E44B3"/>
    <w:rsid w:val="009E470E"/>
    <w:rsid w:val="009E4C98"/>
    <w:rsid w:val="009E4FCF"/>
    <w:rsid w:val="009E51D8"/>
    <w:rsid w:val="009E5259"/>
    <w:rsid w:val="009E52D3"/>
    <w:rsid w:val="009E5311"/>
    <w:rsid w:val="009E5334"/>
    <w:rsid w:val="009E5371"/>
    <w:rsid w:val="009E539E"/>
    <w:rsid w:val="009E58DB"/>
    <w:rsid w:val="009E5AD2"/>
    <w:rsid w:val="009E5C00"/>
    <w:rsid w:val="009E5C32"/>
    <w:rsid w:val="009E5C46"/>
    <w:rsid w:val="009E5D74"/>
    <w:rsid w:val="009E5FCB"/>
    <w:rsid w:val="009E62A9"/>
    <w:rsid w:val="009E64DA"/>
    <w:rsid w:val="009E65B8"/>
    <w:rsid w:val="009E6A13"/>
    <w:rsid w:val="009E6EF5"/>
    <w:rsid w:val="009E71DA"/>
    <w:rsid w:val="009E723F"/>
    <w:rsid w:val="009E727D"/>
    <w:rsid w:val="009E737D"/>
    <w:rsid w:val="009E7389"/>
    <w:rsid w:val="009E74CF"/>
    <w:rsid w:val="009E79E7"/>
    <w:rsid w:val="009E7EFE"/>
    <w:rsid w:val="009F0C74"/>
    <w:rsid w:val="009F0C8E"/>
    <w:rsid w:val="009F0CAB"/>
    <w:rsid w:val="009F11B3"/>
    <w:rsid w:val="009F1576"/>
    <w:rsid w:val="009F195A"/>
    <w:rsid w:val="009F1ED2"/>
    <w:rsid w:val="009F2038"/>
    <w:rsid w:val="009F20C6"/>
    <w:rsid w:val="009F2333"/>
    <w:rsid w:val="009F2684"/>
    <w:rsid w:val="009F26C7"/>
    <w:rsid w:val="009F2A6B"/>
    <w:rsid w:val="009F2D83"/>
    <w:rsid w:val="009F30A0"/>
    <w:rsid w:val="009F3278"/>
    <w:rsid w:val="009F33FB"/>
    <w:rsid w:val="009F3420"/>
    <w:rsid w:val="009F374E"/>
    <w:rsid w:val="009F3859"/>
    <w:rsid w:val="009F386C"/>
    <w:rsid w:val="009F3D2E"/>
    <w:rsid w:val="009F44F9"/>
    <w:rsid w:val="009F4C2C"/>
    <w:rsid w:val="009F4F08"/>
    <w:rsid w:val="009F4F40"/>
    <w:rsid w:val="009F5418"/>
    <w:rsid w:val="009F5514"/>
    <w:rsid w:val="009F5704"/>
    <w:rsid w:val="009F5767"/>
    <w:rsid w:val="009F584E"/>
    <w:rsid w:val="009F5862"/>
    <w:rsid w:val="009F5A27"/>
    <w:rsid w:val="009F6032"/>
    <w:rsid w:val="009F6228"/>
    <w:rsid w:val="009F6345"/>
    <w:rsid w:val="009F64CA"/>
    <w:rsid w:val="009F64EC"/>
    <w:rsid w:val="009F6532"/>
    <w:rsid w:val="009F6602"/>
    <w:rsid w:val="009F69AF"/>
    <w:rsid w:val="009F6A2B"/>
    <w:rsid w:val="009F6AC3"/>
    <w:rsid w:val="009F6C97"/>
    <w:rsid w:val="009F7175"/>
    <w:rsid w:val="009F77F3"/>
    <w:rsid w:val="009F7E2C"/>
    <w:rsid w:val="00A00173"/>
    <w:rsid w:val="00A001F4"/>
    <w:rsid w:val="00A00352"/>
    <w:rsid w:val="00A003AB"/>
    <w:rsid w:val="00A016C5"/>
    <w:rsid w:val="00A01803"/>
    <w:rsid w:val="00A01945"/>
    <w:rsid w:val="00A01C00"/>
    <w:rsid w:val="00A01E9A"/>
    <w:rsid w:val="00A02288"/>
    <w:rsid w:val="00A022A9"/>
    <w:rsid w:val="00A02494"/>
    <w:rsid w:val="00A02650"/>
    <w:rsid w:val="00A026B4"/>
    <w:rsid w:val="00A02A70"/>
    <w:rsid w:val="00A02B3D"/>
    <w:rsid w:val="00A02CAD"/>
    <w:rsid w:val="00A02F3D"/>
    <w:rsid w:val="00A02F6F"/>
    <w:rsid w:val="00A0357A"/>
    <w:rsid w:val="00A038AA"/>
    <w:rsid w:val="00A03933"/>
    <w:rsid w:val="00A03B08"/>
    <w:rsid w:val="00A03B95"/>
    <w:rsid w:val="00A03CEE"/>
    <w:rsid w:val="00A042B7"/>
    <w:rsid w:val="00A042B8"/>
    <w:rsid w:val="00A044DF"/>
    <w:rsid w:val="00A04723"/>
    <w:rsid w:val="00A049EA"/>
    <w:rsid w:val="00A04DA3"/>
    <w:rsid w:val="00A05549"/>
    <w:rsid w:val="00A0556E"/>
    <w:rsid w:val="00A05787"/>
    <w:rsid w:val="00A0588E"/>
    <w:rsid w:val="00A05A27"/>
    <w:rsid w:val="00A05A6E"/>
    <w:rsid w:val="00A05E96"/>
    <w:rsid w:val="00A06548"/>
    <w:rsid w:val="00A066CD"/>
    <w:rsid w:val="00A06C31"/>
    <w:rsid w:val="00A06D73"/>
    <w:rsid w:val="00A06D9B"/>
    <w:rsid w:val="00A072BB"/>
    <w:rsid w:val="00A0734E"/>
    <w:rsid w:val="00A07639"/>
    <w:rsid w:val="00A07B7E"/>
    <w:rsid w:val="00A07D14"/>
    <w:rsid w:val="00A07F72"/>
    <w:rsid w:val="00A10227"/>
    <w:rsid w:val="00A10560"/>
    <w:rsid w:val="00A1060D"/>
    <w:rsid w:val="00A10A25"/>
    <w:rsid w:val="00A10A82"/>
    <w:rsid w:val="00A10DC0"/>
    <w:rsid w:val="00A110AF"/>
    <w:rsid w:val="00A11100"/>
    <w:rsid w:val="00A11543"/>
    <w:rsid w:val="00A11603"/>
    <w:rsid w:val="00A11696"/>
    <w:rsid w:val="00A116EB"/>
    <w:rsid w:val="00A11EAE"/>
    <w:rsid w:val="00A12102"/>
    <w:rsid w:val="00A1235F"/>
    <w:rsid w:val="00A12687"/>
    <w:rsid w:val="00A126AB"/>
    <w:rsid w:val="00A12D02"/>
    <w:rsid w:val="00A1368F"/>
    <w:rsid w:val="00A1378A"/>
    <w:rsid w:val="00A13B13"/>
    <w:rsid w:val="00A13DA3"/>
    <w:rsid w:val="00A14311"/>
    <w:rsid w:val="00A14346"/>
    <w:rsid w:val="00A14510"/>
    <w:rsid w:val="00A15053"/>
    <w:rsid w:val="00A15241"/>
    <w:rsid w:val="00A1534B"/>
    <w:rsid w:val="00A1549B"/>
    <w:rsid w:val="00A15707"/>
    <w:rsid w:val="00A15B22"/>
    <w:rsid w:val="00A15C14"/>
    <w:rsid w:val="00A15DE4"/>
    <w:rsid w:val="00A1621F"/>
    <w:rsid w:val="00A1623F"/>
    <w:rsid w:val="00A16649"/>
    <w:rsid w:val="00A16B9A"/>
    <w:rsid w:val="00A16B9D"/>
    <w:rsid w:val="00A16D50"/>
    <w:rsid w:val="00A17111"/>
    <w:rsid w:val="00A179FA"/>
    <w:rsid w:val="00A17B94"/>
    <w:rsid w:val="00A17FDE"/>
    <w:rsid w:val="00A2035F"/>
    <w:rsid w:val="00A21377"/>
    <w:rsid w:val="00A213C4"/>
    <w:rsid w:val="00A21825"/>
    <w:rsid w:val="00A218A9"/>
    <w:rsid w:val="00A219CF"/>
    <w:rsid w:val="00A21ACF"/>
    <w:rsid w:val="00A21E3A"/>
    <w:rsid w:val="00A2237E"/>
    <w:rsid w:val="00A22B28"/>
    <w:rsid w:val="00A22B9A"/>
    <w:rsid w:val="00A22C18"/>
    <w:rsid w:val="00A2304A"/>
    <w:rsid w:val="00A23089"/>
    <w:rsid w:val="00A23174"/>
    <w:rsid w:val="00A23501"/>
    <w:rsid w:val="00A238DD"/>
    <w:rsid w:val="00A23C1E"/>
    <w:rsid w:val="00A23EC7"/>
    <w:rsid w:val="00A23F3A"/>
    <w:rsid w:val="00A24043"/>
    <w:rsid w:val="00A24490"/>
    <w:rsid w:val="00A244A6"/>
    <w:rsid w:val="00A244D7"/>
    <w:rsid w:val="00A2479F"/>
    <w:rsid w:val="00A24B7E"/>
    <w:rsid w:val="00A24DF5"/>
    <w:rsid w:val="00A24E48"/>
    <w:rsid w:val="00A2501A"/>
    <w:rsid w:val="00A254B4"/>
    <w:rsid w:val="00A259C1"/>
    <w:rsid w:val="00A25FB8"/>
    <w:rsid w:val="00A25FC8"/>
    <w:rsid w:val="00A2611D"/>
    <w:rsid w:val="00A26755"/>
    <w:rsid w:val="00A26A12"/>
    <w:rsid w:val="00A270EA"/>
    <w:rsid w:val="00A272E2"/>
    <w:rsid w:val="00A27647"/>
    <w:rsid w:val="00A2777D"/>
    <w:rsid w:val="00A30191"/>
    <w:rsid w:val="00A305B1"/>
    <w:rsid w:val="00A30E5F"/>
    <w:rsid w:val="00A31041"/>
    <w:rsid w:val="00A31137"/>
    <w:rsid w:val="00A31448"/>
    <w:rsid w:val="00A3165A"/>
    <w:rsid w:val="00A316B7"/>
    <w:rsid w:val="00A3181C"/>
    <w:rsid w:val="00A31AFF"/>
    <w:rsid w:val="00A31EAA"/>
    <w:rsid w:val="00A3216C"/>
    <w:rsid w:val="00A323EC"/>
    <w:rsid w:val="00A329A8"/>
    <w:rsid w:val="00A32C70"/>
    <w:rsid w:val="00A32DEA"/>
    <w:rsid w:val="00A3302B"/>
    <w:rsid w:val="00A33897"/>
    <w:rsid w:val="00A33AF6"/>
    <w:rsid w:val="00A33DA1"/>
    <w:rsid w:val="00A33ED4"/>
    <w:rsid w:val="00A33FD0"/>
    <w:rsid w:val="00A34041"/>
    <w:rsid w:val="00A342D0"/>
    <w:rsid w:val="00A34407"/>
    <w:rsid w:val="00A3488F"/>
    <w:rsid w:val="00A34A3A"/>
    <w:rsid w:val="00A34D17"/>
    <w:rsid w:val="00A34D20"/>
    <w:rsid w:val="00A35029"/>
    <w:rsid w:val="00A362A4"/>
    <w:rsid w:val="00A365DB"/>
    <w:rsid w:val="00A3670F"/>
    <w:rsid w:val="00A36851"/>
    <w:rsid w:val="00A36E56"/>
    <w:rsid w:val="00A3750F"/>
    <w:rsid w:val="00A379C1"/>
    <w:rsid w:val="00A37CF5"/>
    <w:rsid w:val="00A40289"/>
    <w:rsid w:val="00A405DA"/>
    <w:rsid w:val="00A40675"/>
    <w:rsid w:val="00A409AA"/>
    <w:rsid w:val="00A409D1"/>
    <w:rsid w:val="00A4138B"/>
    <w:rsid w:val="00A41766"/>
    <w:rsid w:val="00A417B9"/>
    <w:rsid w:val="00A41A79"/>
    <w:rsid w:val="00A41B18"/>
    <w:rsid w:val="00A41D10"/>
    <w:rsid w:val="00A41DD3"/>
    <w:rsid w:val="00A41E58"/>
    <w:rsid w:val="00A41F4A"/>
    <w:rsid w:val="00A42A40"/>
    <w:rsid w:val="00A42E87"/>
    <w:rsid w:val="00A42F7D"/>
    <w:rsid w:val="00A43182"/>
    <w:rsid w:val="00A43A0E"/>
    <w:rsid w:val="00A43B6C"/>
    <w:rsid w:val="00A43D30"/>
    <w:rsid w:val="00A4402C"/>
    <w:rsid w:val="00A4417F"/>
    <w:rsid w:val="00A44319"/>
    <w:rsid w:val="00A44C51"/>
    <w:rsid w:val="00A44D65"/>
    <w:rsid w:val="00A44E95"/>
    <w:rsid w:val="00A450D3"/>
    <w:rsid w:val="00A45232"/>
    <w:rsid w:val="00A45888"/>
    <w:rsid w:val="00A458B4"/>
    <w:rsid w:val="00A45AF3"/>
    <w:rsid w:val="00A463D7"/>
    <w:rsid w:val="00A46453"/>
    <w:rsid w:val="00A464D8"/>
    <w:rsid w:val="00A46B78"/>
    <w:rsid w:val="00A4701E"/>
    <w:rsid w:val="00A4750F"/>
    <w:rsid w:val="00A4762D"/>
    <w:rsid w:val="00A477B2"/>
    <w:rsid w:val="00A47BEE"/>
    <w:rsid w:val="00A47C4E"/>
    <w:rsid w:val="00A47E85"/>
    <w:rsid w:val="00A509CE"/>
    <w:rsid w:val="00A50BA7"/>
    <w:rsid w:val="00A50E29"/>
    <w:rsid w:val="00A50FEB"/>
    <w:rsid w:val="00A516D7"/>
    <w:rsid w:val="00A5234C"/>
    <w:rsid w:val="00A52B54"/>
    <w:rsid w:val="00A52D18"/>
    <w:rsid w:val="00A52DFC"/>
    <w:rsid w:val="00A52EFC"/>
    <w:rsid w:val="00A532AB"/>
    <w:rsid w:val="00A53521"/>
    <w:rsid w:val="00A53567"/>
    <w:rsid w:val="00A53919"/>
    <w:rsid w:val="00A53930"/>
    <w:rsid w:val="00A53944"/>
    <w:rsid w:val="00A53A54"/>
    <w:rsid w:val="00A53A5E"/>
    <w:rsid w:val="00A53D89"/>
    <w:rsid w:val="00A53E03"/>
    <w:rsid w:val="00A53F90"/>
    <w:rsid w:val="00A5409F"/>
    <w:rsid w:val="00A5442C"/>
    <w:rsid w:val="00A54E7B"/>
    <w:rsid w:val="00A54F9E"/>
    <w:rsid w:val="00A54FDC"/>
    <w:rsid w:val="00A557E5"/>
    <w:rsid w:val="00A55CED"/>
    <w:rsid w:val="00A55F55"/>
    <w:rsid w:val="00A567A7"/>
    <w:rsid w:val="00A569F1"/>
    <w:rsid w:val="00A56E9A"/>
    <w:rsid w:val="00A570A1"/>
    <w:rsid w:val="00A577CB"/>
    <w:rsid w:val="00A57D31"/>
    <w:rsid w:val="00A57E0D"/>
    <w:rsid w:val="00A57E79"/>
    <w:rsid w:val="00A606E7"/>
    <w:rsid w:val="00A60779"/>
    <w:rsid w:val="00A6080A"/>
    <w:rsid w:val="00A60901"/>
    <w:rsid w:val="00A609A6"/>
    <w:rsid w:val="00A60C08"/>
    <w:rsid w:val="00A60C13"/>
    <w:rsid w:val="00A60E9F"/>
    <w:rsid w:val="00A60FB1"/>
    <w:rsid w:val="00A614DF"/>
    <w:rsid w:val="00A61869"/>
    <w:rsid w:val="00A61D92"/>
    <w:rsid w:val="00A62023"/>
    <w:rsid w:val="00A620B1"/>
    <w:rsid w:val="00A62CE6"/>
    <w:rsid w:val="00A630F8"/>
    <w:rsid w:val="00A63108"/>
    <w:rsid w:val="00A636BF"/>
    <w:rsid w:val="00A637FA"/>
    <w:rsid w:val="00A63A5A"/>
    <w:rsid w:val="00A640A5"/>
    <w:rsid w:val="00A642B1"/>
    <w:rsid w:val="00A64613"/>
    <w:rsid w:val="00A646F7"/>
    <w:rsid w:val="00A64CC3"/>
    <w:rsid w:val="00A65523"/>
    <w:rsid w:val="00A65A5F"/>
    <w:rsid w:val="00A65B76"/>
    <w:rsid w:val="00A65BF0"/>
    <w:rsid w:val="00A65FF8"/>
    <w:rsid w:val="00A66247"/>
    <w:rsid w:val="00A662FC"/>
    <w:rsid w:val="00A66554"/>
    <w:rsid w:val="00A66A3E"/>
    <w:rsid w:val="00A66AE1"/>
    <w:rsid w:val="00A66C24"/>
    <w:rsid w:val="00A66E3E"/>
    <w:rsid w:val="00A66F5F"/>
    <w:rsid w:val="00A67454"/>
    <w:rsid w:val="00A677F5"/>
    <w:rsid w:val="00A67952"/>
    <w:rsid w:val="00A67E7F"/>
    <w:rsid w:val="00A70146"/>
    <w:rsid w:val="00A70292"/>
    <w:rsid w:val="00A70DD0"/>
    <w:rsid w:val="00A70E17"/>
    <w:rsid w:val="00A71086"/>
    <w:rsid w:val="00A71396"/>
    <w:rsid w:val="00A71465"/>
    <w:rsid w:val="00A715E2"/>
    <w:rsid w:val="00A715ED"/>
    <w:rsid w:val="00A7171D"/>
    <w:rsid w:val="00A7180B"/>
    <w:rsid w:val="00A7187E"/>
    <w:rsid w:val="00A718B1"/>
    <w:rsid w:val="00A71C41"/>
    <w:rsid w:val="00A71F30"/>
    <w:rsid w:val="00A72151"/>
    <w:rsid w:val="00A728D4"/>
    <w:rsid w:val="00A72C3E"/>
    <w:rsid w:val="00A72E38"/>
    <w:rsid w:val="00A731B3"/>
    <w:rsid w:val="00A73385"/>
    <w:rsid w:val="00A73700"/>
    <w:rsid w:val="00A73F9B"/>
    <w:rsid w:val="00A73FCF"/>
    <w:rsid w:val="00A74028"/>
    <w:rsid w:val="00A7480A"/>
    <w:rsid w:val="00A74990"/>
    <w:rsid w:val="00A74A32"/>
    <w:rsid w:val="00A74A4B"/>
    <w:rsid w:val="00A74E48"/>
    <w:rsid w:val="00A752FA"/>
    <w:rsid w:val="00A7538E"/>
    <w:rsid w:val="00A755B7"/>
    <w:rsid w:val="00A75AF7"/>
    <w:rsid w:val="00A75FD8"/>
    <w:rsid w:val="00A762EE"/>
    <w:rsid w:val="00A7661C"/>
    <w:rsid w:val="00A766D5"/>
    <w:rsid w:val="00A769F5"/>
    <w:rsid w:val="00A76A0A"/>
    <w:rsid w:val="00A76D68"/>
    <w:rsid w:val="00A76DA9"/>
    <w:rsid w:val="00A77523"/>
    <w:rsid w:val="00A77864"/>
    <w:rsid w:val="00A778BE"/>
    <w:rsid w:val="00A779BF"/>
    <w:rsid w:val="00A77DA1"/>
    <w:rsid w:val="00A80D17"/>
    <w:rsid w:val="00A80E87"/>
    <w:rsid w:val="00A8192B"/>
    <w:rsid w:val="00A81982"/>
    <w:rsid w:val="00A819C4"/>
    <w:rsid w:val="00A81D84"/>
    <w:rsid w:val="00A81FF0"/>
    <w:rsid w:val="00A820B1"/>
    <w:rsid w:val="00A82332"/>
    <w:rsid w:val="00A8257F"/>
    <w:rsid w:val="00A827A9"/>
    <w:rsid w:val="00A82C91"/>
    <w:rsid w:val="00A82E5D"/>
    <w:rsid w:val="00A83003"/>
    <w:rsid w:val="00A83066"/>
    <w:rsid w:val="00A8321D"/>
    <w:rsid w:val="00A83363"/>
    <w:rsid w:val="00A833B2"/>
    <w:rsid w:val="00A8392E"/>
    <w:rsid w:val="00A8396A"/>
    <w:rsid w:val="00A83DB5"/>
    <w:rsid w:val="00A8412F"/>
    <w:rsid w:val="00A84144"/>
    <w:rsid w:val="00A8463F"/>
    <w:rsid w:val="00A84680"/>
    <w:rsid w:val="00A846B5"/>
    <w:rsid w:val="00A84832"/>
    <w:rsid w:val="00A84948"/>
    <w:rsid w:val="00A84D93"/>
    <w:rsid w:val="00A85190"/>
    <w:rsid w:val="00A8571A"/>
    <w:rsid w:val="00A85ACF"/>
    <w:rsid w:val="00A85B55"/>
    <w:rsid w:val="00A85BEF"/>
    <w:rsid w:val="00A85E4E"/>
    <w:rsid w:val="00A861C1"/>
    <w:rsid w:val="00A86858"/>
    <w:rsid w:val="00A8690A"/>
    <w:rsid w:val="00A86AE7"/>
    <w:rsid w:val="00A86AFA"/>
    <w:rsid w:val="00A86CE5"/>
    <w:rsid w:val="00A86D71"/>
    <w:rsid w:val="00A87900"/>
    <w:rsid w:val="00A87CCE"/>
    <w:rsid w:val="00A9002B"/>
    <w:rsid w:val="00A9008A"/>
    <w:rsid w:val="00A90216"/>
    <w:rsid w:val="00A90410"/>
    <w:rsid w:val="00A904C0"/>
    <w:rsid w:val="00A905D9"/>
    <w:rsid w:val="00A91127"/>
    <w:rsid w:val="00A91A8B"/>
    <w:rsid w:val="00A91B4B"/>
    <w:rsid w:val="00A91C8F"/>
    <w:rsid w:val="00A91D89"/>
    <w:rsid w:val="00A91F32"/>
    <w:rsid w:val="00A91FF1"/>
    <w:rsid w:val="00A92DB8"/>
    <w:rsid w:val="00A93037"/>
    <w:rsid w:val="00A930B7"/>
    <w:rsid w:val="00A93319"/>
    <w:rsid w:val="00A93444"/>
    <w:rsid w:val="00A93517"/>
    <w:rsid w:val="00A93708"/>
    <w:rsid w:val="00A93937"/>
    <w:rsid w:val="00A93AB2"/>
    <w:rsid w:val="00A93B4F"/>
    <w:rsid w:val="00A93D63"/>
    <w:rsid w:val="00A93E13"/>
    <w:rsid w:val="00A93ED8"/>
    <w:rsid w:val="00A943D6"/>
    <w:rsid w:val="00A9453B"/>
    <w:rsid w:val="00A94551"/>
    <w:rsid w:val="00A94F4F"/>
    <w:rsid w:val="00A950F3"/>
    <w:rsid w:val="00A95170"/>
    <w:rsid w:val="00A9536B"/>
    <w:rsid w:val="00A9539A"/>
    <w:rsid w:val="00A955D5"/>
    <w:rsid w:val="00A956E8"/>
    <w:rsid w:val="00A95748"/>
    <w:rsid w:val="00A9596E"/>
    <w:rsid w:val="00A959F1"/>
    <w:rsid w:val="00A95BFA"/>
    <w:rsid w:val="00A95CDD"/>
    <w:rsid w:val="00A96349"/>
    <w:rsid w:val="00A9634D"/>
    <w:rsid w:val="00A963DA"/>
    <w:rsid w:val="00A96600"/>
    <w:rsid w:val="00A969EB"/>
    <w:rsid w:val="00A96CBF"/>
    <w:rsid w:val="00A96DA7"/>
    <w:rsid w:val="00A970F1"/>
    <w:rsid w:val="00A97235"/>
    <w:rsid w:val="00A97344"/>
    <w:rsid w:val="00A9743E"/>
    <w:rsid w:val="00A9751E"/>
    <w:rsid w:val="00A9771B"/>
    <w:rsid w:val="00A97B6F"/>
    <w:rsid w:val="00A97BFB"/>
    <w:rsid w:val="00A97FD4"/>
    <w:rsid w:val="00AA008A"/>
    <w:rsid w:val="00AA02FD"/>
    <w:rsid w:val="00AA048F"/>
    <w:rsid w:val="00AA06FD"/>
    <w:rsid w:val="00AA070B"/>
    <w:rsid w:val="00AA07CE"/>
    <w:rsid w:val="00AA08B5"/>
    <w:rsid w:val="00AA08F9"/>
    <w:rsid w:val="00AA09E6"/>
    <w:rsid w:val="00AA1375"/>
    <w:rsid w:val="00AA13B7"/>
    <w:rsid w:val="00AA1AB4"/>
    <w:rsid w:val="00AA2101"/>
    <w:rsid w:val="00AA2A0E"/>
    <w:rsid w:val="00AA2A6F"/>
    <w:rsid w:val="00AA2FCA"/>
    <w:rsid w:val="00AA328C"/>
    <w:rsid w:val="00AA371B"/>
    <w:rsid w:val="00AA3A89"/>
    <w:rsid w:val="00AA3F54"/>
    <w:rsid w:val="00AA40EA"/>
    <w:rsid w:val="00AA4AD8"/>
    <w:rsid w:val="00AA4C4E"/>
    <w:rsid w:val="00AA5195"/>
    <w:rsid w:val="00AA538C"/>
    <w:rsid w:val="00AA57F8"/>
    <w:rsid w:val="00AA5B19"/>
    <w:rsid w:val="00AA5CD2"/>
    <w:rsid w:val="00AA6622"/>
    <w:rsid w:val="00AA68B5"/>
    <w:rsid w:val="00AA7239"/>
    <w:rsid w:val="00AA733D"/>
    <w:rsid w:val="00AA741D"/>
    <w:rsid w:val="00AA7676"/>
    <w:rsid w:val="00AA7869"/>
    <w:rsid w:val="00AA78F7"/>
    <w:rsid w:val="00AA79E8"/>
    <w:rsid w:val="00AA7C3C"/>
    <w:rsid w:val="00AA7EF9"/>
    <w:rsid w:val="00AB0083"/>
    <w:rsid w:val="00AB0313"/>
    <w:rsid w:val="00AB0801"/>
    <w:rsid w:val="00AB0816"/>
    <w:rsid w:val="00AB0A6B"/>
    <w:rsid w:val="00AB0A72"/>
    <w:rsid w:val="00AB0B4D"/>
    <w:rsid w:val="00AB0BE2"/>
    <w:rsid w:val="00AB11B8"/>
    <w:rsid w:val="00AB1282"/>
    <w:rsid w:val="00AB1748"/>
    <w:rsid w:val="00AB191D"/>
    <w:rsid w:val="00AB1C0B"/>
    <w:rsid w:val="00AB1E07"/>
    <w:rsid w:val="00AB2342"/>
    <w:rsid w:val="00AB234F"/>
    <w:rsid w:val="00AB2636"/>
    <w:rsid w:val="00AB263A"/>
    <w:rsid w:val="00AB2946"/>
    <w:rsid w:val="00AB2D31"/>
    <w:rsid w:val="00AB364F"/>
    <w:rsid w:val="00AB39B3"/>
    <w:rsid w:val="00AB3A3E"/>
    <w:rsid w:val="00AB400D"/>
    <w:rsid w:val="00AB410D"/>
    <w:rsid w:val="00AB4305"/>
    <w:rsid w:val="00AB4AE8"/>
    <w:rsid w:val="00AB4C6E"/>
    <w:rsid w:val="00AB4E80"/>
    <w:rsid w:val="00AB5075"/>
    <w:rsid w:val="00AB53B3"/>
    <w:rsid w:val="00AB5869"/>
    <w:rsid w:val="00AB5DE5"/>
    <w:rsid w:val="00AB5EDC"/>
    <w:rsid w:val="00AB5FDC"/>
    <w:rsid w:val="00AB5FF8"/>
    <w:rsid w:val="00AB6209"/>
    <w:rsid w:val="00AB6413"/>
    <w:rsid w:val="00AB7023"/>
    <w:rsid w:val="00AB74B9"/>
    <w:rsid w:val="00AB74CD"/>
    <w:rsid w:val="00AB75E7"/>
    <w:rsid w:val="00AB79A5"/>
    <w:rsid w:val="00AC00EC"/>
    <w:rsid w:val="00AC0623"/>
    <w:rsid w:val="00AC09EE"/>
    <w:rsid w:val="00AC0A39"/>
    <w:rsid w:val="00AC107C"/>
    <w:rsid w:val="00AC1098"/>
    <w:rsid w:val="00AC15C8"/>
    <w:rsid w:val="00AC1731"/>
    <w:rsid w:val="00AC1771"/>
    <w:rsid w:val="00AC1962"/>
    <w:rsid w:val="00AC1B35"/>
    <w:rsid w:val="00AC1E0D"/>
    <w:rsid w:val="00AC1F6E"/>
    <w:rsid w:val="00AC210D"/>
    <w:rsid w:val="00AC2237"/>
    <w:rsid w:val="00AC2321"/>
    <w:rsid w:val="00AC23B4"/>
    <w:rsid w:val="00AC243E"/>
    <w:rsid w:val="00AC29AE"/>
    <w:rsid w:val="00AC2C7B"/>
    <w:rsid w:val="00AC33B2"/>
    <w:rsid w:val="00AC3764"/>
    <w:rsid w:val="00AC384F"/>
    <w:rsid w:val="00AC39A9"/>
    <w:rsid w:val="00AC3A79"/>
    <w:rsid w:val="00AC3D7D"/>
    <w:rsid w:val="00AC3D85"/>
    <w:rsid w:val="00AC42AE"/>
    <w:rsid w:val="00AC42B5"/>
    <w:rsid w:val="00AC439C"/>
    <w:rsid w:val="00AC4470"/>
    <w:rsid w:val="00AC45C8"/>
    <w:rsid w:val="00AC4900"/>
    <w:rsid w:val="00AC4939"/>
    <w:rsid w:val="00AC49A0"/>
    <w:rsid w:val="00AC536F"/>
    <w:rsid w:val="00AC6464"/>
    <w:rsid w:val="00AC6773"/>
    <w:rsid w:val="00AC6890"/>
    <w:rsid w:val="00AC68CB"/>
    <w:rsid w:val="00AC6C12"/>
    <w:rsid w:val="00AC6CD7"/>
    <w:rsid w:val="00AC6D24"/>
    <w:rsid w:val="00AC6F1B"/>
    <w:rsid w:val="00AC71BB"/>
    <w:rsid w:val="00AC71FC"/>
    <w:rsid w:val="00AC7214"/>
    <w:rsid w:val="00AC72DE"/>
    <w:rsid w:val="00AC730A"/>
    <w:rsid w:val="00AC767F"/>
    <w:rsid w:val="00AC77F6"/>
    <w:rsid w:val="00AC78F1"/>
    <w:rsid w:val="00AC79CF"/>
    <w:rsid w:val="00AC7BAE"/>
    <w:rsid w:val="00AD047E"/>
    <w:rsid w:val="00AD049A"/>
    <w:rsid w:val="00AD0B4C"/>
    <w:rsid w:val="00AD0BE5"/>
    <w:rsid w:val="00AD14CF"/>
    <w:rsid w:val="00AD14D8"/>
    <w:rsid w:val="00AD1D0E"/>
    <w:rsid w:val="00AD1F9C"/>
    <w:rsid w:val="00AD21EC"/>
    <w:rsid w:val="00AD24D5"/>
    <w:rsid w:val="00AD2CAF"/>
    <w:rsid w:val="00AD2CB7"/>
    <w:rsid w:val="00AD2DDF"/>
    <w:rsid w:val="00AD362C"/>
    <w:rsid w:val="00AD3749"/>
    <w:rsid w:val="00AD3F3D"/>
    <w:rsid w:val="00AD3F7C"/>
    <w:rsid w:val="00AD41C4"/>
    <w:rsid w:val="00AD4209"/>
    <w:rsid w:val="00AD4C18"/>
    <w:rsid w:val="00AD4D22"/>
    <w:rsid w:val="00AD4D51"/>
    <w:rsid w:val="00AD4D57"/>
    <w:rsid w:val="00AD50AF"/>
    <w:rsid w:val="00AD5504"/>
    <w:rsid w:val="00AD5929"/>
    <w:rsid w:val="00AD5AA3"/>
    <w:rsid w:val="00AD5E13"/>
    <w:rsid w:val="00AD5EC0"/>
    <w:rsid w:val="00AD5EF4"/>
    <w:rsid w:val="00AD60BD"/>
    <w:rsid w:val="00AD624B"/>
    <w:rsid w:val="00AD6517"/>
    <w:rsid w:val="00AD6AC7"/>
    <w:rsid w:val="00AD6DBB"/>
    <w:rsid w:val="00AD70EC"/>
    <w:rsid w:val="00AD787B"/>
    <w:rsid w:val="00AD78C7"/>
    <w:rsid w:val="00AD7CA1"/>
    <w:rsid w:val="00AD7D3D"/>
    <w:rsid w:val="00AE02EF"/>
    <w:rsid w:val="00AE0678"/>
    <w:rsid w:val="00AE0A09"/>
    <w:rsid w:val="00AE0C97"/>
    <w:rsid w:val="00AE0D3C"/>
    <w:rsid w:val="00AE137C"/>
    <w:rsid w:val="00AE14FE"/>
    <w:rsid w:val="00AE186B"/>
    <w:rsid w:val="00AE1918"/>
    <w:rsid w:val="00AE1B16"/>
    <w:rsid w:val="00AE2152"/>
    <w:rsid w:val="00AE2293"/>
    <w:rsid w:val="00AE2D62"/>
    <w:rsid w:val="00AE3150"/>
    <w:rsid w:val="00AE32A5"/>
    <w:rsid w:val="00AE3AA5"/>
    <w:rsid w:val="00AE3E06"/>
    <w:rsid w:val="00AE3EA8"/>
    <w:rsid w:val="00AE3FB8"/>
    <w:rsid w:val="00AE4167"/>
    <w:rsid w:val="00AE4724"/>
    <w:rsid w:val="00AE4BE8"/>
    <w:rsid w:val="00AE4E72"/>
    <w:rsid w:val="00AE5018"/>
    <w:rsid w:val="00AE528F"/>
    <w:rsid w:val="00AE52AF"/>
    <w:rsid w:val="00AE5386"/>
    <w:rsid w:val="00AE57A1"/>
    <w:rsid w:val="00AE5C3E"/>
    <w:rsid w:val="00AE603E"/>
    <w:rsid w:val="00AE62E0"/>
    <w:rsid w:val="00AE6A73"/>
    <w:rsid w:val="00AE6FEC"/>
    <w:rsid w:val="00AE78E9"/>
    <w:rsid w:val="00AE79E1"/>
    <w:rsid w:val="00AE7A89"/>
    <w:rsid w:val="00AE7AB2"/>
    <w:rsid w:val="00AE7DCD"/>
    <w:rsid w:val="00AF0248"/>
    <w:rsid w:val="00AF07C1"/>
    <w:rsid w:val="00AF097D"/>
    <w:rsid w:val="00AF105F"/>
    <w:rsid w:val="00AF1594"/>
    <w:rsid w:val="00AF17BB"/>
    <w:rsid w:val="00AF1D02"/>
    <w:rsid w:val="00AF1F93"/>
    <w:rsid w:val="00AF2354"/>
    <w:rsid w:val="00AF243B"/>
    <w:rsid w:val="00AF299B"/>
    <w:rsid w:val="00AF2AB9"/>
    <w:rsid w:val="00AF2B3E"/>
    <w:rsid w:val="00AF2DB3"/>
    <w:rsid w:val="00AF2E3F"/>
    <w:rsid w:val="00AF2F11"/>
    <w:rsid w:val="00AF31E9"/>
    <w:rsid w:val="00AF355B"/>
    <w:rsid w:val="00AF35B8"/>
    <w:rsid w:val="00AF3834"/>
    <w:rsid w:val="00AF3A14"/>
    <w:rsid w:val="00AF3B85"/>
    <w:rsid w:val="00AF3E88"/>
    <w:rsid w:val="00AF3EA7"/>
    <w:rsid w:val="00AF4569"/>
    <w:rsid w:val="00AF486F"/>
    <w:rsid w:val="00AF4D81"/>
    <w:rsid w:val="00AF4EAC"/>
    <w:rsid w:val="00AF50EB"/>
    <w:rsid w:val="00AF58CD"/>
    <w:rsid w:val="00AF5A43"/>
    <w:rsid w:val="00AF5E20"/>
    <w:rsid w:val="00AF6485"/>
    <w:rsid w:val="00AF6496"/>
    <w:rsid w:val="00AF664F"/>
    <w:rsid w:val="00AF696A"/>
    <w:rsid w:val="00AF6A0A"/>
    <w:rsid w:val="00AF6A4A"/>
    <w:rsid w:val="00AF6A69"/>
    <w:rsid w:val="00AF6B45"/>
    <w:rsid w:val="00AF7043"/>
    <w:rsid w:val="00AF7560"/>
    <w:rsid w:val="00AF78AE"/>
    <w:rsid w:val="00AF7AAA"/>
    <w:rsid w:val="00AF7CD8"/>
    <w:rsid w:val="00AF7CE3"/>
    <w:rsid w:val="00AF7E3D"/>
    <w:rsid w:val="00B00145"/>
    <w:rsid w:val="00B00865"/>
    <w:rsid w:val="00B00E8D"/>
    <w:rsid w:val="00B01139"/>
    <w:rsid w:val="00B0136A"/>
    <w:rsid w:val="00B015D3"/>
    <w:rsid w:val="00B019D5"/>
    <w:rsid w:val="00B01A68"/>
    <w:rsid w:val="00B01BFA"/>
    <w:rsid w:val="00B01C2E"/>
    <w:rsid w:val="00B01F3A"/>
    <w:rsid w:val="00B01F9F"/>
    <w:rsid w:val="00B02157"/>
    <w:rsid w:val="00B02265"/>
    <w:rsid w:val="00B022BE"/>
    <w:rsid w:val="00B02542"/>
    <w:rsid w:val="00B0283A"/>
    <w:rsid w:val="00B02856"/>
    <w:rsid w:val="00B02C96"/>
    <w:rsid w:val="00B03248"/>
    <w:rsid w:val="00B03294"/>
    <w:rsid w:val="00B035C8"/>
    <w:rsid w:val="00B03F64"/>
    <w:rsid w:val="00B03FFD"/>
    <w:rsid w:val="00B041B5"/>
    <w:rsid w:val="00B04EA4"/>
    <w:rsid w:val="00B05447"/>
    <w:rsid w:val="00B0581D"/>
    <w:rsid w:val="00B05C70"/>
    <w:rsid w:val="00B05CA3"/>
    <w:rsid w:val="00B0637F"/>
    <w:rsid w:val="00B06434"/>
    <w:rsid w:val="00B06A35"/>
    <w:rsid w:val="00B06E0F"/>
    <w:rsid w:val="00B0762B"/>
    <w:rsid w:val="00B077F6"/>
    <w:rsid w:val="00B07CA7"/>
    <w:rsid w:val="00B07D76"/>
    <w:rsid w:val="00B1031D"/>
    <w:rsid w:val="00B107D6"/>
    <w:rsid w:val="00B10811"/>
    <w:rsid w:val="00B108AE"/>
    <w:rsid w:val="00B10988"/>
    <w:rsid w:val="00B10F73"/>
    <w:rsid w:val="00B11002"/>
    <w:rsid w:val="00B11051"/>
    <w:rsid w:val="00B111F1"/>
    <w:rsid w:val="00B119B4"/>
    <w:rsid w:val="00B11A3B"/>
    <w:rsid w:val="00B11AC9"/>
    <w:rsid w:val="00B11CFA"/>
    <w:rsid w:val="00B11D58"/>
    <w:rsid w:val="00B11D9A"/>
    <w:rsid w:val="00B11E3F"/>
    <w:rsid w:val="00B11F2F"/>
    <w:rsid w:val="00B120FF"/>
    <w:rsid w:val="00B12887"/>
    <w:rsid w:val="00B12B29"/>
    <w:rsid w:val="00B12D2A"/>
    <w:rsid w:val="00B12E90"/>
    <w:rsid w:val="00B137BA"/>
    <w:rsid w:val="00B13DFC"/>
    <w:rsid w:val="00B14125"/>
    <w:rsid w:val="00B14623"/>
    <w:rsid w:val="00B146C1"/>
    <w:rsid w:val="00B148B2"/>
    <w:rsid w:val="00B1523F"/>
    <w:rsid w:val="00B155EC"/>
    <w:rsid w:val="00B15676"/>
    <w:rsid w:val="00B157BC"/>
    <w:rsid w:val="00B15AAC"/>
    <w:rsid w:val="00B15B07"/>
    <w:rsid w:val="00B15C3B"/>
    <w:rsid w:val="00B1615A"/>
    <w:rsid w:val="00B16733"/>
    <w:rsid w:val="00B167B8"/>
    <w:rsid w:val="00B1685B"/>
    <w:rsid w:val="00B16D3B"/>
    <w:rsid w:val="00B173D9"/>
    <w:rsid w:val="00B17574"/>
    <w:rsid w:val="00B17645"/>
    <w:rsid w:val="00B17AC6"/>
    <w:rsid w:val="00B17B5D"/>
    <w:rsid w:val="00B17FC0"/>
    <w:rsid w:val="00B200CF"/>
    <w:rsid w:val="00B200D5"/>
    <w:rsid w:val="00B203D1"/>
    <w:rsid w:val="00B204B3"/>
    <w:rsid w:val="00B2052C"/>
    <w:rsid w:val="00B2059B"/>
    <w:rsid w:val="00B20AC4"/>
    <w:rsid w:val="00B20D80"/>
    <w:rsid w:val="00B21C24"/>
    <w:rsid w:val="00B21E52"/>
    <w:rsid w:val="00B21EEF"/>
    <w:rsid w:val="00B220A4"/>
    <w:rsid w:val="00B221F2"/>
    <w:rsid w:val="00B227A1"/>
    <w:rsid w:val="00B227C8"/>
    <w:rsid w:val="00B227DA"/>
    <w:rsid w:val="00B22922"/>
    <w:rsid w:val="00B22D5E"/>
    <w:rsid w:val="00B22F82"/>
    <w:rsid w:val="00B2311C"/>
    <w:rsid w:val="00B2385C"/>
    <w:rsid w:val="00B238AF"/>
    <w:rsid w:val="00B23A2A"/>
    <w:rsid w:val="00B24797"/>
    <w:rsid w:val="00B248CA"/>
    <w:rsid w:val="00B24B1C"/>
    <w:rsid w:val="00B24B93"/>
    <w:rsid w:val="00B24C61"/>
    <w:rsid w:val="00B25306"/>
    <w:rsid w:val="00B25C20"/>
    <w:rsid w:val="00B25D55"/>
    <w:rsid w:val="00B25E55"/>
    <w:rsid w:val="00B25EBC"/>
    <w:rsid w:val="00B266D4"/>
    <w:rsid w:val="00B2698B"/>
    <w:rsid w:val="00B26C1F"/>
    <w:rsid w:val="00B26E86"/>
    <w:rsid w:val="00B27114"/>
    <w:rsid w:val="00B27251"/>
    <w:rsid w:val="00B27416"/>
    <w:rsid w:val="00B276CE"/>
    <w:rsid w:val="00B27D3E"/>
    <w:rsid w:val="00B303BF"/>
    <w:rsid w:val="00B309F4"/>
    <w:rsid w:val="00B30D82"/>
    <w:rsid w:val="00B30EEB"/>
    <w:rsid w:val="00B3103B"/>
    <w:rsid w:val="00B3138F"/>
    <w:rsid w:val="00B31795"/>
    <w:rsid w:val="00B31894"/>
    <w:rsid w:val="00B31D5C"/>
    <w:rsid w:val="00B3264E"/>
    <w:rsid w:val="00B3284C"/>
    <w:rsid w:val="00B32FBD"/>
    <w:rsid w:val="00B330DB"/>
    <w:rsid w:val="00B339A4"/>
    <w:rsid w:val="00B339A9"/>
    <w:rsid w:val="00B33A0E"/>
    <w:rsid w:val="00B33E65"/>
    <w:rsid w:val="00B33F90"/>
    <w:rsid w:val="00B344C1"/>
    <w:rsid w:val="00B346C0"/>
    <w:rsid w:val="00B34A41"/>
    <w:rsid w:val="00B34D8D"/>
    <w:rsid w:val="00B35059"/>
    <w:rsid w:val="00B35094"/>
    <w:rsid w:val="00B350C7"/>
    <w:rsid w:val="00B35161"/>
    <w:rsid w:val="00B352E9"/>
    <w:rsid w:val="00B3565E"/>
    <w:rsid w:val="00B35A43"/>
    <w:rsid w:val="00B35A58"/>
    <w:rsid w:val="00B35AD8"/>
    <w:rsid w:val="00B35E8C"/>
    <w:rsid w:val="00B35FC0"/>
    <w:rsid w:val="00B365B7"/>
    <w:rsid w:val="00B365E3"/>
    <w:rsid w:val="00B369DE"/>
    <w:rsid w:val="00B36C3F"/>
    <w:rsid w:val="00B37274"/>
    <w:rsid w:val="00B372F3"/>
    <w:rsid w:val="00B3738D"/>
    <w:rsid w:val="00B37789"/>
    <w:rsid w:val="00B37929"/>
    <w:rsid w:val="00B37FB2"/>
    <w:rsid w:val="00B4000C"/>
    <w:rsid w:val="00B40272"/>
    <w:rsid w:val="00B40416"/>
    <w:rsid w:val="00B40868"/>
    <w:rsid w:val="00B40961"/>
    <w:rsid w:val="00B40D58"/>
    <w:rsid w:val="00B41201"/>
    <w:rsid w:val="00B417AC"/>
    <w:rsid w:val="00B42270"/>
    <w:rsid w:val="00B422AE"/>
    <w:rsid w:val="00B4237B"/>
    <w:rsid w:val="00B42E5D"/>
    <w:rsid w:val="00B42EA9"/>
    <w:rsid w:val="00B4331A"/>
    <w:rsid w:val="00B43577"/>
    <w:rsid w:val="00B437F5"/>
    <w:rsid w:val="00B43BFC"/>
    <w:rsid w:val="00B44256"/>
    <w:rsid w:val="00B444A3"/>
    <w:rsid w:val="00B44678"/>
    <w:rsid w:val="00B448EA"/>
    <w:rsid w:val="00B44910"/>
    <w:rsid w:val="00B44A33"/>
    <w:rsid w:val="00B44B59"/>
    <w:rsid w:val="00B451F8"/>
    <w:rsid w:val="00B45267"/>
    <w:rsid w:val="00B455BF"/>
    <w:rsid w:val="00B4569E"/>
    <w:rsid w:val="00B45741"/>
    <w:rsid w:val="00B4578A"/>
    <w:rsid w:val="00B4609F"/>
    <w:rsid w:val="00B4676E"/>
    <w:rsid w:val="00B46949"/>
    <w:rsid w:val="00B46A7A"/>
    <w:rsid w:val="00B46EE8"/>
    <w:rsid w:val="00B46F4A"/>
    <w:rsid w:val="00B470BB"/>
    <w:rsid w:val="00B4770A"/>
    <w:rsid w:val="00B477D8"/>
    <w:rsid w:val="00B4789C"/>
    <w:rsid w:val="00B5007D"/>
    <w:rsid w:val="00B5073A"/>
    <w:rsid w:val="00B50CD1"/>
    <w:rsid w:val="00B50E44"/>
    <w:rsid w:val="00B51313"/>
    <w:rsid w:val="00B51B2C"/>
    <w:rsid w:val="00B51CC5"/>
    <w:rsid w:val="00B51DD9"/>
    <w:rsid w:val="00B51E13"/>
    <w:rsid w:val="00B52291"/>
    <w:rsid w:val="00B5249B"/>
    <w:rsid w:val="00B528EF"/>
    <w:rsid w:val="00B5291F"/>
    <w:rsid w:val="00B52C6F"/>
    <w:rsid w:val="00B52F2A"/>
    <w:rsid w:val="00B5313C"/>
    <w:rsid w:val="00B53245"/>
    <w:rsid w:val="00B53307"/>
    <w:rsid w:val="00B53676"/>
    <w:rsid w:val="00B539CF"/>
    <w:rsid w:val="00B53B7D"/>
    <w:rsid w:val="00B53C16"/>
    <w:rsid w:val="00B54509"/>
    <w:rsid w:val="00B54516"/>
    <w:rsid w:val="00B54720"/>
    <w:rsid w:val="00B54BCF"/>
    <w:rsid w:val="00B54D2D"/>
    <w:rsid w:val="00B54DC0"/>
    <w:rsid w:val="00B5504A"/>
    <w:rsid w:val="00B550D1"/>
    <w:rsid w:val="00B553FA"/>
    <w:rsid w:val="00B55941"/>
    <w:rsid w:val="00B5625B"/>
    <w:rsid w:val="00B56409"/>
    <w:rsid w:val="00B567AE"/>
    <w:rsid w:val="00B56DA1"/>
    <w:rsid w:val="00B56E0A"/>
    <w:rsid w:val="00B56F22"/>
    <w:rsid w:val="00B5752D"/>
    <w:rsid w:val="00B57BC2"/>
    <w:rsid w:val="00B57F95"/>
    <w:rsid w:val="00B602F3"/>
    <w:rsid w:val="00B6032A"/>
    <w:rsid w:val="00B60819"/>
    <w:rsid w:val="00B60A53"/>
    <w:rsid w:val="00B60ED2"/>
    <w:rsid w:val="00B61427"/>
    <w:rsid w:val="00B61AFC"/>
    <w:rsid w:val="00B61C71"/>
    <w:rsid w:val="00B61D16"/>
    <w:rsid w:val="00B6233F"/>
    <w:rsid w:val="00B6239F"/>
    <w:rsid w:val="00B6241A"/>
    <w:rsid w:val="00B6259C"/>
    <w:rsid w:val="00B6261E"/>
    <w:rsid w:val="00B629EB"/>
    <w:rsid w:val="00B637FA"/>
    <w:rsid w:val="00B63954"/>
    <w:rsid w:val="00B639AE"/>
    <w:rsid w:val="00B63A6D"/>
    <w:rsid w:val="00B63B46"/>
    <w:rsid w:val="00B64220"/>
    <w:rsid w:val="00B642B7"/>
    <w:rsid w:val="00B6433C"/>
    <w:rsid w:val="00B64690"/>
    <w:rsid w:val="00B64A24"/>
    <w:rsid w:val="00B64B04"/>
    <w:rsid w:val="00B64B49"/>
    <w:rsid w:val="00B64BD3"/>
    <w:rsid w:val="00B64DBD"/>
    <w:rsid w:val="00B65016"/>
    <w:rsid w:val="00B65018"/>
    <w:rsid w:val="00B653A8"/>
    <w:rsid w:val="00B658E9"/>
    <w:rsid w:val="00B65E00"/>
    <w:rsid w:val="00B668A7"/>
    <w:rsid w:val="00B66DC2"/>
    <w:rsid w:val="00B66EF1"/>
    <w:rsid w:val="00B66F4A"/>
    <w:rsid w:val="00B6715A"/>
    <w:rsid w:val="00B671A7"/>
    <w:rsid w:val="00B673FD"/>
    <w:rsid w:val="00B675B3"/>
    <w:rsid w:val="00B6792D"/>
    <w:rsid w:val="00B67A4A"/>
    <w:rsid w:val="00B67A9E"/>
    <w:rsid w:val="00B67C3D"/>
    <w:rsid w:val="00B7066D"/>
    <w:rsid w:val="00B70A75"/>
    <w:rsid w:val="00B71353"/>
    <w:rsid w:val="00B71585"/>
    <w:rsid w:val="00B718B5"/>
    <w:rsid w:val="00B718C1"/>
    <w:rsid w:val="00B719D8"/>
    <w:rsid w:val="00B71ACA"/>
    <w:rsid w:val="00B71B18"/>
    <w:rsid w:val="00B71E35"/>
    <w:rsid w:val="00B72209"/>
    <w:rsid w:val="00B72644"/>
    <w:rsid w:val="00B72ADA"/>
    <w:rsid w:val="00B72C31"/>
    <w:rsid w:val="00B73154"/>
    <w:rsid w:val="00B73D27"/>
    <w:rsid w:val="00B742B0"/>
    <w:rsid w:val="00B743BA"/>
    <w:rsid w:val="00B74734"/>
    <w:rsid w:val="00B74888"/>
    <w:rsid w:val="00B74AAE"/>
    <w:rsid w:val="00B74FDC"/>
    <w:rsid w:val="00B7504C"/>
    <w:rsid w:val="00B751EC"/>
    <w:rsid w:val="00B75640"/>
    <w:rsid w:val="00B75DAE"/>
    <w:rsid w:val="00B76089"/>
    <w:rsid w:val="00B764BB"/>
    <w:rsid w:val="00B7695E"/>
    <w:rsid w:val="00B769A5"/>
    <w:rsid w:val="00B771B0"/>
    <w:rsid w:val="00B7757A"/>
    <w:rsid w:val="00B776DA"/>
    <w:rsid w:val="00B777C6"/>
    <w:rsid w:val="00B77993"/>
    <w:rsid w:val="00B779B6"/>
    <w:rsid w:val="00B77A1A"/>
    <w:rsid w:val="00B77A32"/>
    <w:rsid w:val="00B80584"/>
    <w:rsid w:val="00B80AB5"/>
    <w:rsid w:val="00B80AE2"/>
    <w:rsid w:val="00B80B03"/>
    <w:rsid w:val="00B814FE"/>
    <w:rsid w:val="00B81A94"/>
    <w:rsid w:val="00B82A6F"/>
    <w:rsid w:val="00B82DA6"/>
    <w:rsid w:val="00B82E4D"/>
    <w:rsid w:val="00B83469"/>
    <w:rsid w:val="00B83557"/>
    <w:rsid w:val="00B838A7"/>
    <w:rsid w:val="00B841A6"/>
    <w:rsid w:val="00B843B2"/>
    <w:rsid w:val="00B8448B"/>
    <w:rsid w:val="00B84792"/>
    <w:rsid w:val="00B847FA"/>
    <w:rsid w:val="00B84C2D"/>
    <w:rsid w:val="00B85049"/>
    <w:rsid w:val="00B851C1"/>
    <w:rsid w:val="00B85844"/>
    <w:rsid w:val="00B85995"/>
    <w:rsid w:val="00B863FA"/>
    <w:rsid w:val="00B864DB"/>
    <w:rsid w:val="00B86A3F"/>
    <w:rsid w:val="00B87054"/>
    <w:rsid w:val="00B871BA"/>
    <w:rsid w:val="00B87215"/>
    <w:rsid w:val="00B876B1"/>
    <w:rsid w:val="00B87715"/>
    <w:rsid w:val="00B877A9"/>
    <w:rsid w:val="00B879DF"/>
    <w:rsid w:val="00B87B44"/>
    <w:rsid w:val="00B91066"/>
    <w:rsid w:val="00B910A7"/>
    <w:rsid w:val="00B91104"/>
    <w:rsid w:val="00B9141E"/>
    <w:rsid w:val="00B919FB"/>
    <w:rsid w:val="00B91C47"/>
    <w:rsid w:val="00B91F43"/>
    <w:rsid w:val="00B9201D"/>
    <w:rsid w:val="00B92183"/>
    <w:rsid w:val="00B9228E"/>
    <w:rsid w:val="00B926AF"/>
    <w:rsid w:val="00B92732"/>
    <w:rsid w:val="00B92A58"/>
    <w:rsid w:val="00B92F78"/>
    <w:rsid w:val="00B930EC"/>
    <w:rsid w:val="00B932FB"/>
    <w:rsid w:val="00B933FA"/>
    <w:rsid w:val="00B935F2"/>
    <w:rsid w:val="00B93793"/>
    <w:rsid w:val="00B93959"/>
    <w:rsid w:val="00B93B80"/>
    <w:rsid w:val="00B9401A"/>
    <w:rsid w:val="00B94078"/>
    <w:rsid w:val="00B942EF"/>
    <w:rsid w:val="00B94742"/>
    <w:rsid w:val="00B94825"/>
    <w:rsid w:val="00B94B4E"/>
    <w:rsid w:val="00B94BAF"/>
    <w:rsid w:val="00B94C8D"/>
    <w:rsid w:val="00B9514C"/>
    <w:rsid w:val="00B951FF"/>
    <w:rsid w:val="00B95249"/>
    <w:rsid w:val="00B95875"/>
    <w:rsid w:val="00B959A5"/>
    <w:rsid w:val="00B959FD"/>
    <w:rsid w:val="00B95D45"/>
    <w:rsid w:val="00B95EBB"/>
    <w:rsid w:val="00B95FA8"/>
    <w:rsid w:val="00B96099"/>
    <w:rsid w:val="00B9629B"/>
    <w:rsid w:val="00B967E7"/>
    <w:rsid w:val="00B9689B"/>
    <w:rsid w:val="00B96D9E"/>
    <w:rsid w:val="00B9725B"/>
    <w:rsid w:val="00B973CF"/>
    <w:rsid w:val="00B974AC"/>
    <w:rsid w:val="00B9785A"/>
    <w:rsid w:val="00B97D63"/>
    <w:rsid w:val="00BA045E"/>
    <w:rsid w:val="00BA06BC"/>
    <w:rsid w:val="00BA0807"/>
    <w:rsid w:val="00BA0E67"/>
    <w:rsid w:val="00BA1002"/>
    <w:rsid w:val="00BA1139"/>
    <w:rsid w:val="00BA121F"/>
    <w:rsid w:val="00BA12C6"/>
    <w:rsid w:val="00BA223E"/>
    <w:rsid w:val="00BA23A7"/>
    <w:rsid w:val="00BA26B4"/>
    <w:rsid w:val="00BA29BC"/>
    <w:rsid w:val="00BA2B88"/>
    <w:rsid w:val="00BA3422"/>
    <w:rsid w:val="00BA3971"/>
    <w:rsid w:val="00BA3D8A"/>
    <w:rsid w:val="00BA408A"/>
    <w:rsid w:val="00BA426C"/>
    <w:rsid w:val="00BA4454"/>
    <w:rsid w:val="00BA485F"/>
    <w:rsid w:val="00BA4A45"/>
    <w:rsid w:val="00BA4EBC"/>
    <w:rsid w:val="00BA566C"/>
    <w:rsid w:val="00BA5B75"/>
    <w:rsid w:val="00BA5D55"/>
    <w:rsid w:val="00BA6003"/>
    <w:rsid w:val="00BA6691"/>
    <w:rsid w:val="00BA68DF"/>
    <w:rsid w:val="00BA6908"/>
    <w:rsid w:val="00BA6E1F"/>
    <w:rsid w:val="00BA73B9"/>
    <w:rsid w:val="00BA74BE"/>
    <w:rsid w:val="00BA7B25"/>
    <w:rsid w:val="00BA7C1B"/>
    <w:rsid w:val="00BB01CB"/>
    <w:rsid w:val="00BB0400"/>
    <w:rsid w:val="00BB0763"/>
    <w:rsid w:val="00BB07F8"/>
    <w:rsid w:val="00BB09A6"/>
    <w:rsid w:val="00BB1612"/>
    <w:rsid w:val="00BB17D5"/>
    <w:rsid w:val="00BB17FF"/>
    <w:rsid w:val="00BB1A13"/>
    <w:rsid w:val="00BB1A60"/>
    <w:rsid w:val="00BB1C9D"/>
    <w:rsid w:val="00BB1F26"/>
    <w:rsid w:val="00BB2186"/>
    <w:rsid w:val="00BB2227"/>
    <w:rsid w:val="00BB22BE"/>
    <w:rsid w:val="00BB22CC"/>
    <w:rsid w:val="00BB22F7"/>
    <w:rsid w:val="00BB363F"/>
    <w:rsid w:val="00BB3D55"/>
    <w:rsid w:val="00BB3F26"/>
    <w:rsid w:val="00BB4854"/>
    <w:rsid w:val="00BB5188"/>
    <w:rsid w:val="00BB51C7"/>
    <w:rsid w:val="00BB56DA"/>
    <w:rsid w:val="00BB5721"/>
    <w:rsid w:val="00BB57C2"/>
    <w:rsid w:val="00BB5A03"/>
    <w:rsid w:val="00BB5CF7"/>
    <w:rsid w:val="00BB5D29"/>
    <w:rsid w:val="00BB5FC6"/>
    <w:rsid w:val="00BB65B3"/>
    <w:rsid w:val="00BB683E"/>
    <w:rsid w:val="00BB7231"/>
    <w:rsid w:val="00BB771D"/>
    <w:rsid w:val="00BB7A13"/>
    <w:rsid w:val="00BB7FAD"/>
    <w:rsid w:val="00BC084A"/>
    <w:rsid w:val="00BC0888"/>
    <w:rsid w:val="00BC0C1C"/>
    <w:rsid w:val="00BC0D3A"/>
    <w:rsid w:val="00BC1134"/>
    <w:rsid w:val="00BC1B58"/>
    <w:rsid w:val="00BC1BE2"/>
    <w:rsid w:val="00BC1D92"/>
    <w:rsid w:val="00BC1EB2"/>
    <w:rsid w:val="00BC25A1"/>
    <w:rsid w:val="00BC2787"/>
    <w:rsid w:val="00BC2AC6"/>
    <w:rsid w:val="00BC2D14"/>
    <w:rsid w:val="00BC2F80"/>
    <w:rsid w:val="00BC31B2"/>
    <w:rsid w:val="00BC33FA"/>
    <w:rsid w:val="00BC347F"/>
    <w:rsid w:val="00BC35EF"/>
    <w:rsid w:val="00BC361F"/>
    <w:rsid w:val="00BC3672"/>
    <w:rsid w:val="00BC3892"/>
    <w:rsid w:val="00BC3AA9"/>
    <w:rsid w:val="00BC3E71"/>
    <w:rsid w:val="00BC4073"/>
    <w:rsid w:val="00BC45D7"/>
    <w:rsid w:val="00BC46DE"/>
    <w:rsid w:val="00BC4949"/>
    <w:rsid w:val="00BC5393"/>
    <w:rsid w:val="00BC58D8"/>
    <w:rsid w:val="00BC5A8C"/>
    <w:rsid w:val="00BC5CB6"/>
    <w:rsid w:val="00BC6081"/>
    <w:rsid w:val="00BC608F"/>
    <w:rsid w:val="00BC6660"/>
    <w:rsid w:val="00BC66C1"/>
    <w:rsid w:val="00BC67F4"/>
    <w:rsid w:val="00BC6C27"/>
    <w:rsid w:val="00BC6F30"/>
    <w:rsid w:val="00BC6F33"/>
    <w:rsid w:val="00BC7E79"/>
    <w:rsid w:val="00BC7FBD"/>
    <w:rsid w:val="00BD0148"/>
    <w:rsid w:val="00BD02B8"/>
    <w:rsid w:val="00BD0792"/>
    <w:rsid w:val="00BD07C3"/>
    <w:rsid w:val="00BD0A3F"/>
    <w:rsid w:val="00BD0A61"/>
    <w:rsid w:val="00BD10E9"/>
    <w:rsid w:val="00BD1187"/>
    <w:rsid w:val="00BD12AA"/>
    <w:rsid w:val="00BD1AF3"/>
    <w:rsid w:val="00BD22F3"/>
    <w:rsid w:val="00BD2AFB"/>
    <w:rsid w:val="00BD2B3E"/>
    <w:rsid w:val="00BD2DF1"/>
    <w:rsid w:val="00BD31DA"/>
    <w:rsid w:val="00BD31F3"/>
    <w:rsid w:val="00BD3315"/>
    <w:rsid w:val="00BD33B0"/>
    <w:rsid w:val="00BD35B8"/>
    <w:rsid w:val="00BD36B9"/>
    <w:rsid w:val="00BD37BF"/>
    <w:rsid w:val="00BD3804"/>
    <w:rsid w:val="00BD38C5"/>
    <w:rsid w:val="00BD3CAA"/>
    <w:rsid w:val="00BD3D0F"/>
    <w:rsid w:val="00BD4272"/>
    <w:rsid w:val="00BD43D4"/>
    <w:rsid w:val="00BD4515"/>
    <w:rsid w:val="00BD4A8F"/>
    <w:rsid w:val="00BD4C63"/>
    <w:rsid w:val="00BD4C70"/>
    <w:rsid w:val="00BD4EDF"/>
    <w:rsid w:val="00BD50E2"/>
    <w:rsid w:val="00BD52A4"/>
    <w:rsid w:val="00BD5367"/>
    <w:rsid w:val="00BD6056"/>
    <w:rsid w:val="00BD6752"/>
    <w:rsid w:val="00BD71E1"/>
    <w:rsid w:val="00BD7450"/>
    <w:rsid w:val="00BD7963"/>
    <w:rsid w:val="00BE0262"/>
    <w:rsid w:val="00BE04F4"/>
    <w:rsid w:val="00BE0884"/>
    <w:rsid w:val="00BE1A3B"/>
    <w:rsid w:val="00BE2023"/>
    <w:rsid w:val="00BE20D1"/>
    <w:rsid w:val="00BE2166"/>
    <w:rsid w:val="00BE229E"/>
    <w:rsid w:val="00BE231A"/>
    <w:rsid w:val="00BE256D"/>
    <w:rsid w:val="00BE25DF"/>
    <w:rsid w:val="00BE2702"/>
    <w:rsid w:val="00BE2BD6"/>
    <w:rsid w:val="00BE2E9E"/>
    <w:rsid w:val="00BE302A"/>
    <w:rsid w:val="00BE35A0"/>
    <w:rsid w:val="00BE3AE0"/>
    <w:rsid w:val="00BE3B12"/>
    <w:rsid w:val="00BE3B88"/>
    <w:rsid w:val="00BE414B"/>
    <w:rsid w:val="00BE47AA"/>
    <w:rsid w:val="00BE5390"/>
    <w:rsid w:val="00BE54A4"/>
    <w:rsid w:val="00BE55BC"/>
    <w:rsid w:val="00BE5A8F"/>
    <w:rsid w:val="00BE5AA0"/>
    <w:rsid w:val="00BE5D56"/>
    <w:rsid w:val="00BE5E98"/>
    <w:rsid w:val="00BE6317"/>
    <w:rsid w:val="00BE645F"/>
    <w:rsid w:val="00BE6904"/>
    <w:rsid w:val="00BE6AB6"/>
    <w:rsid w:val="00BE6C84"/>
    <w:rsid w:val="00BE6F3F"/>
    <w:rsid w:val="00BE70FA"/>
    <w:rsid w:val="00BE7251"/>
    <w:rsid w:val="00BE7AD7"/>
    <w:rsid w:val="00BE7FCB"/>
    <w:rsid w:val="00BE7FCD"/>
    <w:rsid w:val="00BF09B7"/>
    <w:rsid w:val="00BF0A6E"/>
    <w:rsid w:val="00BF0D8B"/>
    <w:rsid w:val="00BF10E9"/>
    <w:rsid w:val="00BF136F"/>
    <w:rsid w:val="00BF1418"/>
    <w:rsid w:val="00BF14F0"/>
    <w:rsid w:val="00BF1AF2"/>
    <w:rsid w:val="00BF1DD9"/>
    <w:rsid w:val="00BF1DFF"/>
    <w:rsid w:val="00BF1E66"/>
    <w:rsid w:val="00BF1F3F"/>
    <w:rsid w:val="00BF1FDF"/>
    <w:rsid w:val="00BF2012"/>
    <w:rsid w:val="00BF2AE4"/>
    <w:rsid w:val="00BF2BCD"/>
    <w:rsid w:val="00BF3217"/>
    <w:rsid w:val="00BF327D"/>
    <w:rsid w:val="00BF3831"/>
    <w:rsid w:val="00BF3A46"/>
    <w:rsid w:val="00BF40B1"/>
    <w:rsid w:val="00BF4347"/>
    <w:rsid w:val="00BF4391"/>
    <w:rsid w:val="00BF4500"/>
    <w:rsid w:val="00BF466F"/>
    <w:rsid w:val="00BF4AAF"/>
    <w:rsid w:val="00BF4FB5"/>
    <w:rsid w:val="00BF50A1"/>
    <w:rsid w:val="00BF570B"/>
    <w:rsid w:val="00BF5970"/>
    <w:rsid w:val="00BF5A56"/>
    <w:rsid w:val="00BF5AE4"/>
    <w:rsid w:val="00BF5D88"/>
    <w:rsid w:val="00BF5E33"/>
    <w:rsid w:val="00BF5F25"/>
    <w:rsid w:val="00BF6225"/>
    <w:rsid w:val="00BF63A7"/>
    <w:rsid w:val="00BF63B0"/>
    <w:rsid w:val="00BF662D"/>
    <w:rsid w:val="00BF6B57"/>
    <w:rsid w:val="00BF6DA9"/>
    <w:rsid w:val="00BF6DDA"/>
    <w:rsid w:val="00BF6E9B"/>
    <w:rsid w:val="00BF6F0B"/>
    <w:rsid w:val="00BF6F4B"/>
    <w:rsid w:val="00BF7179"/>
    <w:rsid w:val="00BF73A9"/>
    <w:rsid w:val="00BF7578"/>
    <w:rsid w:val="00BF793E"/>
    <w:rsid w:val="00BF7A93"/>
    <w:rsid w:val="00BF7B62"/>
    <w:rsid w:val="00BF7DBC"/>
    <w:rsid w:val="00C000BE"/>
    <w:rsid w:val="00C000D5"/>
    <w:rsid w:val="00C00287"/>
    <w:rsid w:val="00C00646"/>
    <w:rsid w:val="00C0068A"/>
    <w:rsid w:val="00C006E0"/>
    <w:rsid w:val="00C00A71"/>
    <w:rsid w:val="00C00CD4"/>
    <w:rsid w:val="00C00EFE"/>
    <w:rsid w:val="00C00F03"/>
    <w:rsid w:val="00C014AF"/>
    <w:rsid w:val="00C0167F"/>
    <w:rsid w:val="00C01E30"/>
    <w:rsid w:val="00C02735"/>
    <w:rsid w:val="00C02804"/>
    <w:rsid w:val="00C02888"/>
    <w:rsid w:val="00C0358C"/>
    <w:rsid w:val="00C037ED"/>
    <w:rsid w:val="00C0380A"/>
    <w:rsid w:val="00C038E4"/>
    <w:rsid w:val="00C03989"/>
    <w:rsid w:val="00C03EAF"/>
    <w:rsid w:val="00C03FC6"/>
    <w:rsid w:val="00C0400B"/>
    <w:rsid w:val="00C047B3"/>
    <w:rsid w:val="00C04D23"/>
    <w:rsid w:val="00C05066"/>
    <w:rsid w:val="00C05551"/>
    <w:rsid w:val="00C056D1"/>
    <w:rsid w:val="00C05853"/>
    <w:rsid w:val="00C05C66"/>
    <w:rsid w:val="00C0640C"/>
    <w:rsid w:val="00C06486"/>
    <w:rsid w:val="00C06617"/>
    <w:rsid w:val="00C066FA"/>
    <w:rsid w:val="00C07210"/>
    <w:rsid w:val="00C0729C"/>
    <w:rsid w:val="00C07566"/>
    <w:rsid w:val="00C0778A"/>
    <w:rsid w:val="00C07891"/>
    <w:rsid w:val="00C07F55"/>
    <w:rsid w:val="00C101FB"/>
    <w:rsid w:val="00C106F4"/>
    <w:rsid w:val="00C10D92"/>
    <w:rsid w:val="00C10D9A"/>
    <w:rsid w:val="00C10FCF"/>
    <w:rsid w:val="00C111A2"/>
    <w:rsid w:val="00C117B9"/>
    <w:rsid w:val="00C117C8"/>
    <w:rsid w:val="00C118C2"/>
    <w:rsid w:val="00C119F0"/>
    <w:rsid w:val="00C11CAB"/>
    <w:rsid w:val="00C11E4D"/>
    <w:rsid w:val="00C134B5"/>
    <w:rsid w:val="00C13510"/>
    <w:rsid w:val="00C13D8B"/>
    <w:rsid w:val="00C142BB"/>
    <w:rsid w:val="00C1443D"/>
    <w:rsid w:val="00C14835"/>
    <w:rsid w:val="00C14A8D"/>
    <w:rsid w:val="00C14B24"/>
    <w:rsid w:val="00C14BFB"/>
    <w:rsid w:val="00C14D8C"/>
    <w:rsid w:val="00C14F9F"/>
    <w:rsid w:val="00C150CE"/>
    <w:rsid w:val="00C150E9"/>
    <w:rsid w:val="00C15677"/>
    <w:rsid w:val="00C15929"/>
    <w:rsid w:val="00C15FBA"/>
    <w:rsid w:val="00C1664A"/>
    <w:rsid w:val="00C16D05"/>
    <w:rsid w:val="00C16D42"/>
    <w:rsid w:val="00C16DC3"/>
    <w:rsid w:val="00C16E52"/>
    <w:rsid w:val="00C16E60"/>
    <w:rsid w:val="00C16F2D"/>
    <w:rsid w:val="00C17159"/>
    <w:rsid w:val="00C17459"/>
    <w:rsid w:val="00C178B1"/>
    <w:rsid w:val="00C17A16"/>
    <w:rsid w:val="00C17CC4"/>
    <w:rsid w:val="00C206B2"/>
    <w:rsid w:val="00C207C4"/>
    <w:rsid w:val="00C20A25"/>
    <w:rsid w:val="00C20A99"/>
    <w:rsid w:val="00C20AA1"/>
    <w:rsid w:val="00C2107A"/>
    <w:rsid w:val="00C210FE"/>
    <w:rsid w:val="00C21138"/>
    <w:rsid w:val="00C216B1"/>
    <w:rsid w:val="00C218D1"/>
    <w:rsid w:val="00C21CAE"/>
    <w:rsid w:val="00C21E02"/>
    <w:rsid w:val="00C21E03"/>
    <w:rsid w:val="00C2207F"/>
    <w:rsid w:val="00C226FC"/>
    <w:rsid w:val="00C22DE3"/>
    <w:rsid w:val="00C22E28"/>
    <w:rsid w:val="00C22ED1"/>
    <w:rsid w:val="00C22EEB"/>
    <w:rsid w:val="00C23162"/>
    <w:rsid w:val="00C232E1"/>
    <w:rsid w:val="00C2345B"/>
    <w:rsid w:val="00C23667"/>
    <w:rsid w:val="00C23A0C"/>
    <w:rsid w:val="00C23B1B"/>
    <w:rsid w:val="00C2450F"/>
    <w:rsid w:val="00C24560"/>
    <w:rsid w:val="00C2478F"/>
    <w:rsid w:val="00C248BD"/>
    <w:rsid w:val="00C24986"/>
    <w:rsid w:val="00C24ADA"/>
    <w:rsid w:val="00C24DA7"/>
    <w:rsid w:val="00C24EEC"/>
    <w:rsid w:val="00C25C58"/>
    <w:rsid w:val="00C261EA"/>
    <w:rsid w:val="00C26711"/>
    <w:rsid w:val="00C268D6"/>
    <w:rsid w:val="00C26B5B"/>
    <w:rsid w:val="00C26C14"/>
    <w:rsid w:val="00C26CB5"/>
    <w:rsid w:val="00C26EAD"/>
    <w:rsid w:val="00C2706C"/>
    <w:rsid w:val="00C27321"/>
    <w:rsid w:val="00C27430"/>
    <w:rsid w:val="00C2775D"/>
    <w:rsid w:val="00C2795C"/>
    <w:rsid w:val="00C27A5F"/>
    <w:rsid w:val="00C27D3B"/>
    <w:rsid w:val="00C27DBF"/>
    <w:rsid w:val="00C2A35D"/>
    <w:rsid w:val="00C3011B"/>
    <w:rsid w:val="00C302F5"/>
    <w:rsid w:val="00C308CE"/>
    <w:rsid w:val="00C30C54"/>
    <w:rsid w:val="00C3154B"/>
    <w:rsid w:val="00C3173A"/>
    <w:rsid w:val="00C31C85"/>
    <w:rsid w:val="00C31E6C"/>
    <w:rsid w:val="00C32040"/>
    <w:rsid w:val="00C325FB"/>
    <w:rsid w:val="00C325FD"/>
    <w:rsid w:val="00C329AA"/>
    <w:rsid w:val="00C32B65"/>
    <w:rsid w:val="00C32EB7"/>
    <w:rsid w:val="00C33711"/>
    <w:rsid w:val="00C33CEC"/>
    <w:rsid w:val="00C33FD5"/>
    <w:rsid w:val="00C3418D"/>
    <w:rsid w:val="00C34197"/>
    <w:rsid w:val="00C3426A"/>
    <w:rsid w:val="00C3490E"/>
    <w:rsid w:val="00C34AC1"/>
    <w:rsid w:val="00C34E49"/>
    <w:rsid w:val="00C34EC1"/>
    <w:rsid w:val="00C35233"/>
    <w:rsid w:val="00C35377"/>
    <w:rsid w:val="00C35386"/>
    <w:rsid w:val="00C3541C"/>
    <w:rsid w:val="00C357D1"/>
    <w:rsid w:val="00C3588D"/>
    <w:rsid w:val="00C35A25"/>
    <w:rsid w:val="00C35D8B"/>
    <w:rsid w:val="00C36190"/>
    <w:rsid w:val="00C361EA"/>
    <w:rsid w:val="00C363BD"/>
    <w:rsid w:val="00C36527"/>
    <w:rsid w:val="00C3653C"/>
    <w:rsid w:val="00C36616"/>
    <w:rsid w:val="00C373D4"/>
    <w:rsid w:val="00C375E7"/>
    <w:rsid w:val="00C3774E"/>
    <w:rsid w:val="00C37823"/>
    <w:rsid w:val="00C37897"/>
    <w:rsid w:val="00C37E01"/>
    <w:rsid w:val="00C37F98"/>
    <w:rsid w:val="00C40248"/>
    <w:rsid w:val="00C403DA"/>
    <w:rsid w:val="00C40943"/>
    <w:rsid w:val="00C409B6"/>
    <w:rsid w:val="00C41011"/>
    <w:rsid w:val="00C4169B"/>
    <w:rsid w:val="00C41B0E"/>
    <w:rsid w:val="00C41D06"/>
    <w:rsid w:val="00C42129"/>
    <w:rsid w:val="00C421F1"/>
    <w:rsid w:val="00C426E8"/>
    <w:rsid w:val="00C42995"/>
    <w:rsid w:val="00C42B8F"/>
    <w:rsid w:val="00C43001"/>
    <w:rsid w:val="00C43817"/>
    <w:rsid w:val="00C43CE4"/>
    <w:rsid w:val="00C4412F"/>
    <w:rsid w:val="00C4494A"/>
    <w:rsid w:val="00C44D6F"/>
    <w:rsid w:val="00C44E40"/>
    <w:rsid w:val="00C44E5D"/>
    <w:rsid w:val="00C454F9"/>
    <w:rsid w:val="00C457F1"/>
    <w:rsid w:val="00C46550"/>
    <w:rsid w:val="00C465F7"/>
    <w:rsid w:val="00C466B6"/>
    <w:rsid w:val="00C46714"/>
    <w:rsid w:val="00C46740"/>
    <w:rsid w:val="00C4694C"/>
    <w:rsid w:val="00C46A90"/>
    <w:rsid w:val="00C46AC1"/>
    <w:rsid w:val="00C46CDA"/>
    <w:rsid w:val="00C46E80"/>
    <w:rsid w:val="00C4704A"/>
    <w:rsid w:val="00C4710B"/>
    <w:rsid w:val="00C47266"/>
    <w:rsid w:val="00C473A5"/>
    <w:rsid w:val="00C477F8"/>
    <w:rsid w:val="00C503D3"/>
    <w:rsid w:val="00C50869"/>
    <w:rsid w:val="00C51009"/>
    <w:rsid w:val="00C5129D"/>
    <w:rsid w:val="00C5157F"/>
    <w:rsid w:val="00C516D5"/>
    <w:rsid w:val="00C51EC0"/>
    <w:rsid w:val="00C52578"/>
    <w:rsid w:val="00C5282D"/>
    <w:rsid w:val="00C53C7C"/>
    <w:rsid w:val="00C53C80"/>
    <w:rsid w:val="00C54821"/>
    <w:rsid w:val="00C54AC2"/>
    <w:rsid w:val="00C54D56"/>
    <w:rsid w:val="00C5505C"/>
    <w:rsid w:val="00C551E3"/>
    <w:rsid w:val="00C553F7"/>
    <w:rsid w:val="00C5548D"/>
    <w:rsid w:val="00C55514"/>
    <w:rsid w:val="00C55542"/>
    <w:rsid w:val="00C5566D"/>
    <w:rsid w:val="00C55706"/>
    <w:rsid w:val="00C55AE0"/>
    <w:rsid w:val="00C55C42"/>
    <w:rsid w:val="00C55EFE"/>
    <w:rsid w:val="00C561ED"/>
    <w:rsid w:val="00C564AD"/>
    <w:rsid w:val="00C56B63"/>
    <w:rsid w:val="00C56ED1"/>
    <w:rsid w:val="00C57094"/>
    <w:rsid w:val="00C573B9"/>
    <w:rsid w:val="00C57609"/>
    <w:rsid w:val="00C576CE"/>
    <w:rsid w:val="00C57849"/>
    <w:rsid w:val="00C579D0"/>
    <w:rsid w:val="00C57BE6"/>
    <w:rsid w:val="00C57E94"/>
    <w:rsid w:val="00C57F9D"/>
    <w:rsid w:val="00C60363"/>
    <w:rsid w:val="00C6076D"/>
    <w:rsid w:val="00C608D5"/>
    <w:rsid w:val="00C609D7"/>
    <w:rsid w:val="00C60AE7"/>
    <w:rsid w:val="00C60F18"/>
    <w:rsid w:val="00C61869"/>
    <w:rsid w:val="00C61998"/>
    <w:rsid w:val="00C61B1A"/>
    <w:rsid w:val="00C61CB5"/>
    <w:rsid w:val="00C61DE7"/>
    <w:rsid w:val="00C61FA8"/>
    <w:rsid w:val="00C620AE"/>
    <w:rsid w:val="00C62180"/>
    <w:rsid w:val="00C621A6"/>
    <w:rsid w:val="00C62543"/>
    <w:rsid w:val="00C62704"/>
    <w:rsid w:val="00C62833"/>
    <w:rsid w:val="00C62CAA"/>
    <w:rsid w:val="00C62F67"/>
    <w:rsid w:val="00C630CB"/>
    <w:rsid w:val="00C637AB"/>
    <w:rsid w:val="00C637CD"/>
    <w:rsid w:val="00C63BF3"/>
    <w:rsid w:val="00C63D9D"/>
    <w:rsid w:val="00C64FE0"/>
    <w:rsid w:val="00C65C25"/>
    <w:rsid w:val="00C65E9E"/>
    <w:rsid w:val="00C66018"/>
    <w:rsid w:val="00C66820"/>
    <w:rsid w:val="00C669E8"/>
    <w:rsid w:val="00C66A98"/>
    <w:rsid w:val="00C66F21"/>
    <w:rsid w:val="00C670CB"/>
    <w:rsid w:val="00C67349"/>
    <w:rsid w:val="00C679DA"/>
    <w:rsid w:val="00C67E17"/>
    <w:rsid w:val="00C67FC5"/>
    <w:rsid w:val="00C70003"/>
    <w:rsid w:val="00C702F8"/>
    <w:rsid w:val="00C704CE"/>
    <w:rsid w:val="00C704FF"/>
    <w:rsid w:val="00C706AB"/>
    <w:rsid w:val="00C708AE"/>
    <w:rsid w:val="00C70956"/>
    <w:rsid w:val="00C70A04"/>
    <w:rsid w:val="00C70BDD"/>
    <w:rsid w:val="00C70E3D"/>
    <w:rsid w:val="00C70E99"/>
    <w:rsid w:val="00C715F1"/>
    <w:rsid w:val="00C71655"/>
    <w:rsid w:val="00C71ACE"/>
    <w:rsid w:val="00C71AF1"/>
    <w:rsid w:val="00C71B08"/>
    <w:rsid w:val="00C71E25"/>
    <w:rsid w:val="00C71E52"/>
    <w:rsid w:val="00C720CD"/>
    <w:rsid w:val="00C722E4"/>
    <w:rsid w:val="00C7296B"/>
    <w:rsid w:val="00C72D1C"/>
    <w:rsid w:val="00C73B1A"/>
    <w:rsid w:val="00C73BC0"/>
    <w:rsid w:val="00C73C3F"/>
    <w:rsid w:val="00C73C91"/>
    <w:rsid w:val="00C74254"/>
    <w:rsid w:val="00C742F6"/>
    <w:rsid w:val="00C7436A"/>
    <w:rsid w:val="00C7450F"/>
    <w:rsid w:val="00C746B7"/>
    <w:rsid w:val="00C74892"/>
    <w:rsid w:val="00C74A8A"/>
    <w:rsid w:val="00C74B4D"/>
    <w:rsid w:val="00C74E58"/>
    <w:rsid w:val="00C74F47"/>
    <w:rsid w:val="00C7521A"/>
    <w:rsid w:val="00C75658"/>
    <w:rsid w:val="00C759AA"/>
    <w:rsid w:val="00C759CD"/>
    <w:rsid w:val="00C75E91"/>
    <w:rsid w:val="00C75F85"/>
    <w:rsid w:val="00C75FCB"/>
    <w:rsid w:val="00C7663B"/>
    <w:rsid w:val="00C76A8C"/>
    <w:rsid w:val="00C76AAF"/>
    <w:rsid w:val="00C76BCF"/>
    <w:rsid w:val="00C76F17"/>
    <w:rsid w:val="00C76F8D"/>
    <w:rsid w:val="00C77239"/>
    <w:rsid w:val="00C77603"/>
    <w:rsid w:val="00C77BCF"/>
    <w:rsid w:val="00C8006C"/>
    <w:rsid w:val="00C801D4"/>
    <w:rsid w:val="00C802BB"/>
    <w:rsid w:val="00C803E5"/>
    <w:rsid w:val="00C8056A"/>
    <w:rsid w:val="00C80B3A"/>
    <w:rsid w:val="00C80DE9"/>
    <w:rsid w:val="00C80F68"/>
    <w:rsid w:val="00C81784"/>
    <w:rsid w:val="00C8184A"/>
    <w:rsid w:val="00C819C4"/>
    <w:rsid w:val="00C81BE5"/>
    <w:rsid w:val="00C81C29"/>
    <w:rsid w:val="00C81E37"/>
    <w:rsid w:val="00C81EC9"/>
    <w:rsid w:val="00C82365"/>
    <w:rsid w:val="00C828A7"/>
    <w:rsid w:val="00C8303C"/>
    <w:rsid w:val="00C83336"/>
    <w:rsid w:val="00C83446"/>
    <w:rsid w:val="00C83468"/>
    <w:rsid w:val="00C835CF"/>
    <w:rsid w:val="00C84CE8"/>
    <w:rsid w:val="00C850BF"/>
    <w:rsid w:val="00C8515F"/>
    <w:rsid w:val="00C85217"/>
    <w:rsid w:val="00C853F7"/>
    <w:rsid w:val="00C8549E"/>
    <w:rsid w:val="00C85C58"/>
    <w:rsid w:val="00C85E07"/>
    <w:rsid w:val="00C85E94"/>
    <w:rsid w:val="00C86424"/>
    <w:rsid w:val="00C866E7"/>
    <w:rsid w:val="00C86B30"/>
    <w:rsid w:val="00C874AC"/>
    <w:rsid w:val="00C87501"/>
    <w:rsid w:val="00C87515"/>
    <w:rsid w:val="00C87839"/>
    <w:rsid w:val="00C8799E"/>
    <w:rsid w:val="00C87B63"/>
    <w:rsid w:val="00C9002A"/>
    <w:rsid w:val="00C9033D"/>
    <w:rsid w:val="00C903B0"/>
    <w:rsid w:val="00C90B82"/>
    <w:rsid w:val="00C912E7"/>
    <w:rsid w:val="00C912F8"/>
    <w:rsid w:val="00C91576"/>
    <w:rsid w:val="00C91E06"/>
    <w:rsid w:val="00C9230A"/>
    <w:rsid w:val="00C926CA"/>
    <w:rsid w:val="00C92719"/>
    <w:rsid w:val="00C92726"/>
    <w:rsid w:val="00C92D66"/>
    <w:rsid w:val="00C92DAC"/>
    <w:rsid w:val="00C92F59"/>
    <w:rsid w:val="00C93405"/>
    <w:rsid w:val="00C93898"/>
    <w:rsid w:val="00C93C28"/>
    <w:rsid w:val="00C93F30"/>
    <w:rsid w:val="00C94431"/>
    <w:rsid w:val="00C94FCC"/>
    <w:rsid w:val="00C954C7"/>
    <w:rsid w:val="00C961EC"/>
    <w:rsid w:val="00C963A6"/>
    <w:rsid w:val="00C9663D"/>
    <w:rsid w:val="00C96B15"/>
    <w:rsid w:val="00C96C5F"/>
    <w:rsid w:val="00C96EEF"/>
    <w:rsid w:val="00C96FD2"/>
    <w:rsid w:val="00C971B0"/>
    <w:rsid w:val="00C97754"/>
    <w:rsid w:val="00C97849"/>
    <w:rsid w:val="00C97AA2"/>
    <w:rsid w:val="00C97B13"/>
    <w:rsid w:val="00CA010C"/>
    <w:rsid w:val="00CA01F0"/>
    <w:rsid w:val="00CA05E0"/>
    <w:rsid w:val="00CA0AFE"/>
    <w:rsid w:val="00CA0F4C"/>
    <w:rsid w:val="00CA115D"/>
    <w:rsid w:val="00CA189F"/>
    <w:rsid w:val="00CA18C2"/>
    <w:rsid w:val="00CA1DCA"/>
    <w:rsid w:val="00CA1FDC"/>
    <w:rsid w:val="00CA249E"/>
    <w:rsid w:val="00CA2683"/>
    <w:rsid w:val="00CA2718"/>
    <w:rsid w:val="00CA271A"/>
    <w:rsid w:val="00CA29AF"/>
    <w:rsid w:val="00CA2A6A"/>
    <w:rsid w:val="00CA2C09"/>
    <w:rsid w:val="00CA3001"/>
    <w:rsid w:val="00CA30BE"/>
    <w:rsid w:val="00CA36FE"/>
    <w:rsid w:val="00CA39B4"/>
    <w:rsid w:val="00CA40B1"/>
    <w:rsid w:val="00CA42E1"/>
    <w:rsid w:val="00CA430B"/>
    <w:rsid w:val="00CA4A33"/>
    <w:rsid w:val="00CA4CF8"/>
    <w:rsid w:val="00CA4EBD"/>
    <w:rsid w:val="00CA52C3"/>
    <w:rsid w:val="00CA537A"/>
    <w:rsid w:val="00CA55BF"/>
    <w:rsid w:val="00CA565D"/>
    <w:rsid w:val="00CA594D"/>
    <w:rsid w:val="00CA5978"/>
    <w:rsid w:val="00CA5BEB"/>
    <w:rsid w:val="00CA5E0D"/>
    <w:rsid w:val="00CA60D3"/>
    <w:rsid w:val="00CA61D6"/>
    <w:rsid w:val="00CA6B55"/>
    <w:rsid w:val="00CA6DF2"/>
    <w:rsid w:val="00CA717C"/>
    <w:rsid w:val="00CA740D"/>
    <w:rsid w:val="00CA75E2"/>
    <w:rsid w:val="00CB0049"/>
    <w:rsid w:val="00CB00E5"/>
    <w:rsid w:val="00CB0B5A"/>
    <w:rsid w:val="00CB0F2E"/>
    <w:rsid w:val="00CB115C"/>
    <w:rsid w:val="00CB12B7"/>
    <w:rsid w:val="00CB1971"/>
    <w:rsid w:val="00CB199B"/>
    <w:rsid w:val="00CB1EB1"/>
    <w:rsid w:val="00CB2088"/>
    <w:rsid w:val="00CB240D"/>
    <w:rsid w:val="00CB2FDB"/>
    <w:rsid w:val="00CB3413"/>
    <w:rsid w:val="00CB3662"/>
    <w:rsid w:val="00CB371A"/>
    <w:rsid w:val="00CB396B"/>
    <w:rsid w:val="00CB3C01"/>
    <w:rsid w:val="00CB3C32"/>
    <w:rsid w:val="00CB3CFA"/>
    <w:rsid w:val="00CB3DBC"/>
    <w:rsid w:val="00CB3F9F"/>
    <w:rsid w:val="00CB417F"/>
    <w:rsid w:val="00CB42DE"/>
    <w:rsid w:val="00CB4A3E"/>
    <w:rsid w:val="00CB4E6F"/>
    <w:rsid w:val="00CB5412"/>
    <w:rsid w:val="00CB54FB"/>
    <w:rsid w:val="00CB571A"/>
    <w:rsid w:val="00CB5A13"/>
    <w:rsid w:val="00CB5A79"/>
    <w:rsid w:val="00CB5CE0"/>
    <w:rsid w:val="00CB63FC"/>
    <w:rsid w:val="00CB6642"/>
    <w:rsid w:val="00CB7064"/>
    <w:rsid w:val="00CB7663"/>
    <w:rsid w:val="00CB778E"/>
    <w:rsid w:val="00CB77B3"/>
    <w:rsid w:val="00CB7ABA"/>
    <w:rsid w:val="00CC00B2"/>
    <w:rsid w:val="00CC020F"/>
    <w:rsid w:val="00CC0592"/>
    <w:rsid w:val="00CC0A02"/>
    <w:rsid w:val="00CC0BA5"/>
    <w:rsid w:val="00CC14B8"/>
    <w:rsid w:val="00CC14D9"/>
    <w:rsid w:val="00CC1530"/>
    <w:rsid w:val="00CC1BCC"/>
    <w:rsid w:val="00CC1E23"/>
    <w:rsid w:val="00CC25C4"/>
    <w:rsid w:val="00CC2793"/>
    <w:rsid w:val="00CC2902"/>
    <w:rsid w:val="00CC2998"/>
    <w:rsid w:val="00CC2A49"/>
    <w:rsid w:val="00CC2C76"/>
    <w:rsid w:val="00CC30B4"/>
    <w:rsid w:val="00CC32EA"/>
    <w:rsid w:val="00CC3890"/>
    <w:rsid w:val="00CC3C34"/>
    <w:rsid w:val="00CC3D7E"/>
    <w:rsid w:val="00CC3F09"/>
    <w:rsid w:val="00CC4484"/>
    <w:rsid w:val="00CC4756"/>
    <w:rsid w:val="00CC47C7"/>
    <w:rsid w:val="00CC494B"/>
    <w:rsid w:val="00CC4962"/>
    <w:rsid w:val="00CC4F9B"/>
    <w:rsid w:val="00CC5DCB"/>
    <w:rsid w:val="00CC6321"/>
    <w:rsid w:val="00CC6EB1"/>
    <w:rsid w:val="00CC7158"/>
    <w:rsid w:val="00CC7208"/>
    <w:rsid w:val="00CC72D6"/>
    <w:rsid w:val="00CC74AD"/>
    <w:rsid w:val="00CC7761"/>
    <w:rsid w:val="00CC7C4F"/>
    <w:rsid w:val="00CC7EA9"/>
    <w:rsid w:val="00CC7FB7"/>
    <w:rsid w:val="00CC7FEF"/>
    <w:rsid w:val="00CD0870"/>
    <w:rsid w:val="00CD099F"/>
    <w:rsid w:val="00CD0D1F"/>
    <w:rsid w:val="00CD16B0"/>
    <w:rsid w:val="00CD1715"/>
    <w:rsid w:val="00CD182D"/>
    <w:rsid w:val="00CD1E8E"/>
    <w:rsid w:val="00CD1F61"/>
    <w:rsid w:val="00CD1F79"/>
    <w:rsid w:val="00CD20F6"/>
    <w:rsid w:val="00CD2454"/>
    <w:rsid w:val="00CD269E"/>
    <w:rsid w:val="00CD2A00"/>
    <w:rsid w:val="00CD2EE2"/>
    <w:rsid w:val="00CD3335"/>
    <w:rsid w:val="00CD34E2"/>
    <w:rsid w:val="00CD36AD"/>
    <w:rsid w:val="00CD3AA7"/>
    <w:rsid w:val="00CD3B43"/>
    <w:rsid w:val="00CD3C08"/>
    <w:rsid w:val="00CD3CA9"/>
    <w:rsid w:val="00CD3CF0"/>
    <w:rsid w:val="00CD40AB"/>
    <w:rsid w:val="00CD46B3"/>
    <w:rsid w:val="00CD4968"/>
    <w:rsid w:val="00CD4B04"/>
    <w:rsid w:val="00CD56BF"/>
    <w:rsid w:val="00CD56C4"/>
    <w:rsid w:val="00CD591D"/>
    <w:rsid w:val="00CD5DB6"/>
    <w:rsid w:val="00CD5E5B"/>
    <w:rsid w:val="00CD6190"/>
    <w:rsid w:val="00CD63EA"/>
    <w:rsid w:val="00CD67CB"/>
    <w:rsid w:val="00CD6A61"/>
    <w:rsid w:val="00CD6FD3"/>
    <w:rsid w:val="00CD744D"/>
    <w:rsid w:val="00CD745A"/>
    <w:rsid w:val="00CD7FCD"/>
    <w:rsid w:val="00CE018E"/>
    <w:rsid w:val="00CE042D"/>
    <w:rsid w:val="00CE078E"/>
    <w:rsid w:val="00CE0B05"/>
    <w:rsid w:val="00CE0C97"/>
    <w:rsid w:val="00CE1573"/>
    <w:rsid w:val="00CE189F"/>
    <w:rsid w:val="00CE1A33"/>
    <w:rsid w:val="00CE1E07"/>
    <w:rsid w:val="00CE1F9C"/>
    <w:rsid w:val="00CE20A0"/>
    <w:rsid w:val="00CE22CA"/>
    <w:rsid w:val="00CE24DC"/>
    <w:rsid w:val="00CE24FB"/>
    <w:rsid w:val="00CE2629"/>
    <w:rsid w:val="00CE2CB3"/>
    <w:rsid w:val="00CE2CE9"/>
    <w:rsid w:val="00CE3344"/>
    <w:rsid w:val="00CE346A"/>
    <w:rsid w:val="00CE34CA"/>
    <w:rsid w:val="00CE3A34"/>
    <w:rsid w:val="00CE4264"/>
    <w:rsid w:val="00CE45F9"/>
    <w:rsid w:val="00CE48D2"/>
    <w:rsid w:val="00CE4A68"/>
    <w:rsid w:val="00CE4A92"/>
    <w:rsid w:val="00CE502C"/>
    <w:rsid w:val="00CE51E8"/>
    <w:rsid w:val="00CE521B"/>
    <w:rsid w:val="00CE5327"/>
    <w:rsid w:val="00CE53F8"/>
    <w:rsid w:val="00CE55FE"/>
    <w:rsid w:val="00CE56FE"/>
    <w:rsid w:val="00CE5A66"/>
    <w:rsid w:val="00CE5C62"/>
    <w:rsid w:val="00CE6443"/>
    <w:rsid w:val="00CE65C3"/>
    <w:rsid w:val="00CE6879"/>
    <w:rsid w:val="00CE6A43"/>
    <w:rsid w:val="00CE6C85"/>
    <w:rsid w:val="00CE6D73"/>
    <w:rsid w:val="00CE6EDC"/>
    <w:rsid w:val="00CE7057"/>
    <w:rsid w:val="00CE7651"/>
    <w:rsid w:val="00CE7692"/>
    <w:rsid w:val="00CE789D"/>
    <w:rsid w:val="00CE7A65"/>
    <w:rsid w:val="00CE7C00"/>
    <w:rsid w:val="00CE7EA2"/>
    <w:rsid w:val="00CF03FD"/>
    <w:rsid w:val="00CF0983"/>
    <w:rsid w:val="00CF0DEE"/>
    <w:rsid w:val="00CF0ED7"/>
    <w:rsid w:val="00CF1011"/>
    <w:rsid w:val="00CF17DC"/>
    <w:rsid w:val="00CF1D58"/>
    <w:rsid w:val="00CF1F4E"/>
    <w:rsid w:val="00CF24F8"/>
    <w:rsid w:val="00CF255F"/>
    <w:rsid w:val="00CF25BB"/>
    <w:rsid w:val="00CF2600"/>
    <w:rsid w:val="00CF2719"/>
    <w:rsid w:val="00CF27E6"/>
    <w:rsid w:val="00CF29DD"/>
    <w:rsid w:val="00CF2FB7"/>
    <w:rsid w:val="00CF3049"/>
    <w:rsid w:val="00CF3423"/>
    <w:rsid w:val="00CF3709"/>
    <w:rsid w:val="00CF3C9B"/>
    <w:rsid w:val="00CF3F1F"/>
    <w:rsid w:val="00CF47E1"/>
    <w:rsid w:val="00CF49D7"/>
    <w:rsid w:val="00CF4C9D"/>
    <w:rsid w:val="00CF4DF4"/>
    <w:rsid w:val="00CF4EF9"/>
    <w:rsid w:val="00CF50E1"/>
    <w:rsid w:val="00CF52D5"/>
    <w:rsid w:val="00CF609D"/>
    <w:rsid w:val="00CF652F"/>
    <w:rsid w:val="00CF667B"/>
    <w:rsid w:val="00CF6780"/>
    <w:rsid w:val="00CF6BA4"/>
    <w:rsid w:val="00CF6DF3"/>
    <w:rsid w:val="00CF6EDD"/>
    <w:rsid w:val="00CF7112"/>
    <w:rsid w:val="00CF73B7"/>
    <w:rsid w:val="00CF7833"/>
    <w:rsid w:val="00CF7B44"/>
    <w:rsid w:val="00CF7F01"/>
    <w:rsid w:val="00D00547"/>
    <w:rsid w:val="00D0061F"/>
    <w:rsid w:val="00D0066D"/>
    <w:rsid w:val="00D00D9E"/>
    <w:rsid w:val="00D00E49"/>
    <w:rsid w:val="00D00F19"/>
    <w:rsid w:val="00D01286"/>
    <w:rsid w:val="00D01485"/>
    <w:rsid w:val="00D01BE0"/>
    <w:rsid w:val="00D01EF5"/>
    <w:rsid w:val="00D01EFA"/>
    <w:rsid w:val="00D02484"/>
    <w:rsid w:val="00D02873"/>
    <w:rsid w:val="00D03626"/>
    <w:rsid w:val="00D036F0"/>
    <w:rsid w:val="00D03960"/>
    <w:rsid w:val="00D03969"/>
    <w:rsid w:val="00D03DBE"/>
    <w:rsid w:val="00D03E93"/>
    <w:rsid w:val="00D041AF"/>
    <w:rsid w:val="00D0420C"/>
    <w:rsid w:val="00D0438A"/>
    <w:rsid w:val="00D048DA"/>
    <w:rsid w:val="00D04A44"/>
    <w:rsid w:val="00D04B84"/>
    <w:rsid w:val="00D04FAB"/>
    <w:rsid w:val="00D05258"/>
    <w:rsid w:val="00D0530F"/>
    <w:rsid w:val="00D05974"/>
    <w:rsid w:val="00D06836"/>
    <w:rsid w:val="00D06902"/>
    <w:rsid w:val="00D06B5F"/>
    <w:rsid w:val="00D06D0E"/>
    <w:rsid w:val="00D06FB4"/>
    <w:rsid w:val="00D06FE0"/>
    <w:rsid w:val="00D07591"/>
    <w:rsid w:val="00D07752"/>
    <w:rsid w:val="00D07DB8"/>
    <w:rsid w:val="00D102C5"/>
    <w:rsid w:val="00D106FD"/>
    <w:rsid w:val="00D107DD"/>
    <w:rsid w:val="00D10A29"/>
    <w:rsid w:val="00D10E2A"/>
    <w:rsid w:val="00D112B2"/>
    <w:rsid w:val="00D116FD"/>
    <w:rsid w:val="00D1222E"/>
    <w:rsid w:val="00D12EE7"/>
    <w:rsid w:val="00D136E0"/>
    <w:rsid w:val="00D136E4"/>
    <w:rsid w:val="00D13A16"/>
    <w:rsid w:val="00D13E25"/>
    <w:rsid w:val="00D13E43"/>
    <w:rsid w:val="00D14111"/>
    <w:rsid w:val="00D1439E"/>
    <w:rsid w:val="00D143E8"/>
    <w:rsid w:val="00D1447A"/>
    <w:rsid w:val="00D14CDC"/>
    <w:rsid w:val="00D15C63"/>
    <w:rsid w:val="00D1609F"/>
    <w:rsid w:val="00D1666E"/>
    <w:rsid w:val="00D16734"/>
    <w:rsid w:val="00D1681E"/>
    <w:rsid w:val="00D16E24"/>
    <w:rsid w:val="00D1709A"/>
    <w:rsid w:val="00D17312"/>
    <w:rsid w:val="00D177E0"/>
    <w:rsid w:val="00D17A1A"/>
    <w:rsid w:val="00D17CA0"/>
    <w:rsid w:val="00D206A6"/>
    <w:rsid w:val="00D2073F"/>
    <w:rsid w:val="00D20F44"/>
    <w:rsid w:val="00D20FBA"/>
    <w:rsid w:val="00D21649"/>
    <w:rsid w:val="00D219A1"/>
    <w:rsid w:val="00D21D4B"/>
    <w:rsid w:val="00D22340"/>
    <w:rsid w:val="00D22503"/>
    <w:rsid w:val="00D226F4"/>
    <w:rsid w:val="00D22A81"/>
    <w:rsid w:val="00D22A84"/>
    <w:rsid w:val="00D22C5D"/>
    <w:rsid w:val="00D22D10"/>
    <w:rsid w:val="00D234A6"/>
    <w:rsid w:val="00D23518"/>
    <w:rsid w:val="00D2382A"/>
    <w:rsid w:val="00D23911"/>
    <w:rsid w:val="00D23B50"/>
    <w:rsid w:val="00D23D42"/>
    <w:rsid w:val="00D23DCE"/>
    <w:rsid w:val="00D23E0C"/>
    <w:rsid w:val="00D2429E"/>
    <w:rsid w:val="00D245A0"/>
    <w:rsid w:val="00D24641"/>
    <w:rsid w:val="00D24C0F"/>
    <w:rsid w:val="00D24D04"/>
    <w:rsid w:val="00D25160"/>
    <w:rsid w:val="00D25229"/>
    <w:rsid w:val="00D2547F"/>
    <w:rsid w:val="00D25727"/>
    <w:rsid w:val="00D25DD6"/>
    <w:rsid w:val="00D25ED8"/>
    <w:rsid w:val="00D26220"/>
    <w:rsid w:val="00D264C0"/>
    <w:rsid w:val="00D26767"/>
    <w:rsid w:val="00D26CAC"/>
    <w:rsid w:val="00D26EE2"/>
    <w:rsid w:val="00D271DA"/>
    <w:rsid w:val="00D27B63"/>
    <w:rsid w:val="00D27FBD"/>
    <w:rsid w:val="00D27FDF"/>
    <w:rsid w:val="00D30344"/>
    <w:rsid w:val="00D30986"/>
    <w:rsid w:val="00D30AB0"/>
    <w:rsid w:val="00D30DB9"/>
    <w:rsid w:val="00D311C6"/>
    <w:rsid w:val="00D316C3"/>
    <w:rsid w:val="00D31892"/>
    <w:rsid w:val="00D319E5"/>
    <w:rsid w:val="00D319F6"/>
    <w:rsid w:val="00D31B57"/>
    <w:rsid w:val="00D31E0A"/>
    <w:rsid w:val="00D31EBC"/>
    <w:rsid w:val="00D31F03"/>
    <w:rsid w:val="00D32281"/>
    <w:rsid w:val="00D32E2C"/>
    <w:rsid w:val="00D33407"/>
    <w:rsid w:val="00D335D3"/>
    <w:rsid w:val="00D33654"/>
    <w:rsid w:val="00D3385B"/>
    <w:rsid w:val="00D341D9"/>
    <w:rsid w:val="00D343C1"/>
    <w:rsid w:val="00D34ACA"/>
    <w:rsid w:val="00D34BBB"/>
    <w:rsid w:val="00D34E8C"/>
    <w:rsid w:val="00D3515D"/>
    <w:rsid w:val="00D35164"/>
    <w:rsid w:val="00D35B10"/>
    <w:rsid w:val="00D35BBD"/>
    <w:rsid w:val="00D35C0E"/>
    <w:rsid w:val="00D35D8E"/>
    <w:rsid w:val="00D35EC0"/>
    <w:rsid w:val="00D363AE"/>
    <w:rsid w:val="00D36AED"/>
    <w:rsid w:val="00D36C01"/>
    <w:rsid w:val="00D36CA0"/>
    <w:rsid w:val="00D370CE"/>
    <w:rsid w:val="00D3723E"/>
    <w:rsid w:val="00D376CE"/>
    <w:rsid w:val="00D377AE"/>
    <w:rsid w:val="00D37B1A"/>
    <w:rsid w:val="00D37F13"/>
    <w:rsid w:val="00D40366"/>
    <w:rsid w:val="00D4043D"/>
    <w:rsid w:val="00D4046C"/>
    <w:rsid w:val="00D40801"/>
    <w:rsid w:val="00D40863"/>
    <w:rsid w:val="00D408CD"/>
    <w:rsid w:val="00D40E0C"/>
    <w:rsid w:val="00D414A4"/>
    <w:rsid w:val="00D41922"/>
    <w:rsid w:val="00D419EF"/>
    <w:rsid w:val="00D41EF5"/>
    <w:rsid w:val="00D42413"/>
    <w:rsid w:val="00D42798"/>
    <w:rsid w:val="00D4282C"/>
    <w:rsid w:val="00D42887"/>
    <w:rsid w:val="00D436AD"/>
    <w:rsid w:val="00D43F14"/>
    <w:rsid w:val="00D440DF"/>
    <w:rsid w:val="00D440E6"/>
    <w:rsid w:val="00D4435E"/>
    <w:rsid w:val="00D44BEF"/>
    <w:rsid w:val="00D44EAE"/>
    <w:rsid w:val="00D45155"/>
    <w:rsid w:val="00D4549C"/>
    <w:rsid w:val="00D45508"/>
    <w:rsid w:val="00D45789"/>
    <w:rsid w:val="00D45B64"/>
    <w:rsid w:val="00D45C76"/>
    <w:rsid w:val="00D45FD4"/>
    <w:rsid w:val="00D464FE"/>
    <w:rsid w:val="00D466F2"/>
    <w:rsid w:val="00D46DA9"/>
    <w:rsid w:val="00D4771F"/>
    <w:rsid w:val="00D477D9"/>
    <w:rsid w:val="00D479DE"/>
    <w:rsid w:val="00D47EFD"/>
    <w:rsid w:val="00D5018D"/>
    <w:rsid w:val="00D504AB"/>
    <w:rsid w:val="00D5051D"/>
    <w:rsid w:val="00D506D0"/>
    <w:rsid w:val="00D50FEC"/>
    <w:rsid w:val="00D51039"/>
    <w:rsid w:val="00D513EB"/>
    <w:rsid w:val="00D5158A"/>
    <w:rsid w:val="00D51ADC"/>
    <w:rsid w:val="00D522D1"/>
    <w:rsid w:val="00D5265B"/>
    <w:rsid w:val="00D5284E"/>
    <w:rsid w:val="00D52B4D"/>
    <w:rsid w:val="00D52BB5"/>
    <w:rsid w:val="00D5315D"/>
    <w:rsid w:val="00D53334"/>
    <w:rsid w:val="00D53914"/>
    <w:rsid w:val="00D53AB2"/>
    <w:rsid w:val="00D53C17"/>
    <w:rsid w:val="00D53C54"/>
    <w:rsid w:val="00D53EF4"/>
    <w:rsid w:val="00D53FE6"/>
    <w:rsid w:val="00D540DE"/>
    <w:rsid w:val="00D54462"/>
    <w:rsid w:val="00D547EC"/>
    <w:rsid w:val="00D549D8"/>
    <w:rsid w:val="00D54A7D"/>
    <w:rsid w:val="00D54CE6"/>
    <w:rsid w:val="00D5571A"/>
    <w:rsid w:val="00D557E7"/>
    <w:rsid w:val="00D55840"/>
    <w:rsid w:val="00D55CA1"/>
    <w:rsid w:val="00D56172"/>
    <w:rsid w:val="00D56978"/>
    <w:rsid w:val="00D56D18"/>
    <w:rsid w:val="00D56F2C"/>
    <w:rsid w:val="00D56FB2"/>
    <w:rsid w:val="00D57456"/>
    <w:rsid w:val="00D57500"/>
    <w:rsid w:val="00D57785"/>
    <w:rsid w:val="00D57C74"/>
    <w:rsid w:val="00D60133"/>
    <w:rsid w:val="00D60137"/>
    <w:rsid w:val="00D603E4"/>
    <w:rsid w:val="00D603F9"/>
    <w:rsid w:val="00D605AE"/>
    <w:rsid w:val="00D605B4"/>
    <w:rsid w:val="00D606CE"/>
    <w:rsid w:val="00D60958"/>
    <w:rsid w:val="00D60DAF"/>
    <w:rsid w:val="00D6104D"/>
    <w:rsid w:val="00D610D8"/>
    <w:rsid w:val="00D611B3"/>
    <w:rsid w:val="00D6122A"/>
    <w:rsid w:val="00D61590"/>
    <w:rsid w:val="00D61714"/>
    <w:rsid w:val="00D61763"/>
    <w:rsid w:val="00D617DE"/>
    <w:rsid w:val="00D617E7"/>
    <w:rsid w:val="00D61B74"/>
    <w:rsid w:val="00D61CBE"/>
    <w:rsid w:val="00D626A5"/>
    <w:rsid w:val="00D627F3"/>
    <w:rsid w:val="00D62B47"/>
    <w:rsid w:val="00D62B73"/>
    <w:rsid w:val="00D62DFE"/>
    <w:rsid w:val="00D63DD7"/>
    <w:rsid w:val="00D647E9"/>
    <w:rsid w:val="00D649FF"/>
    <w:rsid w:val="00D64ACC"/>
    <w:rsid w:val="00D652BC"/>
    <w:rsid w:val="00D65799"/>
    <w:rsid w:val="00D6589D"/>
    <w:rsid w:val="00D65920"/>
    <w:rsid w:val="00D65B1A"/>
    <w:rsid w:val="00D65C1C"/>
    <w:rsid w:val="00D65F1E"/>
    <w:rsid w:val="00D66010"/>
    <w:rsid w:val="00D661E0"/>
    <w:rsid w:val="00D66401"/>
    <w:rsid w:val="00D66848"/>
    <w:rsid w:val="00D66C2E"/>
    <w:rsid w:val="00D66FFB"/>
    <w:rsid w:val="00D6714D"/>
    <w:rsid w:val="00D67536"/>
    <w:rsid w:val="00D67EEC"/>
    <w:rsid w:val="00D6DF15"/>
    <w:rsid w:val="00D7020E"/>
    <w:rsid w:val="00D70274"/>
    <w:rsid w:val="00D70CD7"/>
    <w:rsid w:val="00D71208"/>
    <w:rsid w:val="00D7131A"/>
    <w:rsid w:val="00D713D2"/>
    <w:rsid w:val="00D713E2"/>
    <w:rsid w:val="00D714D3"/>
    <w:rsid w:val="00D716A7"/>
    <w:rsid w:val="00D71851"/>
    <w:rsid w:val="00D71C1B"/>
    <w:rsid w:val="00D71E8A"/>
    <w:rsid w:val="00D7244B"/>
    <w:rsid w:val="00D7272F"/>
    <w:rsid w:val="00D72E14"/>
    <w:rsid w:val="00D73081"/>
    <w:rsid w:val="00D7348D"/>
    <w:rsid w:val="00D7364B"/>
    <w:rsid w:val="00D73F0F"/>
    <w:rsid w:val="00D73F11"/>
    <w:rsid w:val="00D74177"/>
    <w:rsid w:val="00D7417E"/>
    <w:rsid w:val="00D7482F"/>
    <w:rsid w:val="00D74C95"/>
    <w:rsid w:val="00D74F68"/>
    <w:rsid w:val="00D75017"/>
    <w:rsid w:val="00D75CB4"/>
    <w:rsid w:val="00D75FD0"/>
    <w:rsid w:val="00D76092"/>
    <w:rsid w:val="00D7637F"/>
    <w:rsid w:val="00D763EE"/>
    <w:rsid w:val="00D765FE"/>
    <w:rsid w:val="00D76A96"/>
    <w:rsid w:val="00D76D6F"/>
    <w:rsid w:val="00D76E5B"/>
    <w:rsid w:val="00D76EAB"/>
    <w:rsid w:val="00D76EB3"/>
    <w:rsid w:val="00D770E7"/>
    <w:rsid w:val="00D77157"/>
    <w:rsid w:val="00D773F2"/>
    <w:rsid w:val="00D77529"/>
    <w:rsid w:val="00D776C0"/>
    <w:rsid w:val="00D7772E"/>
    <w:rsid w:val="00D77A66"/>
    <w:rsid w:val="00D77CDE"/>
    <w:rsid w:val="00D77DC9"/>
    <w:rsid w:val="00D80520"/>
    <w:rsid w:val="00D8076C"/>
    <w:rsid w:val="00D80B98"/>
    <w:rsid w:val="00D811DD"/>
    <w:rsid w:val="00D81BD1"/>
    <w:rsid w:val="00D81CDF"/>
    <w:rsid w:val="00D8223B"/>
    <w:rsid w:val="00D8243A"/>
    <w:rsid w:val="00D82488"/>
    <w:rsid w:val="00D8249C"/>
    <w:rsid w:val="00D825B5"/>
    <w:rsid w:val="00D8260C"/>
    <w:rsid w:val="00D826F7"/>
    <w:rsid w:val="00D829F5"/>
    <w:rsid w:val="00D82E5E"/>
    <w:rsid w:val="00D82ED3"/>
    <w:rsid w:val="00D833C1"/>
    <w:rsid w:val="00D837A1"/>
    <w:rsid w:val="00D83990"/>
    <w:rsid w:val="00D83A8C"/>
    <w:rsid w:val="00D83B05"/>
    <w:rsid w:val="00D84171"/>
    <w:rsid w:val="00D84618"/>
    <w:rsid w:val="00D84624"/>
    <w:rsid w:val="00D84984"/>
    <w:rsid w:val="00D84AC4"/>
    <w:rsid w:val="00D84BA4"/>
    <w:rsid w:val="00D84EE5"/>
    <w:rsid w:val="00D85C47"/>
    <w:rsid w:val="00D86448"/>
    <w:rsid w:val="00D86FCB"/>
    <w:rsid w:val="00D87242"/>
    <w:rsid w:val="00D872AE"/>
    <w:rsid w:val="00D873EA"/>
    <w:rsid w:val="00D875AF"/>
    <w:rsid w:val="00D87B38"/>
    <w:rsid w:val="00D87C80"/>
    <w:rsid w:val="00D9011B"/>
    <w:rsid w:val="00D9040B"/>
    <w:rsid w:val="00D90AEE"/>
    <w:rsid w:val="00D90C3A"/>
    <w:rsid w:val="00D911A5"/>
    <w:rsid w:val="00D915B0"/>
    <w:rsid w:val="00D92375"/>
    <w:rsid w:val="00D9281A"/>
    <w:rsid w:val="00D92A8C"/>
    <w:rsid w:val="00D92BBA"/>
    <w:rsid w:val="00D92D18"/>
    <w:rsid w:val="00D92E50"/>
    <w:rsid w:val="00D93A1B"/>
    <w:rsid w:val="00D93BA0"/>
    <w:rsid w:val="00D93BB9"/>
    <w:rsid w:val="00D93C65"/>
    <w:rsid w:val="00D93D90"/>
    <w:rsid w:val="00D93DAA"/>
    <w:rsid w:val="00D943F0"/>
    <w:rsid w:val="00D94799"/>
    <w:rsid w:val="00D94ACC"/>
    <w:rsid w:val="00D94C19"/>
    <w:rsid w:val="00D951FD"/>
    <w:rsid w:val="00D9557D"/>
    <w:rsid w:val="00D95757"/>
    <w:rsid w:val="00D9621B"/>
    <w:rsid w:val="00D96C16"/>
    <w:rsid w:val="00D96E05"/>
    <w:rsid w:val="00D97266"/>
    <w:rsid w:val="00D97336"/>
    <w:rsid w:val="00D973D0"/>
    <w:rsid w:val="00D9741F"/>
    <w:rsid w:val="00D97493"/>
    <w:rsid w:val="00D9782E"/>
    <w:rsid w:val="00D978AB"/>
    <w:rsid w:val="00D97F99"/>
    <w:rsid w:val="00DA0246"/>
    <w:rsid w:val="00DA0732"/>
    <w:rsid w:val="00DA0937"/>
    <w:rsid w:val="00DA09C9"/>
    <w:rsid w:val="00DA0A2A"/>
    <w:rsid w:val="00DA0A60"/>
    <w:rsid w:val="00DA0A86"/>
    <w:rsid w:val="00DA0B7B"/>
    <w:rsid w:val="00DA0E08"/>
    <w:rsid w:val="00DA11F2"/>
    <w:rsid w:val="00DA122D"/>
    <w:rsid w:val="00DA1501"/>
    <w:rsid w:val="00DA15AF"/>
    <w:rsid w:val="00DA16BB"/>
    <w:rsid w:val="00DA1833"/>
    <w:rsid w:val="00DA1847"/>
    <w:rsid w:val="00DA196A"/>
    <w:rsid w:val="00DA1C13"/>
    <w:rsid w:val="00DA1F6B"/>
    <w:rsid w:val="00DA21DD"/>
    <w:rsid w:val="00DA2C70"/>
    <w:rsid w:val="00DA387A"/>
    <w:rsid w:val="00DA3B8F"/>
    <w:rsid w:val="00DA3C73"/>
    <w:rsid w:val="00DA3D63"/>
    <w:rsid w:val="00DA3E6B"/>
    <w:rsid w:val="00DA3F5B"/>
    <w:rsid w:val="00DA4063"/>
    <w:rsid w:val="00DA43F7"/>
    <w:rsid w:val="00DA47F5"/>
    <w:rsid w:val="00DA4A19"/>
    <w:rsid w:val="00DA4ABC"/>
    <w:rsid w:val="00DA515B"/>
    <w:rsid w:val="00DA575C"/>
    <w:rsid w:val="00DA5B51"/>
    <w:rsid w:val="00DA5DC8"/>
    <w:rsid w:val="00DA5DDA"/>
    <w:rsid w:val="00DA5E72"/>
    <w:rsid w:val="00DA5EC9"/>
    <w:rsid w:val="00DA636E"/>
    <w:rsid w:val="00DA6783"/>
    <w:rsid w:val="00DA68A8"/>
    <w:rsid w:val="00DA6A0B"/>
    <w:rsid w:val="00DA7100"/>
    <w:rsid w:val="00DA72F3"/>
    <w:rsid w:val="00DA7B42"/>
    <w:rsid w:val="00DB0032"/>
    <w:rsid w:val="00DB0134"/>
    <w:rsid w:val="00DB0257"/>
    <w:rsid w:val="00DB069C"/>
    <w:rsid w:val="00DB0851"/>
    <w:rsid w:val="00DB09C0"/>
    <w:rsid w:val="00DB0B87"/>
    <w:rsid w:val="00DB0CFC"/>
    <w:rsid w:val="00DB0D82"/>
    <w:rsid w:val="00DB0E30"/>
    <w:rsid w:val="00DB108D"/>
    <w:rsid w:val="00DB15C0"/>
    <w:rsid w:val="00DB181F"/>
    <w:rsid w:val="00DB1D2A"/>
    <w:rsid w:val="00DB249E"/>
    <w:rsid w:val="00DB31CB"/>
    <w:rsid w:val="00DB3822"/>
    <w:rsid w:val="00DB38DF"/>
    <w:rsid w:val="00DB3C11"/>
    <w:rsid w:val="00DB3CB2"/>
    <w:rsid w:val="00DB4318"/>
    <w:rsid w:val="00DB4594"/>
    <w:rsid w:val="00DB464B"/>
    <w:rsid w:val="00DB5187"/>
    <w:rsid w:val="00DB5254"/>
    <w:rsid w:val="00DB542E"/>
    <w:rsid w:val="00DB546B"/>
    <w:rsid w:val="00DB55B6"/>
    <w:rsid w:val="00DB5855"/>
    <w:rsid w:val="00DB5A59"/>
    <w:rsid w:val="00DB5DA4"/>
    <w:rsid w:val="00DB5FDE"/>
    <w:rsid w:val="00DB62CD"/>
    <w:rsid w:val="00DB64DA"/>
    <w:rsid w:val="00DB679B"/>
    <w:rsid w:val="00DB6956"/>
    <w:rsid w:val="00DB6B35"/>
    <w:rsid w:val="00DB6B64"/>
    <w:rsid w:val="00DB6DD3"/>
    <w:rsid w:val="00DB6EAC"/>
    <w:rsid w:val="00DB6FB1"/>
    <w:rsid w:val="00DB70CD"/>
    <w:rsid w:val="00DB712A"/>
    <w:rsid w:val="00DB7160"/>
    <w:rsid w:val="00DB71AE"/>
    <w:rsid w:val="00DB72DF"/>
    <w:rsid w:val="00DB75AB"/>
    <w:rsid w:val="00DB7CB1"/>
    <w:rsid w:val="00DB7EE3"/>
    <w:rsid w:val="00DB7FED"/>
    <w:rsid w:val="00DC0025"/>
    <w:rsid w:val="00DC0698"/>
    <w:rsid w:val="00DC0711"/>
    <w:rsid w:val="00DC07D7"/>
    <w:rsid w:val="00DC0B10"/>
    <w:rsid w:val="00DC164A"/>
    <w:rsid w:val="00DC17E1"/>
    <w:rsid w:val="00DC2162"/>
    <w:rsid w:val="00DC21C1"/>
    <w:rsid w:val="00DC21C7"/>
    <w:rsid w:val="00DC25C6"/>
    <w:rsid w:val="00DC2F6C"/>
    <w:rsid w:val="00DC319C"/>
    <w:rsid w:val="00DC3272"/>
    <w:rsid w:val="00DC38ED"/>
    <w:rsid w:val="00DC395A"/>
    <w:rsid w:val="00DC3A2A"/>
    <w:rsid w:val="00DC3A45"/>
    <w:rsid w:val="00DC3AB5"/>
    <w:rsid w:val="00DC3B15"/>
    <w:rsid w:val="00DC3BA8"/>
    <w:rsid w:val="00DC405C"/>
    <w:rsid w:val="00DC4421"/>
    <w:rsid w:val="00DC4765"/>
    <w:rsid w:val="00DC495F"/>
    <w:rsid w:val="00DC4EDD"/>
    <w:rsid w:val="00DC4EE9"/>
    <w:rsid w:val="00DC576F"/>
    <w:rsid w:val="00DC5782"/>
    <w:rsid w:val="00DC6184"/>
    <w:rsid w:val="00DC67B3"/>
    <w:rsid w:val="00DC6C72"/>
    <w:rsid w:val="00DC7F93"/>
    <w:rsid w:val="00DC7FDC"/>
    <w:rsid w:val="00DD0194"/>
    <w:rsid w:val="00DD026B"/>
    <w:rsid w:val="00DD04EE"/>
    <w:rsid w:val="00DD08C3"/>
    <w:rsid w:val="00DD0E0C"/>
    <w:rsid w:val="00DD0EA6"/>
    <w:rsid w:val="00DD1088"/>
    <w:rsid w:val="00DD10BC"/>
    <w:rsid w:val="00DD1144"/>
    <w:rsid w:val="00DD12DB"/>
    <w:rsid w:val="00DD1707"/>
    <w:rsid w:val="00DD184F"/>
    <w:rsid w:val="00DD1ED9"/>
    <w:rsid w:val="00DD2219"/>
    <w:rsid w:val="00DD23C4"/>
    <w:rsid w:val="00DD29C2"/>
    <w:rsid w:val="00DD30F8"/>
    <w:rsid w:val="00DD3F05"/>
    <w:rsid w:val="00DD3F67"/>
    <w:rsid w:val="00DD4382"/>
    <w:rsid w:val="00DD4666"/>
    <w:rsid w:val="00DD479E"/>
    <w:rsid w:val="00DD4EF9"/>
    <w:rsid w:val="00DD5158"/>
    <w:rsid w:val="00DD57C1"/>
    <w:rsid w:val="00DD5878"/>
    <w:rsid w:val="00DD5C1A"/>
    <w:rsid w:val="00DD5D6F"/>
    <w:rsid w:val="00DD5FF1"/>
    <w:rsid w:val="00DD6214"/>
    <w:rsid w:val="00DD623E"/>
    <w:rsid w:val="00DD65A3"/>
    <w:rsid w:val="00DD66B7"/>
    <w:rsid w:val="00DD6A0E"/>
    <w:rsid w:val="00DD7044"/>
    <w:rsid w:val="00DD789D"/>
    <w:rsid w:val="00DD7900"/>
    <w:rsid w:val="00DD7CB2"/>
    <w:rsid w:val="00DE08BB"/>
    <w:rsid w:val="00DE0D6A"/>
    <w:rsid w:val="00DE141D"/>
    <w:rsid w:val="00DE1451"/>
    <w:rsid w:val="00DE1494"/>
    <w:rsid w:val="00DE181D"/>
    <w:rsid w:val="00DE1ACC"/>
    <w:rsid w:val="00DE205A"/>
    <w:rsid w:val="00DE215E"/>
    <w:rsid w:val="00DE2202"/>
    <w:rsid w:val="00DE28CE"/>
    <w:rsid w:val="00DE2BB4"/>
    <w:rsid w:val="00DE2C5C"/>
    <w:rsid w:val="00DE2D39"/>
    <w:rsid w:val="00DE3007"/>
    <w:rsid w:val="00DE331E"/>
    <w:rsid w:val="00DE369D"/>
    <w:rsid w:val="00DE3C05"/>
    <w:rsid w:val="00DE3C3B"/>
    <w:rsid w:val="00DE4024"/>
    <w:rsid w:val="00DE409B"/>
    <w:rsid w:val="00DE4102"/>
    <w:rsid w:val="00DE43A9"/>
    <w:rsid w:val="00DE45D3"/>
    <w:rsid w:val="00DE4B20"/>
    <w:rsid w:val="00DE4BF4"/>
    <w:rsid w:val="00DE4C56"/>
    <w:rsid w:val="00DE5450"/>
    <w:rsid w:val="00DE55DF"/>
    <w:rsid w:val="00DE569E"/>
    <w:rsid w:val="00DE5BC7"/>
    <w:rsid w:val="00DE5DDB"/>
    <w:rsid w:val="00DE5F35"/>
    <w:rsid w:val="00DE635A"/>
    <w:rsid w:val="00DE65D3"/>
    <w:rsid w:val="00DE6643"/>
    <w:rsid w:val="00DE6660"/>
    <w:rsid w:val="00DE66F6"/>
    <w:rsid w:val="00DE67DF"/>
    <w:rsid w:val="00DE6B46"/>
    <w:rsid w:val="00DE6C91"/>
    <w:rsid w:val="00DE6CFE"/>
    <w:rsid w:val="00DE6F42"/>
    <w:rsid w:val="00DE7373"/>
    <w:rsid w:val="00DE741A"/>
    <w:rsid w:val="00DE788D"/>
    <w:rsid w:val="00DE78D4"/>
    <w:rsid w:val="00DE7A22"/>
    <w:rsid w:val="00DE7AA5"/>
    <w:rsid w:val="00DE7E1A"/>
    <w:rsid w:val="00DE7EE3"/>
    <w:rsid w:val="00DF027A"/>
    <w:rsid w:val="00DF03FA"/>
    <w:rsid w:val="00DF05AB"/>
    <w:rsid w:val="00DF07C3"/>
    <w:rsid w:val="00DF092D"/>
    <w:rsid w:val="00DF0986"/>
    <w:rsid w:val="00DF0D0A"/>
    <w:rsid w:val="00DF1001"/>
    <w:rsid w:val="00DF1166"/>
    <w:rsid w:val="00DF12FE"/>
    <w:rsid w:val="00DF179C"/>
    <w:rsid w:val="00DF22DE"/>
    <w:rsid w:val="00DF239D"/>
    <w:rsid w:val="00DF2DEB"/>
    <w:rsid w:val="00DF2FF3"/>
    <w:rsid w:val="00DF3114"/>
    <w:rsid w:val="00DF31C0"/>
    <w:rsid w:val="00DF3653"/>
    <w:rsid w:val="00DF3943"/>
    <w:rsid w:val="00DF3B09"/>
    <w:rsid w:val="00DF3C06"/>
    <w:rsid w:val="00DF3E4D"/>
    <w:rsid w:val="00DF3EB4"/>
    <w:rsid w:val="00DF4516"/>
    <w:rsid w:val="00DF4622"/>
    <w:rsid w:val="00DF4E56"/>
    <w:rsid w:val="00DF4F6E"/>
    <w:rsid w:val="00DF5153"/>
    <w:rsid w:val="00DF5799"/>
    <w:rsid w:val="00DF6471"/>
    <w:rsid w:val="00DF64DF"/>
    <w:rsid w:val="00DF680D"/>
    <w:rsid w:val="00DF6AB6"/>
    <w:rsid w:val="00DF6CE6"/>
    <w:rsid w:val="00DF6F0A"/>
    <w:rsid w:val="00DF6FD5"/>
    <w:rsid w:val="00DF72A3"/>
    <w:rsid w:val="00DF7AAE"/>
    <w:rsid w:val="00DF7C9E"/>
    <w:rsid w:val="00DF7E24"/>
    <w:rsid w:val="00DF7F64"/>
    <w:rsid w:val="00E00564"/>
    <w:rsid w:val="00E005C7"/>
    <w:rsid w:val="00E00CBF"/>
    <w:rsid w:val="00E00F0E"/>
    <w:rsid w:val="00E01313"/>
    <w:rsid w:val="00E01461"/>
    <w:rsid w:val="00E016F8"/>
    <w:rsid w:val="00E01EF3"/>
    <w:rsid w:val="00E021CF"/>
    <w:rsid w:val="00E0245A"/>
    <w:rsid w:val="00E025A7"/>
    <w:rsid w:val="00E0281E"/>
    <w:rsid w:val="00E028A4"/>
    <w:rsid w:val="00E02F2E"/>
    <w:rsid w:val="00E02FD9"/>
    <w:rsid w:val="00E033A4"/>
    <w:rsid w:val="00E034BB"/>
    <w:rsid w:val="00E0358D"/>
    <w:rsid w:val="00E036D5"/>
    <w:rsid w:val="00E03A54"/>
    <w:rsid w:val="00E03B82"/>
    <w:rsid w:val="00E03DA9"/>
    <w:rsid w:val="00E03F84"/>
    <w:rsid w:val="00E0414E"/>
    <w:rsid w:val="00E04748"/>
    <w:rsid w:val="00E048EA"/>
    <w:rsid w:val="00E04D21"/>
    <w:rsid w:val="00E04ED0"/>
    <w:rsid w:val="00E0558F"/>
    <w:rsid w:val="00E05904"/>
    <w:rsid w:val="00E05A65"/>
    <w:rsid w:val="00E05BAA"/>
    <w:rsid w:val="00E05E1D"/>
    <w:rsid w:val="00E06734"/>
    <w:rsid w:val="00E0674B"/>
    <w:rsid w:val="00E06828"/>
    <w:rsid w:val="00E0692A"/>
    <w:rsid w:val="00E06CDD"/>
    <w:rsid w:val="00E06FE8"/>
    <w:rsid w:val="00E07207"/>
    <w:rsid w:val="00E0732D"/>
    <w:rsid w:val="00E07739"/>
    <w:rsid w:val="00E07A36"/>
    <w:rsid w:val="00E07B9F"/>
    <w:rsid w:val="00E07E4B"/>
    <w:rsid w:val="00E106C9"/>
    <w:rsid w:val="00E109B4"/>
    <w:rsid w:val="00E10CC2"/>
    <w:rsid w:val="00E10D01"/>
    <w:rsid w:val="00E11842"/>
    <w:rsid w:val="00E1230B"/>
    <w:rsid w:val="00E123A9"/>
    <w:rsid w:val="00E12544"/>
    <w:rsid w:val="00E12680"/>
    <w:rsid w:val="00E12A6F"/>
    <w:rsid w:val="00E12AA2"/>
    <w:rsid w:val="00E12F4A"/>
    <w:rsid w:val="00E12FCB"/>
    <w:rsid w:val="00E13090"/>
    <w:rsid w:val="00E1328B"/>
    <w:rsid w:val="00E13637"/>
    <w:rsid w:val="00E136A7"/>
    <w:rsid w:val="00E13835"/>
    <w:rsid w:val="00E138DE"/>
    <w:rsid w:val="00E13F1D"/>
    <w:rsid w:val="00E14035"/>
    <w:rsid w:val="00E14082"/>
    <w:rsid w:val="00E140D6"/>
    <w:rsid w:val="00E14186"/>
    <w:rsid w:val="00E1443F"/>
    <w:rsid w:val="00E149E9"/>
    <w:rsid w:val="00E14CF4"/>
    <w:rsid w:val="00E14EC9"/>
    <w:rsid w:val="00E1502E"/>
    <w:rsid w:val="00E151A0"/>
    <w:rsid w:val="00E15270"/>
    <w:rsid w:val="00E1591F"/>
    <w:rsid w:val="00E15B17"/>
    <w:rsid w:val="00E15FF9"/>
    <w:rsid w:val="00E16461"/>
    <w:rsid w:val="00E167A2"/>
    <w:rsid w:val="00E16B35"/>
    <w:rsid w:val="00E16DE2"/>
    <w:rsid w:val="00E170BB"/>
    <w:rsid w:val="00E174AA"/>
    <w:rsid w:val="00E174F9"/>
    <w:rsid w:val="00E1753E"/>
    <w:rsid w:val="00E17A0D"/>
    <w:rsid w:val="00E17B11"/>
    <w:rsid w:val="00E17BD0"/>
    <w:rsid w:val="00E17C28"/>
    <w:rsid w:val="00E17DBC"/>
    <w:rsid w:val="00E17DCB"/>
    <w:rsid w:val="00E202CF"/>
    <w:rsid w:val="00E203A4"/>
    <w:rsid w:val="00E207AB"/>
    <w:rsid w:val="00E20AB3"/>
    <w:rsid w:val="00E20E11"/>
    <w:rsid w:val="00E20E26"/>
    <w:rsid w:val="00E216CF"/>
    <w:rsid w:val="00E21788"/>
    <w:rsid w:val="00E2182E"/>
    <w:rsid w:val="00E21A4B"/>
    <w:rsid w:val="00E21CCF"/>
    <w:rsid w:val="00E21D97"/>
    <w:rsid w:val="00E220FF"/>
    <w:rsid w:val="00E224F0"/>
    <w:rsid w:val="00E22732"/>
    <w:rsid w:val="00E22950"/>
    <w:rsid w:val="00E22BE8"/>
    <w:rsid w:val="00E23C3E"/>
    <w:rsid w:val="00E24033"/>
    <w:rsid w:val="00E24AAD"/>
    <w:rsid w:val="00E25129"/>
    <w:rsid w:val="00E25387"/>
    <w:rsid w:val="00E253CE"/>
    <w:rsid w:val="00E25459"/>
    <w:rsid w:val="00E255F2"/>
    <w:rsid w:val="00E25C6D"/>
    <w:rsid w:val="00E25D89"/>
    <w:rsid w:val="00E26124"/>
    <w:rsid w:val="00E261E2"/>
    <w:rsid w:val="00E274CE"/>
    <w:rsid w:val="00E275CA"/>
    <w:rsid w:val="00E27990"/>
    <w:rsid w:val="00E279EA"/>
    <w:rsid w:val="00E27A5E"/>
    <w:rsid w:val="00E301DD"/>
    <w:rsid w:val="00E3025D"/>
    <w:rsid w:val="00E30472"/>
    <w:rsid w:val="00E3048F"/>
    <w:rsid w:val="00E30663"/>
    <w:rsid w:val="00E3098C"/>
    <w:rsid w:val="00E309CE"/>
    <w:rsid w:val="00E309D6"/>
    <w:rsid w:val="00E30C75"/>
    <w:rsid w:val="00E31296"/>
    <w:rsid w:val="00E313AF"/>
    <w:rsid w:val="00E313F3"/>
    <w:rsid w:val="00E3142B"/>
    <w:rsid w:val="00E31934"/>
    <w:rsid w:val="00E31999"/>
    <w:rsid w:val="00E31A1C"/>
    <w:rsid w:val="00E31A62"/>
    <w:rsid w:val="00E32052"/>
    <w:rsid w:val="00E3282B"/>
    <w:rsid w:val="00E32950"/>
    <w:rsid w:val="00E32BED"/>
    <w:rsid w:val="00E32C1C"/>
    <w:rsid w:val="00E3347B"/>
    <w:rsid w:val="00E33681"/>
    <w:rsid w:val="00E336FD"/>
    <w:rsid w:val="00E3373E"/>
    <w:rsid w:val="00E3380A"/>
    <w:rsid w:val="00E34100"/>
    <w:rsid w:val="00E3418B"/>
    <w:rsid w:val="00E34B03"/>
    <w:rsid w:val="00E34C7A"/>
    <w:rsid w:val="00E350B1"/>
    <w:rsid w:val="00E352EE"/>
    <w:rsid w:val="00E35438"/>
    <w:rsid w:val="00E358E2"/>
    <w:rsid w:val="00E35AA4"/>
    <w:rsid w:val="00E36188"/>
    <w:rsid w:val="00E36471"/>
    <w:rsid w:val="00E36486"/>
    <w:rsid w:val="00E366C5"/>
    <w:rsid w:val="00E367B5"/>
    <w:rsid w:val="00E36B3C"/>
    <w:rsid w:val="00E36F64"/>
    <w:rsid w:val="00E36FD7"/>
    <w:rsid w:val="00E3710B"/>
    <w:rsid w:val="00E371F9"/>
    <w:rsid w:val="00E373B1"/>
    <w:rsid w:val="00E37479"/>
    <w:rsid w:val="00E37E06"/>
    <w:rsid w:val="00E37E29"/>
    <w:rsid w:val="00E4016B"/>
    <w:rsid w:val="00E40203"/>
    <w:rsid w:val="00E40A57"/>
    <w:rsid w:val="00E410CE"/>
    <w:rsid w:val="00E410DB"/>
    <w:rsid w:val="00E41290"/>
    <w:rsid w:val="00E41E94"/>
    <w:rsid w:val="00E42302"/>
    <w:rsid w:val="00E42307"/>
    <w:rsid w:val="00E423C0"/>
    <w:rsid w:val="00E42681"/>
    <w:rsid w:val="00E4278C"/>
    <w:rsid w:val="00E42CE9"/>
    <w:rsid w:val="00E42D00"/>
    <w:rsid w:val="00E4302E"/>
    <w:rsid w:val="00E430A4"/>
    <w:rsid w:val="00E431DF"/>
    <w:rsid w:val="00E43246"/>
    <w:rsid w:val="00E43521"/>
    <w:rsid w:val="00E43686"/>
    <w:rsid w:val="00E43A32"/>
    <w:rsid w:val="00E43D00"/>
    <w:rsid w:val="00E44302"/>
    <w:rsid w:val="00E4439D"/>
    <w:rsid w:val="00E445A3"/>
    <w:rsid w:val="00E449B9"/>
    <w:rsid w:val="00E44ADD"/>
    <w:rsid w:val="00E44B37"/>
    <w:rsid w:val="00E44F2F"/>
    <w:rsid w:val="00E450D6"/>
    <w:rsid w:val="00E450ED"/>
    <w:rsid w:val="00E45337"/>
    <w:rsid w:val="00E45495"/>
    <w:rsid w:val="00E45B10"/>
    <w:rsid w:val="00E45BBB"/>
    <w:rsid w:val="00E45C36"/>
    <w:rsid w:val="00E46028"/>
    <w:rsid w:val="00E460E9"/>
    <w:rsid w:val="00E461FA"/>
    <w:rsid w:val="00E46458"/>
    <w:rsid w:val="00E464DD"/>
    <w:rsid w:val="00E46624"/>
    <w:rsid w:val="00E466FD"/>
    <w:rsid w:val="00E46BCA"/>
    <w:rsid w:val="00E46BD0"/>
    <w:rsid w:val="00E46F74"/>
    <w:rsid w:val="00E47928"/>
    <w:rsid w:val="00E50378"/>
    <w:rsid w:val="00E5055F"/>
    <w:rsid w:val="00E50CCD"/>
    <w:rsid w:val="00E510B1"/>
    <w:rsid w:val="00E513CE"/>
    <w:rsid w:val="00E513F0"/>
    <w:rsid w:val="00E51413"/>
    <w:rsid w:val="00E514CD"/>
    <w:rsid w:val="00E51569"/>
    <w:rsid w:val="00E51C8D"/>
    <w:rsid w:val="00E51E2C"/>
    <w:rsid w:val="00E5203D"/>
    <w:rsid w:val="00E52549"/>
    <w:rsid w:val="00E52A15"/>
    <w:rsid w:val="00E52A6D"/>
    <w:rsid w:val="00E53380"/>
    <w:rsid w:val="00E535A2"/>
    <w:rsid w:val="00E537DE"/>
    <w:rsid w:val="00E5399A"/>
    <w:rsid w:val="00E53C96"/>
    <w:rsid w:val="00E53F10"/>
    <w:rsid w:val="00E53FEC"/>
    <w:rsid w:val="00E540E5"/>
    <w:rsid w:val="00E54465"/>
    <w:rsid w:val="00E54C19"/>
    <w:rsid w:val="00E5569F"/>
    <w:rsid w:val="00E55B62"/>
    <w:rsid w:val="00E55B81"/>
    <w:rsid w:val="00E55C1D"/>
    <w:rsid w:val="00E55C8F"/>
    <w:rsid w:val="00E55C94"/>
    <w:rsid w:val="00E55E83"/>
    <w:rsid w:val="00E55F72"/>
    <w:rsid w:val="00E56386"/>
    <w:rsid w:val="00E566F1"/>
    <w:rsid w:val="00E56A71"/>
    <w:rsid w:val="00E56AB7"/>
    <w:rsid w:val="00E56C86"/>
    <w:rsid w:val="00E56E38"/>
    <w:rsid w:val="00E576A0"/>
    <w:rsid w:val="00E576EF"/>
    <w:rsid w:val="00E579E1"/>
    <w:rsid w:val="00E60902"/>
    <w:rsid w:val="00E60C03"/>
    <w:rsid w:val="00E60CA8"/>
    <w:rsid w:val="00E60CBB"/>
    <w:rsid w:val="00E6203A"/>
    <w:rsid w:val="00E622A2"/>
    <w:rsid w:val="00E622C0"/>
    <w:rsid w:val="00E623E9"/>
    <w:rsid w:val="00E62614"/>
    <w:rsid w:val="00E62A42"/>
    <w:rsid w:val="00E62CE0"/>
    <w:rsid w:val="00E62CFC"/>
    <w:rsid w:val="00E62D32"/>
    <w:rsid w:val="00E62E01"/>
    <w:rsid w:val="00E631FD"/>
    <w:rsid w:val="00E63E8C"/>
    <w:rsid w:val="00E6407D"/>
    <w:rsid w:val="00E64B91"/>
    <w:rsid w:val="00E64EA1"/>
    <w:rsid w:val="00E6533E"/>
    <w:rsid w:val="00E6588C"/>
    <w:rsid w:val="00E65E87"/>
    <w:rsid w:val="00E66213"/>
    <w:rsid w:val="00E66906"/>
    <w:rsid w:val="00E67047"/>
    <w:rsid w:val="00E67527"/>
    <w:rsid w:val="00E67604"/>
    <w:rsid w:val="00E679D0"/>
    <w:rsid w:val="00E67A95"/>
    <w:rsid w:val="00E67B04"/>
    <w:rsid w:val="00E67C19"/>
    <w:rsid w:val="00E704B9"/>
    <w:rsid w:val="00E70796"/>
    <w:rsid w:val="00E70C0C"/>
    <w:rsid w:val="00E70D3A"/>
    <w:rsid w:val="00E7104E"/>
    <w:rsid w:val="00E715DF"/>
    <w:rsid w:val="00E717E3"/>
    <w:rsid w:val="00E720F1"/>
    <w:rsid w:val="00E72A54"/>
    <w:rsid w:val="00E72CAD"/>
    <w:rsid w:val="00E73446"/>
    <w:rsid w:val="00E7344D"/>
    <w:rsid w:val="00E73B30"/>
    <w:rsid w:val="00E73C93"/>
    <w:rsid w:val="00E7460D"/>
    <w:rsid w:val="00E74DCE"/>
    <w:rsid w:val="00E74EAC"/>
    <w:rsid w:val="00E74F0C"/>
    <w:rsid w:val="00E7500D"/>
    <w:rsid w:val="00E752FE"/>
    <w:rsid w:val="00E75454"/>
    <w:rsid w:val="00E75640"/>
    <w:rsid w:val="00E75749"/>
    <w:rsid w:val="00E7588D"/>
    <w:rsid w:val="00E758EB"/>
    <w:rsid w:val="00E75D06"/>
    <w:rsid w:val="00E75FA7"/>
    <w:rsid w:val="00E760AD"/>
    <w:rsid w:val="00E761C3"/>
    <w:rsid w:val="00E76422"/>
    <w:rsid w:val="00E76699"/>
    <w:rsid w:val="00E76AC2"/>
    <w:rsid w:val="00E76C78"/>
    <w:rsid w:val="00E76E45"/>
    <w:rsid w:val="00E770ED"/>
    <w:rsid w:val="00E77627"/>
    <w:rsid w:val="00E80447"/>
    <w:rsid w:val="00E80B3D"/>
    <w:rsid w:val="00E813E2"/>
    <w:rsid w:val="00E81BED"/>
    <w:rsid w:val="00E81D6A"/>
    <w:rsid w:val="00E8251F"/>
    <w:rsid w:val="00E82725"/>
    <w:rsid w:val="00E82E00"/>
    <w:rsid w:val="00E82F76"/>
    <w:rsid w:val="00E83069"/>
    <w:rsid w:val="00E8374A"/>
    <w:rsid w:val="00E8419E"/>
    <w:rsid w:val="00E8444D"/>
    <w:rsid w:val="00E8457F"/>
    <w:rsid w:val="00E8470E"/>
    <w:rsid w:val="00E85035"/>
    <w:rsid w:val="00E85582"/>
    <w:rsid w:val="00E859FE"/>
    <w:rsid w:val="00E85BC8"/>
    <w:rsid w:val="00E85DDD"/>
    <w:rsid w:val="00E8613A"/>
    <w:rsid w:val="00E8642F"/>
    <w:rsid w:val="00E867DD"/>
    <w:rsid w:val="00E86F80"/>
    <w:rsid w:val="00E87041"/>
    <w:rsid w:val="00E87299"/>
    <w:rsid w:val="00E87572"/>
    <w:rsid w:val="00E875F3"/>
    <w:rsid w:val="00E87651"/>
    <w:rsid w:val="00E903BA"/>
    <w:rsid w:val="00E90D33"/>
    <w:rsid w:val="00E91274"/>
    <w:rsid w:val="00E9128C"/>
    <w:rsid w:val="00E9196B"/>
    <w:rsid w:val="00E91CAA"/>
    <w:rsid w:val="00E91CE1"/>
    <w:rsid w:val="00E91D0C"/>
    <w:rsid w:val="00E91FAF"/>
    <w:rsid w:val="00E92228"/>
    <w:rsid w:val="00E9230D"/>
    <w:rsid w:val="00E928B8"/>
    <w:rsid w:val="00E92BD0"/>
    <w:rsid w:val="00E93047"/>
    <w:rsid w:val="00E9304E"/>
    <w:rsid w:val="00E93088"/>
    <w:rsid w:val="00E933AC"/>
    <w:rsid w:val="00E93E76"/>
    <w:rsid w:val="00E93F42"/>
    <w:rsid w:val="00E9415F"/>
    <w:rsid w:val="00E948F3"/>
    <w:rsid w:val="00E94D09"/>
    <w:rsid w:val="00E94D32"/>
    <w:rsid w:val="00E94F91"/>
    <w:rsid w:val="00E953D2"/>
    <w:rsid w:val="00E9591D"/>
    <w:rsid w:val="00E96301"/>
    <w:rsid w:val="00E96574"/>
    <w:rsid w:val="00E968B1"/>
    <w:rsid w:val="00E96A37"/>
    <w:rsid w:val="00E96A82"/>
    <w:rsid w:val="00E96BEF"/>
    <w:rsid w:val="00E96D99"/>
    <w:rsid w:val="00E97596"/>
    <w:rsid w:val="00E975B0"/>
    <w:rsid w:val="00E97643"/>
    <w:rsid w:val="00E97D9E"/>
    <w:rsid w:val="00EA0113"/>
    <w:rsid w:val="00EA0427"/>
    <w:rsid w:val="00EA0555"/>
    <w:rsid w:val="00EA0564"/>
    <w:rsid w:val="00EA05DC"/>
    <w:rsid w:val="00EA08CE"/>
    <w:rsid w:val="00EA0BBF"/>
    <w:rsid w:val="00EA0F49"/>
    <w:rsid w:val="00EA0F67"/>
    <w:rsid w:val="00EA1153"/>
    <w:rsid w:val="00EA1686"/>
    <w:rsid w:val="00EA18DD"/>
    <w:rsid w:val="00EA1D32"/>
    <w:rsid w:val="00EA1D59"/>
    <w:rsid w:val="00EA1D95"/>
    <w:rsid w:val="00EA2004"/>
    <w:rsid w:val="00EA2338"/>
    <w:rsid w:val="00EA29CA"/>
    <w:rsid w:val="00EA2A1E"/>
    <w:rsid w:val="00EA2A7A"/>
    <w:rsid w:val="00EA2B8A"/>
    <w:rsid w:val="00EA2BBB"/>
    <w:rsid w:val="00EA314A"/>
    <w:rsid w:val="00EA3457"/>
    <w:rsid w:val="00EA356E"/>
    <w:rsid w:val="00EA35BD"/>
    <w:rsid w:val="00EA370F"/>
    <w:rsid w:val="00EA3C76"/>
    <w:rsid w:val="00EA4192"/>
    <w:rsid w:val="00EA43DA"/>
    <w:rsid w:val="00EA4670"/>
    <w:rsid w:val="00EA4B33"/>
    <w:rsid w:val="00EA56CA"/>
    <w:rsid w:val="00EA57AC"/>
    <w:rsid w:val="00EA584A"/>
    <w:rsid w:val="00EA58BE"/>
    <w:rsid w:val="00EA5975"/>
    <w:rsid w:val="00EA59C8"/>
    <w:rsid w:val="00EA5F1B"/>
    <w:rsid w:val="00EA622D"/>
    <w:rsid w:val="00EA638D"/>
    <w:rsid w:val="00EA67B0"/>
    <w:rsid w:val="00EA69B1"/>
    <w:rsid w:val="00EA6DF2"/>
    <w:rsid w:val="00EA6ECD"/>
    <w:rsid w:val="00EA7337"/>
    <w:rsid w:val="00EA75FA"/>
    <w:rsid w:val="00EA79F8"/>
    <w:rsid w:val="00EA7A0D"/>
    <w:rsid w:val="00EA7D43"/>
    <w:rsid w:val="00EB0077"/>
    <w:rsid w:val="00EB009A"/>
    <w:rsid w:val="00EB011E"/>
    <w:rsid w:val="00EB05A9"/>
    <w:rsid w:val="00EB06EA"/>
    <w:rsid w:val="00EB0872"/>
    <w:rsid w:val="00EB16B5"/>
    <w:rsid w:val="00EB18F5"/>
    <w:rsid w:val="00EB1D36"/>
    <w:rsid w:val="00EB1DDD"/>
    <w:rsid w:val="00EB2133"/>
    <w:rsid w:val="00EB22F9"/>
    <w:rsid w:val="00EB2648"/>
    <w:rsid w:val="00EB27F0"/>
    <w:rsid w:val="00EB3178"/>
    <w:rsid w:val="00EB326E"/>
    <w:rsid w:val="00EB36F3"/>
    <w:rsid w:val="00EB38C3"/>
    <w:rsid w:val="00EB38C6"/>
    <w:rsid w:val="00EB399C"/>
    <w:rsid w:val="00EB3D6E"/>
    <w:rsid w:val="00EB3E8E"/>
    <w:rsid w:val="00EB43D1"/>
    <w:rsid w:val="00EB5698"/>
    <w:rsid w:val="00EB5783"/>
    <w:rsid w:val="00EB57CC"/>
    <w:rsid w:val="00EB5B6B"/>
    <w:rsid w:val="00EB5C1E"/>
    <w:rsid w:val="00EB61FE"/>
    <w:rsid w:val="00EB6876"/>
    <w:rsid w:val="00EB68A7"/>
    <w:rsid w:val="00EB697E"/>
    <w:rsid w:val="00EB6DE8"/>
    <w:rsid w:val="00EB74CD"/>
    <w:rsid w:val="00EB7579"/>
    <w:rsid w:val="00EB7692"/>
    <w:rsid w:val="00EB7705"/>
    <w:rsid w:val="00EB7902"/>
    <w:rsid w:val="00EB7A27"/>
    <w:rsid w:val="00EB7A2F"/>
    <w:rsid w:val="00EB7AEE"/>
    <w:rsid w:val="00EB7C48"/>
    <w:rsid w:val="00EC01B8"/>
    <w:rsid w:val="00EC0483"/>
    <w:rsid w:val="00EC05FE"/>
    <w:rsid w:val="00EC0D2B"/>
    <w:rsid w:val="00EC0E21"/>
    <w:rsid w:val="00EC182E"/>
    <w:rsid w:val="00EC1DAF"/>
    <w:rsid w:val="00EC236F"/>
    <w:rsid w:val="00EC25C9"/>
    <w:rsid w:val="00EC2844"/>
    <w:rsid w:val="00EC294A"/>
    <w:rsid w:val="00EC34CB"/>
    <w:rsid w:val="00EC3705"/>
    <w:rsid w:val="00EC3779"/>
    <w:rsid w:val="00EC3B2B"/>
    <w:rsid w:val="00EC3D62"/>
    <w:rsid w:val="00EC3E5A"/>
    <w:rsid w:val="00EC3EFE"/>
    <w:rsid w:val="00EC42BB"/>
    <w:rsid w:val="00EC43EE"/>
    <w:rsid w:val="00EC4420"/>
    <w:rsid w:val="00EC4573"/>
    <w:rsid w:val="00EC4642"/>
    <w:rsid w:val="00EC4867"/>
    <w:rsid w:val="00EC49B8"/>
    <w:rsid w:val="00EC49CA"/>
    <w:rsid w:val="00EC5155"/>
    <w:rsid w:val="00EC5306"/>
    <w:rsid w:val="00EC5740"/>
    <w:rsid w:val="00EC57C3"/>
    <w:rsid w:val="00EC5AF1"/>
    <w:rsid w:val="00EC6109"/>
    <w:rsid w:val="00EC6768"/>
    <w:rsid w:val="00EC683B"/>
    <w:rsid w:val="00EC690C"/>
    <w:rsid w:val="00EC6CED"/>
    <w:rsid w:val="00EC6FF6"/>
    <w:rsid w:val="00EC746B"/>
    <w:rsid w:val="00EC7690"/>
    <w:rsid w:val="00EC769E"/>
    <w:rsid w:val="00EC776A"/>
    <w:rsid w:val="00EC7C98"/>
    <w:rsid w:val="00EC7CDB"/>
    <w:rsid w:val="00EC7E8D"/>
    <w:rsid w:val="00ED0473"/>
    <w:rsid w:val="00ED0927"/>
    <w:rsid w:val="00ED09BF"/>
    <w:rsid w:val="00ED0C2F"/>
    <w:rsid w:val="00ED0DB9"/>
    <w:rsid w:val="00ED0E33"/>
    <w:rsid w:val="00ED122A"/>
    <w:rsid w:val="00ED17A9"/>
    <w:rsid w:val="00ED19CD"/>
    <w:rsid w:val="00ED1AE8"/>
    <w:rsid w:val="00ED1B70"/>
    <w:rsid w:val="00ED2060"/>
    <w:rsid w:val="00ED24CB"/>
    <w:rsid w:val="00ED257E"/>
    <w:rsid w:val="00ED2A1F"/>
    <w:rsid w:val="00ED2C78"/>
    <w:rsid w:val="00ED2FEA"/>
    <w:rsid w:val="00ED355B"/>
    <w:rsid w:val="00ED3AC6"/>
    <w:rsid w:val="00ED3C01"/>
    <w:rsid w:val="00ED4A23"/>
    <w:rsid w:val="00ED4BE4"/>
    <w:rsid w:val="00ED4C00"/>
    <w:rsid w:val="00ED4E15"/>
    <w:rsid w:val="00ED4F1A"/>
    <w:rsid w:val="00ED4FBA"/>
    <w:rsid w:val="00ED4FC4"/>
    <w:rsid w:val="00ED511E"/>
    <w:rsid w:val="00ED5696"/>
    <w:rsid w:val="00ED5A34"/>
    <w:rsid w:val="00ED5C48"/>
    <w:rsid w:val="00ED62ED"/>
    <w:rsid w:val="00ED6368"/>
    <w:rsid w:val="00ED637D"/>
    <w:rsid w:val="00ED673E"/>
    <w:rsid w:val="00ED6DA1"/>
    <w:rsid w:val="00ED749F"/>
    <w:rsid w:val="00ED75ED"/>
    <w:rsid w:val="00ED781C"/>
    <w:rsid w:val="00ED7862"/>
    <w:rsid w:val="00ED79D8"/>
    <w:rsid w:val="00ED7C76"/>
    <w:rsid w:val="00ED7D67"/>
    <w:rsid w:val="00EE00E1"/>
    <w:rsid w:val="00EE0203"/>
    <w:rsid w:val="00EE0752"/>
    <w:rsid w:val="00EE0A98"/>
    <w:rsid w:val="00EE0AFC"/>
    <w:rsid w:val="00EE0D65"/>
    <w:rsid w:val="00EE0DF3"/>
    <w:rsid w:val="00EE136A"/>
    <w:rsid w:val="00EE13A4"/>
    <w:rsid w:val="00EE1556"/>
    <w:rsid w:val="00EE16CA"/>
    <w:rsid w:val="00EE16ED"/>
    <w:rsid w:val="00EE17B7"/>
    <w:rsid w:val="00EE214C"/>
    <w:rsid w:val="00EE2502"/>
    <w:rsid w:val="00EE26A1"/>
    <w:rsid w:val="00EE2721"/>
    <w:rsid w:val="00EE27E4"/>
    <w:rsid w:val="00EE2BD6"/>
    <w:rsid w:val="00EE2FBB"/>
    <w:rsid w:val="00EE3152"/>
    <w:rsid w:val="00EE3276"/>
    <w:rsid w:val="00EE3654"/>
    <w:rsid w:val="00EE36CB"/>
    <w:rsid w:val="00EE3A18"/>
    <w:rsid w:val="00EE3B08"/>
    <w:rsid w:val="00EE431A"/>
    <w:rsid w:val="00EE4430"/>
    <w:rsid w:val="00EE4444"/>
    <w:rsid w:val="00EE49AA"/>
    <w:rsid w:val="00EE4A1A"/>
    <w:rsid w:val="00EE5228"/>
    <w:rsid w:val="00EE542B"/>
    <w:rsid w:val="00EE56EC"/>
    <w:rsid w:val="00EE5955"/>
    <w:rsid w:val="00EE5C3E"/>
    <w:rsid w:val="00EE5FC6"/>
    <w:rsid w:val="00EE6333"/>
    <w:rsid w:val="00EE6365"/>
    <w:rsid w:val="00EE6B0D"/>
    <w:rsid w:val="00EE6CCA"/>
    <w:rsid w:val="00EE6D33"/>
    <w:rsid w:val="00EE6FA9"/>
    <w:rsid w:val="00EE717A"/>
    <w:rsid w:val="00EE7811"/>
    <w:rsid w:val="00EE78A3"/>
    <w:rsid w:val="00EE78ED"/>
    <w:rsid w:val="00EF0037"/>
    <w:rsid w:val="00EF081F"/>
    <w:rsid w:val="00EF0A7C"/>
    <w:rsid w:val="00EF1254"/>
    <w:rsid w:val="00EF1421"/>
    <w:rsid w:val="00EF154D"/>
    <w:rsid w:val="00EF19FC"/>
    <w:rsid w:val="00EF1A06"/>
    <w:rsid w:val="00EF1AA2"/>
    <w:rsid w:val="00EF1B4B"/>
    <w:rsid w:val="00EF2256"/>
    <w:rsid w:val="00EF3493"/>
    <w:rsid w:val="00EF34BA"/>
    <w:rsid w:val="00EF34DD"/>
    <w:rsid w:val="00EF34EE"/>
    <w:rsid w:val="00EF3786"/>
    <w:rsid w:val="00EF3D83"/>
    <w:rsid w:val="00EF3E8F"/>
    <w:rsid w:val="00EF4231"/>
    <w:rsid w:val="00EF49C8"/>
    <w:rsid w:val="00EF4A9A"/>
    <w:rsid w:val="00EF4B19"/>
    <w:rsid w:val="00EF4EA7"/>
    <w:rsid w:val="00EF539F"/>
    <w:rsid w:val="00EF5480"/>
    <w:rsid w:val="00EF5A8C"/>
    <w:rsid w:val="00EF601E"/>
    <w:rsid w:val="00EF6308"/>
    <w:rsid w:val="00EF6550"/>
    <w:rsid w:val="00EF66CD"/>
    <w:rsid w:val="00EF697B"/>
    <w:rsid w:val="00EF6D17"/>
    <w:rsid w:val="00EF6DF9"/>
    <w:rsid w:val="00EF6E77"/>
    <w:rsid w:val="00EF6ECE"/>
    <w:rsid w:val="00EF783C"/>
    <w:rsid w:val="00EF7C8A"/>
    <w:rsid w:val="00F0077C"/>
    <w:rsid w:val="00F00A13"/>
    <w:rsid w:val="00F00A7C"/>
    <w:rsid w:val="00F00C02"/>
    <w:rsid w:val="00F0102D"/>
    <w:rsid w:val="00F011C3"/>
    <w:rsid w:val="00F01B65"/>
    <w:rsid w:val="00F01BFE"/>
    <w:rsid w:val="00F01C0E"/>
    <w:rsid w:val="00F01C98"/>
    <w:rsid w:val="00F01F58"/>
    <w:rsid w:val="00F01F74"/>
    <w:rsid w:val="00F022AC"/>
    <w:rsid w:val="00F027A4"/>
    <w:rsid w:val="00F02E91"/>
    <w:rsid w:val="00F02FFC"/>
    <w:rsid w:val="00F0333C"/>
    <w:rsid w:val="00F03F03"/>
    <w:rsid w:val="00F03F8B"/>
    <w:rsid w:val="00F0446E"/>
    <w:rsid w:val="00F04738"/>
    <w:rsid w:val="00F04CCB"/>
    <w:rsid w:val="00F04E4E"/>
    <w:rsid w:val="00F05B90"/>
    <w:rsid w:val="00F05E40"/>
    <w:rsid w:val="00F06232"/>
    <w:rsid w:val="00F063D6"/>
    <w:rsid w:val="00F06495"/>
    <w:rsid w:val="00F0672C"/>
    <w:rsid w:val="00F06A9F"/>
    <w:rsid w:val="00F0734D"/>
    <w:rsid w:val="00F0761C"/>
    <w:rsid w:val="00F077D7"/>
    <w:rsid w:val="00F100C5"/>
    <w:rsid w:val="00F101A5"/>
    <w:rsid w:val="00F10225"/>
    <w:rsid w:val="00F102BD"/>
    <w:rsid w:val="00F102DF"/>
    <w:rsid w:val="00F107BE"/>
    <w:rsid w:val="00F10836"/>
    <w:rsid w:val="00F10BFD"/>
    <w:rsid w:val="00F118A1"/>
    <w:rsid w:val="00F11913"/>
    <w:rsid w:val="00F11AA0"/>
    <w:rsid w:val="00F11C2F"/>
    <w:rsid w:val="00F11D07"/>
    <w:rsid w:val="00F1264E"/>
    <w:rsid w:val="00F126C4"/>
    <w:rsid w:val="00F1285B"/>
    <w:rsid w:val="00F12ADF"/>
    <w:rsid w:val="00F12B11"/>
    <w:rsid w:val="00F12BDA"/>
    <w:rsid w:val="00F1314E"/>
    <w:rsid w:val="00F1344B"/>
    <w:rsid w:val="00F135C3"/>
    <w:rsid w:val="00F14206"/>
    <w:rsid w:val="00F14646"/>
    <w:rsid w:val="00F14835"/>
    <w:rsid w:val="00F149EC"/>
    <w:rsid w:val="00F14B16"/>
    <w:rsid w:val="00F14CA9"/>
    <w:rsid w:val="00F15325"/>
    <w:rsid w:val="00F15330"/>
    <w:rsid w:val="00F157CF"/>
    <w:rsid w:val="00F15F06"/>
    <w:rsid w:val="00F161E6"/>
    <w:rsid w:val="00F16495"/>
    <w:rsid w:val="00F164E1"/>
    <w:rsid w:val="00F164FE"/>
    <w:rsid w:val="00F166C1"/>
    <w:rsid w:val="00F16856"/>
    <w:rsid w:val="00F16CA3"/>
    <w:rsid w:val="00F17C44"/>
    <w:rsid w:val="00F17E74"/>
    <w:rsid w:val="00F201B4"/>
    <w:rsid w:val="00F2033F"/>
    <w:rsid w:val="00F204AB"/>
    <w:rsid w:val="00F205DD"/>
    <w:rsid w:val="00F20B70"/>
    <w:rsid w:val="00F20DED"/>
    <w:rsid w:val="00F2105B"/>
    <w:rsid w:val="00F210A0"/>
    <w:rsid w:val="00F2113D"/>
    <w:rsid w:val="00F213B1"/>
    <w:rsid w:val="00F219DB"/>
    <w:rsid w:val="00F21D20"/>
    <w:rsid w:val="00F21ED4"/>
    <w:rsid w:val="00F21F0A"/>
    <w:rsid w:val="00F21F61"/>
    <w:rsid w:val="00F21F74"/>
    <w:rsid w:val="00F221E7"/>
    <w:rsid w:val="00F22357"/>
    <w:rsid w:val="00F22396"/>
    <w:rsid w:val="00F226EA"/>
    <w:rsid w:val="00F2284D"/>
    <w:rsid w:val="00F22A95"/>
    <w:rsid w:val="00F22BF2"/>
    <w:rsid w:val="00F2343D"/>
    <w:rsid w:val="00F23556"/>
    <w:rsid w:val="00F23772"/>
    <w:rsid w:val="00F237A5"/>
    <w:rsid w:val="00F23A20"/>
    <w:rsid w:val="00F23B00"/>
    <w:rsid w:val="00F23D72"/>
    <w:rsid w:val="00F23DC3"/>
    <w:rsid w:val="00F2458D"/>
    <w:rsid w:val="00F24629"/>
    <w:rsid w:val="00F24959"/>
    <w:rsid w:val="00F2497F"/>
    <w:rsid w:val="00F24AF6"/>
    <w:rsid w:val="00F251A3"/>
    <w:rsid w:val="00F254C0"/>
    <w:rsid w:val="00F257A9"/>
    <w:rsid w:val="00F26309"/>
    <w:rsid w:val="00F2648D"/>
    <w:rsid w:val="00F26607"/>
    <w:rsid w:val="00F268B3"/>
    <w:rsid w:val="00F268C9"/>
    <w:rsid w:val="00F26DEC"/>
    <w:rsid w:val="00F26F7B"/>
    <w:rsid w:val="00F26FD2"/>
    <w:rsid w:val="00F270DE"/>
    <w:rsid w:val="00F273E7"/>
    <w:rsid w:val="00F30084"/>
    <w:rsid w:val="00F30444"/>
    <w:rsid w:val="00F305EC"/>
    <w:rsid w:val="00F30847"/>
    <w:rsid w:val="00F30932"/>
    <w:rsid w:val="00F3096B"/>
    <w:rsid w:val="00F3102F"/>
    <w:rsid w:val="00F313F0"/>
    <w:rsid w:val="00F31470"/>
    <w:rsid w:val="00F31E74"/>
    <w:rsid w:val="00F31F85"/>
    <w:rsid w:val="00F32041"/>
    <w:rsid w:val="00F3209F"/>
    <w:rsid w:val="00F323AF"/>
    <w:rsid w:val="00F32762"/>
    <w:rsid w:val="00F32B39"/>
    <w:rsid w:val="00F32E50"/>
    <w:rsid w:val="00F34079"/>
    <w:rsid w:val="00F3413A"/>
    <w:rsid w:val="00F34280"/>
    <w:rsid w:val="00F3440A"/>
    <w:rsid w:val="00F346D7"/>
    <w:rsid w:val="00F34A56"/>
    <w:rsid w:val="00F34AC1"/>
    <w:rsid w:val="00F34B0D"/>
    <w:rsid w:val="00F34E14"/>
    <w:rsid w:val="00F351FB"/>
    <w:rsid w:val="00F35565"/>
    <w:rsid w:val="00F356A7"/>
    <w:rsid w:val="00F358EB"/>
    <w:rsid w:val="00F35C28"/>
    <w:rsid w:val="00F36469"/>
    <w:rsid w:val="00F365C3"/>
    <w:rsid w:val="00F36FBF"/>
    <w:rsid w:val="00F37055"/>
    <w:rsid w:val="00F3706C"/>
    <w:rsid w:val="00F371A1"/>
    <w:rsid w:val="00F373E4"/>
    <w:rsid w:val="00F374DF"/>
    <w:rsid w:val="00F377E7"/>
    <w:rsid w:val="00F37B42"/>
    <w:rsid w:val="00F4046E"/>
    <w:rsid w:val="00F404D6"/>
    <w:rsid w:val="00F40AA3"/>
    <w:rsid w:val="00F40B19"/>
    <w:rsid w:val="00F40BAA"/>
    <w:rsid w:val="00F40EFE"/>
    <w:rsid w:val="00F4144D"/>
    <w:rsid w:val="00F4196E"/>
    <w:rsid w:val="00F42352"/>
    <w:rsid w:val="00F42663"/>
    <w:rsid w:val="00F42A78"/>
    <w:rsid w:val="00F42C16"/>
    <w:rsid w:val="00F42C8B"/>
    <w:rsid w:val="00F42D2E"/>
    <w:rsid w:val="00F43087"/>
    <w:rsid w:val="00F43138"/>
    <w:rsid w:val="00F431B4"/>
    <w:rsid w:val="00F434A9"/>
    <w:rsid w:val="00F437A7"/>
    <w:rsid w:val="00F437D1"/>
    <w:rsid w:val="00F438EE"/>
    <w:rsid w:val="00F43921"/>
    <w:rsid w:val="00F43C32"/>
    <w:rsid w:val="00F43C36"/>
    <w:rsid w:val="00F43CDA"/>
    <w:rsid w:val="00F43D22"/>
    <w:rsid w:val="00F43E6E"/>
    <w:rsid w:val="00F43F3C"/>
    <w:rsid w:val="00F445F5"/>
    <w:rsid w:val="00F447A0"/>
    <w:rsid w:val="00F4488D"/>
    <w:rsid w:val="00F44AAA"/>
    <w:rsid w:val="00F44E95"/>
    <w:rsid w:val="00F4545F"/>
    <w:rsid w:val="00F4619C"/>
    <w:rsid w:val="00F46200"/>
    <w:rsid w:val="00F4633D"/>
    <w:rsid w:val="00F46424"/>
    <w:rsid w:val="00F46588"/>
    <w:rsid w:val="00F46AED"/>
    <w:rsid w:val="00F46B38"/>
    <w:rsid w:val="00F46BD5"/>
    <w:rsid w:val="00F46D2D"/>
    <w:rsid w:val="00F46D54"/>
    <w:rsid w:val="00F46F86"/>
    <w:rsid w:val="00F46F8B"/>
    <w:rsid w:val="00F47338"/>
    <w:rsid w:val="00F47425"/>
    <w:rsid w:val="00F474C2"/>
    <w:rsid w:val="00F4763A"/>
    <w:rsid w:val="00F478FB"/>
    <w:rsid w:val="00F47B75"/>
    <w:rsid w:val="00F50130"/>
    <w:rsid w:val="00F504F0"/>
    <w:rsid w:val="00F50768"/>
    <w:rsid w:val="00F507CD"/>
    <w:rsid w:val="00F508D0"/>
    <w:rsid w:val="00F50A37"/>
    <w:rsid w:val="00F50A44"/>
    <w:rsid w:val="00F50D9C"/>
    <w:rsid w:val="00F50E81"/>
    <w:rsid w:val="00F51046"/>
    <w:rsid w:val="00F51072"/>
    <w:rsid w:val="00F51714"/>
    <w:rsid w:val="00F5177F"/>
    <w:rsid w:val="00F517D8"/>
    <w:rsid w:val="00F519C9"/>
    <w:rsid w:val="00F52134"/>
    <w:rsid w:val="00F52C90"/>
    <w:rsid w:val="00F53F7E"/>
    <w:rsid w:val="00F54070"/>
    <w:rsid w:val="00F54088"/>
    <w:rsid w:val="00F542FA"/>
    <w:rsid w:val="00F54356"/>
    <w:rsid w:val="00F54396"/>
    <w:rsid w:val="00F54A03"/>
    <w:rsid w:val="00F54C99"/>
    <w:rsid w:val="00F54CFD"/>
    <w:rsid w:val="00F54D48"/>
    <w:rsid w:val="00F54E15"/>
    <w:rsid w:val="00F55459"/>
    <w:rsid w:val="00F554D8"/>
    <w:rsid w:val="00F55A3A"/>
    <w:rsid w:val="00F55CE2"/>
    <w:rsid w:val="00F55E0A"/>
    <w:rsid w:val="00F56442"/>
    <w:rsid w:val="00F56870"/>
    <w:rsid w:val="00F569F6"/>
    <w:rsid w:val="00F56D95"/>
    <w:rsid w:val="00F56F6A"/>
    <w:rsid w:val="00F56FDF"/>
    <w:rsid w:val="00F5781A"/>
    <w:rsid w:val="00F57A6C"/>
    <w:rsid w:val="00F57EE5"/>
    <w:rsid w:val="00F607D5"/>
    <w:rsid w:val="00F609B1"/>
    <w:rsid w:val="00F609B8"/>
    <w:rsid w:val="00F60B1C"/>
    <w:rsid w:val="00F611C3"/>
    <w:rsid w:val="00F61424"/>
    <w:rsid w:val="00F619BC"/>
    <w:rsid w:val="00F61A6B"/>
    <w:rsid w:val="00F61EEB"/>
    <w:rsid w:val="00F61FE5"/>
    <w:rsid w:val="00F620F2"/>
    <w:rsid w:val="00F625AE"/>
    <w:rsid w:val="00F62B5B"/>
    <w:rsid w:val="00F63460"/>
    <w:rsid w:val="00F63B0E"/>
    <w:rsid w:val="00F63C7E"/>
    <w:rsid w:val="00F63ECB"/>
    <w:rsid w:val="00F64160"/>
    <w:rsid w:val="00F643C9"/>
    <w:rsid w:val="00F64940"/>
    <w:rsid w:val="00F64957"/>
    <w:rsid w:val="00F650C4"/>
    <w:rsid w:val="00F6510A"/>
    <w:rsid w:val="00F65DC1"/>
    <w:rsid w:val="00F65E9C"/>
    <w:rsid w:val="00F66181"/>
    <w:rsid w:val="00F662A9"/>
    <w:rsid w:val="00F6666B"/>
    <w:rsid w:val="00F66919"/>
    <w:rsid w:val="00F66A53"/>
    <w:rsid w:val="00F66D72"/>
    <w:rsid w:val="00F66F56"/>
    <w:rsid w:val="00F67082"/>
    <w:rsid w:val="00F670AD"/>
    <w:rsid w:val="00F670BF"/>
    <w:rsid w:val="00F67529"/>
    <w:rsid w:val="00F675FD"/>
    <w:rsid w:val="00F67845"/>
    <w:rsid w:val="00F678E7"/>
    <w:rsid w:val="00F6799F"/>
    <w:rsid w:val="00F67A5A"/>
    <w:rsid w:val="00F67C0D"/>
    <w:rsid w:val="00F70322"/>
    <w:rsid w:val="00F70408"/>
    <w:rsid w:val="00F7065E"/>
    <w:rsid w:val="00F708BC"/>
    <w:rsid w:val="00F70D36"/>
    <w:rsid w:val="00F70D48"/>
    <w:rsid w:val="00F70E8D"/>
    <w:rsid w:val="00F70EA1"/>
    <w:rsid w:val="00F710CC"/>
    <w:rsid w:val="00F7113C"/>
    <w:rsid w:val="00F71617"/>
    <w:rsid w:val="00F7169B"/>
    <w:rsid w:val="00F71800"/>
    <w:rsid w:val="00F71900"/>
    <w:rsid w:val="00F719CA"/>
    <w:rsid w:val="00F71A0E"/>
    <w:rsid w:val="00F71F23"/>
    <w:rsid w:val="00F7205C"/>
    <w:rsid w:val="00F7213F"/>
    <w:rsid w:val="00F72656"/>
    <w:rsid w:val="00F7295E"/>
    <w:rsid w:val="00F7372D"/>
    <w:rsid w:val="00F73B55"/>
    <w:rsid w:val="00F73DC9"/>
    <w:rsid w:val="00F74458"/>
    <w:rsid w:val="00F747BD"/>
    <w:rsid w:val="00F747BE"/>
    <w:rsid w:val="00F75DA3"/>
    <w:rsid w:val="00F75E1E"/>
    <w:rsid w:val="00F76277"/>
    <w:rsid w:val="00F76691"/>
    <w:rsid w:val="00F76A64"/>
    <w:rsid w:val="00F76E0B"/>
    <w:rsid w:val="00F76FBB"/>
    <w:rsid w:val="00F772EE"/>
    <w:rsid w:val="00F7758F"/>
    <w:rsid w:val="00F777EF"/>
    <w:rsid w:val="00F779A7"/>
    <w:rsid w:val="00F77BB0"/>
    <w:rsid w:val="00F77EAB"/>
    <w:rsid w:val="00F805C3"/>
    <w:rsid w:val="00F8147F"/>
    <w:rsid w:val="00F81551"/>
    <w:rsid w:val="00F8187A"/>
    <w:rsid w:val="00F81AA0"/>
    <w:rsid w:val="00F82140"/>
    <w:rsid w:val="00F82343"/>
    <w:rsid w:val="00F827CB"/>
    <w:rsid w:val="00F829E5"/>
    <w:rsid w:val="00F82A01"/>
    <w:rsid w:val="00F836B4"/>
    <w:rsid w:val="00F838A7"/>
    <w:rsid w:val="00F83B59"/>
    <w:rsid w:val="00F84067"/>
    <w:rsid w:val="00F843DC"/>
    <w:rsid w:val="00F84D98"/>
    <w:rsid w:val="00F851C4"/>
    <w:rsid w:val="00F8562E"/>
    <w:rsid w:val="00F85648"/>
    <w:rsid w:val="00F85835"/>
    <w:rsid w:val="00F8587D"/>
    <w:rsid w:val="00F859A3"/>
    <w:rsid w:val="00F85A80"/>
    <w:rsid w:val="00F85FBB"/>
    <w:rsid w:val="00F86190"/>
    <w:rsid w:val="00F8624B"/>
    <w:rsid w:val="00F86370"/>
    <w:rsid w:val="00F869BD"/>
    <w:rsid w:val="00F86AAF"/>
    <w:rsid w:val="00F86C2C"/>
    <w:rsid w:val="00F87290"/>
    <w:rsid w:val="00F873C1"/>
    <w:rsid w:val="00F87D72"/>
    <w:rsid w:val="00F901BE"/>
    <w:rsid w:val="00F902D6"/>
    <w:rsid w:val="00F90514"/>
    <w:rsid w:val="00F905E2"/>
    <w:rsid w:val="00F90BB1"/>
    <w:rsid w:val="00F911CB"/>
    <w:rsid w:val="00F912B6"/>
    <w:rsid w:val="00F914A0"/>
    <w:rsid w:val="00F91DA1"/>
    <w:rsid w:val="00F91F42"/>
    <w:rsid w:val="00F924BD"/>
    <w:rsid w:val="00F928EC"/>
    <w:rsid w:val="00F929F1"/>
    <w:rsid w:val="00F92B93"/>
    <w:rsid w:val="00F9312C"/>
    <w:rsid w:val="00F93456"/>
    <w:rsid w:val="00F9402C"/>
    <w:rsid w:val="00F94371"/>
    <w:rsid w:val="00F943D5"/>
    <w:rsid w:val="00F946EF"/>
    <w:rsid w:val="00F947C1"/>
    <w:rsid w:val="00F94CCA"/>
    <w:rsid w:val="00F94DC8"/>
    <w:rsid w:val="00F94ED5"/>
    <w:rsid w:val="00F94F63"/>
    <w:rsid w:val="00F951AE"/>
    <w:rsid w:val="00F95290"/>
    <w:rsid w:val="00F95309"/>
    <w:rsid w:val="00F9568A"/>
    <w:rsid w:val="00F95893"/>
    <w:rsid w:val="00F95A4A"/>
    <w:rsid w:val="00F95B06"/>
    <w:rsid w:val="00F95B3D"/>
    <w:rsid w:val="00F95E27"/>
    <w:rsid w:val="00F96296"/>
    <w:rsid w:val="00F9663E"/>
    <w:rsid w:val="00F96695"/>
    <w:rsid w:val="00F96EA4"/>
    <w:rsid w:val="00F96EB1"/>
    <w:rsid w:val="00F9718C"/>
    <w:rsid w:val="00F97620"/>
    <w:rsid w:val="00F97668"/>
    <w:rsid w:val="00F97D91"/>
    <w:rsid w:val="00FA0846"/>
    <w:rsid w:val="00FA097D"/>
    <w:rsid w:val="00FA098E"/>
    <w:rsid w:val="00FA0D35"/>
    <w:rsid w:val="00FA0D96"/>
    <w:rsid w:val="00FA0F72"/>
    <w:rsid w:val="00FA1058"/>
    <w:rsid w:val="00FA1257"/>
    <w:rsid w:val="00FA14FA"/>
    <w:rsid w:val="00FA1514"/>
    <w:rsid w:val="00FA1697"/>
    <w:rsid w:val="00FA16FE"/>
    <w:rsid w:val="00FA1A6B"/>
    <w:rsid w:val="00FA1C23"/>
    <w:rsid w:val="00FA1F9C"/>
    <w:rsid w:val="00FA208B"/>
    <w:rsid w:val="00FA20D0"/>
    <w:rsid w:val="00FA230D"/>
    <w:rsid w:val="00FA2454"/>
    <w:rsid w:val="00FA2D3B"/>
    <w:rsid w:val="00FA2E7D"/>
    <w:rsid w:val="00FA3A24"/>
    <w:rsid w:val="00FA3A8C"/>
    <w:rsid w:val="00FA3B2F"/>
    <w:rsid w:val="00FA4078"/>
    <w:rsid w:val="00FA428E"/>
    <w:rsid w:val="00FA4499"/>
    <w:rsid w:val="00FA45A0"/>
    <w:rsid w:val="00FA4637"/>
    <w:rsid w:val="00FA489C"/>
    <w:rsid w:val="00FA4C1F"/>
    <w:rsid w:val="00FA4DDB"/>
    <w:rsid w:val="00FA510D"/>
    <w:rsid w:val="00FA5285"/>
    <w:rsid w:val="00FA55D8"/>
    <w:rsid w:val="00FA55F5"/>
    <w:rsid w:val="00FA560E"/>
    <w:rsid w:val="00FA57D2"/>
    <w:rsid w:val="00FA6474"/>
    <w:rsid w:val="00FA6639"/>
    <w:rsid w:val="00FA66BD"/>
    <w:rsid w:val="00FA66C0"/>
    <w:rsid w:val="00FA698D"/>
    <w:rsid w:val="00FA6C21"/>
    <w:rsid w:val="00FA76A5"/>
    <w:rsid w:val="00FA7A0C"/>
    <w:rsid w:val="00FA7A66"/>
    <w:rsid w:val="00FB0729"/>
    <w:rsid w:val="00FB07F6"/>
    <w:rsid w:val="00FB0A0A"/>
    <w:rsid w:val="00FB0B79"/>
    <w:rsid w:val="00FB0CF7"/>
    <w:rsid w:val="00FB11CA"/>
    <w:rsid w:val="00FB16EA"/>
    <w:rsid w:val="00FB1A49"/>
    <w:rsid w:val="00FB2969"/>
    <w:rsid w:val="00FB2B42"/>
    <w:rsid w:val="00FB3C37"/>
    <w:rsid w:val="00FB3C50"/>
    <w:rsid w:val="00FB3DBF"/>
    <w:rsid w:val="00FB3DDC"/>
    <w:rsid w:val="00FB3E7D"/>
    <w:rsid w:val="00FB3F52"/>
    <w:rsid w:val="00FB44E2"/>
    <w:rsid w:val="00FB4E88"/>
    <w:rsid w:val="00FB52D8"/>
    <w:rsid w:val="00FB5374"/>
    <w:rsid w:val="00FB53A8"/>
    <w:rsid w:val="00FB5541"/>
    <w:rsid w:val="00FB5557"/>
    <w:rsid w:val="00FB5B82"/>
    <w:rsid w:val="00FB5C0D"/>
    <w:rsid w:val="00FB5D7C"/>
    <w:rsid w:val="00FB6565"/>
    <w:rsid w:val="00FB6B32"/>
    <w:rsid w:val="00FB6C11"/>
    <w:rsid w:val="00FB705A"/>
    <w:rsid w:val="00FB7263"/>
    <w:rsid w:val="00FB74E7"/>
    <w:rsid w:val="00FB7DD1"/>
    <w:rsid w:val="00FB7FAE"/>
    <w:rsid w:val="00FC0074"/>
    <w:rsid w:val="00FC00CF"/>
    <w:rsid w:val="00FC045B"/>
    <w:rsid w:val="00FC06FD"/>
    <w:rsid w:val="00FC0898"/>
    <w:rsid w:val="00FC0C31"/>
    <w:rsid w:val="00FC0E9E"/>
    <w:rsid w:val="00FC11F3"/>
    <w:rsid w:val="00FC1382"/>
    <w:rsid w:val="00FC156C"/>
    <w:rsid w:val="00FC1894"/>
    <w:rsid w:val="00FC1A3A"/>
    <w:rsid w:val="00FC1CD3"/>
    <w:rsid w:val="00FC2046"/>
    <w:rsid w:val="00FC2105"/>
    <w:rsid w:val="00FC2582"/>
    <w:rsid w:val="00FC2E1D"/>
    <w:rsid w:val="00FC2E1E"/>
    <w:rsid w:val="00FC2F27"/>
    <w:rsid w:val="00FC32F6"/>
    <w:rsid w:val="00FC378A"/>
    <w:rsid w:val="00FC3D3F"/>
    <w:rsid w:val="00FC412F"/>
    <w:rsid w:val="00FC426E"/>
    <w:rsid w:val="00FC4428"/>
    <w:rsid w:val="00FC4721"/>
    <w:rsid w:val="00FC47D1"/>
    <w:rsid w:val="00FC48AC"/>
    <w:rsid w:val="00FC4A54"/>
    <w:rsid w:val="00FC4AA1"/>
    <w:rsid w:val="00FC4ADD"/>
    <w:rsid w:val="00FC4AED"/>
    <w:rsid w:val="00FC4BCF"/>
    <w:rsid w:val="00FC4E36"/>
    <w:rsid w:val="00FC5108"/>
    <w:rsid w:val="00FC5129"/>
    <w:rsid w:val="00FC5A00"/>
    <w:rsid w:val="00FC5ABA"/>
    <w:rsid w:val="00FC5DC1"/>
    <w:rsid w:val="00FC5E31"/>
    <w:rsid w:val="00FC632D"/>
    <w:rsid w:val="00FC65DF"/>
    <w:rsid w:val="00FC6F4C"/>
    <w:rsid w:val="00FC7443"/>
    <w:rsid w:val="00FC7662"/>
    <w:rsid w:val="00FC7844"/>
    <w:rsid w:val="00FC7C84"/>
    <w:rsid w:val="00FC8986"/>
    <w:rsid w:val="00FD073A"/>
    <w:rsid w:val="00FD09E8"/>
    <w:rsid w:val="00FD13E8"/>
    <w:rsid w:val="00FD149A"/>
    <w:rsid w:val="00FD159F"/>
    <w:rsid w:val="00FD171D"/>
    <w:rsid w:val="00FD19D2"/>
    <w:rsid w:val="00FD1FAA"/>
    <w:rsid w:val="00FD205B"/>
    <w:rsid w:val="00FD20A1"/>
    <w:rsid w:val="00FD2698"/>
    <w:rsid w:val="00FD307B"/>
    <w:rsid w:val="00FD341B"/>
    <w:rsid w:val="00FD3585"/>
    <w:rsid w:val="00FD3731"/>
    <w:rsid w:val="00FD39FA"/>
    <w:rsid w:val="00FD3FAC"/>
    <w:rsid w:val="00FD41AA"/>
    <w:rsid w:val="00FD4311"/>
    <w:rsid w:val="00FD4543"/>
    <w:rsid w:val="00FD490D"/>
    <w:rsid w:val="00FD53DD"/>
    <w:rsid w:val="00FD55B5"/>
    <w:rsid w:val="00FD56A0"/>
    <w:rsid w:val="00FD582D"/>
    <w:rsid w:val="00FD5A8A"/>
    <w:rsid w:val="00FD5AC5"/>
    <w:rsid w:val="00FD5BE0"/>
    <w:rsid w:val="00FD6092"/>
    <w:rsid w:val="00FD6300"/>
    <w:rsid w:val="00FD6469"/>
    <w:rsid w:val="00FD6A94"/>
    <w:rsid w:val="00FD6AB1"/>
    <w:rsid w:val="00FD6C21"/>
    <w:rsid w:val="00FD6D9E"/>
    <w:rsid w:val="00FD7407"/>
    <w:rsid w:val="00FD7C1C"/>
    <w:rsid w:val="00FE005A"/>
    <w:rsid w:val="00FE051D"/>
    <w:rsid w:val="00FE054E"/>
    <w:rsid w:val="00FE07A7"/>
    <w:rsid w:val="00FE0D16"/>
    <w:rsid w:val="00FE0DBA"/>
    <w:rsid w:val="00FE0EEF"/>
    <w:rsid w:val="00FE113C"/>
    <w:rsid w:val="00FE1749"/>
    <w:rsid w:val="00FE1996"/>
    <w:rsid w:val="00FE1B52"/>
    <w:rsid w:val="00FE1EF8"/>
    <w:rsid w:val="00FE2160"/>
    <w:rsid w:val="00FE25B1"/>
    <w:rsid w:val="00FE2793"/>
    <w:rsid w:val="00FE2B42"/>
    <w:rsid w:val="00FE2E6C"/>
    <w:rsid w:val="00FE2F5F"/>
    <w:rsid w:val="00FE2FA4"/>
    <w:rsid w:val="00FE314B"/>
    <w:rsid w:val="00FE39E1"/>
    <w:rsid w:val="00FE3D93"/>
    <w:rsid w:val="00FE4029"/>
    <w:rsid w:val="00FE4100"/>
    <w:rsid w:val="00FE4245"/>
    <w:rsid w:val="00FE49C8"/>
    <w:rsid w:val="00FE4A2E"/>
    <w:rsid w:val="00FE4E07"/>
    <w:rsid w:val="00FE589E"/>
    <w:rsid w:val="00FE5B67"/>
    <w:rsid w:val="00FE6818"/>
    <w:rsid w:val="00FE6C57"/>
    <w:rsid w:val="00FE6EB4"/>
    <w:rsid w:val="00FE7160"/>
    <w:rsid w:val="00FE72B4"/>
    <w:rsid w:val="00FE77F6"/>
    <w:rsid w:val="00FE7B2B"/>
    <w:rsid w:val="00FE7FE7"/>
    <w:rsid w:val="00FE87B6"/>
    <w:rsid w:val="00FF01CB"/>
    <w:rsid w:val="00FF027C"/>
    <w:rsid w:val="00FF04A2"/>
    <w:rsid w:val="00FF090C"/>
    <w:rsid w:val="00FF10F6"/>
    <w:rsid w:val="00FF13CB"/>
    <w:rsid w:val="00FF149E"/>
    <w:rsid w:val="00FF14B4"/>
    <w:rsid w:val="00FF1AA1"/>
    <w:rsid w:val="00FF1B54"/>
    <w:rsid w:val="00FF1C9E"/>
    <w:rsid w:val="00FF1D70"/>
    <w:rsid w:val="00FF1EC2"/>
    <w:rsid w:val="00FF21C9"/>
    <w:rsid w:val="00FF221E"/>
    <w:rsid w:val="00FF2335"/>
    <w:rsid w:val="00FF29DD"/>
    <w:rsid w:val="00FF29E7"/>
    <w:rsid w:val="00FF2A39"/>
    <w:rsid w:val="00FF2C8A"/>
    <w:rsid w:val="00FF36B7"/>
    <w:rsid w:val="00FF3768"/>
    <w:rsid w:val="00FF3779"/>
    <w:rsid w:val="00FF4194"/>
    <w:rsid w:val="00FF47D8"/>
    <w:rsid w:val="00FF48BB"/>
    <w:rsid w:val="00FF48FB"/>
    <w:rsid w:val="00FF4980"/>
    <w:rsid w:val="00FF49DA"/>
    <w:rsid w:val="00FF4ABD"/>
    <w:rsid w:val="00FF4B42"/>
    <w:rsid w:val="00FF4CA8"/>
    <w:rsid w:val="00FF4CD5"/>
    <w:rsid w:val="00FF4F95"/>
    <w:rsid w:val="00FF555D"/>
    <w:rsid w:val="00FF5573"/>
    <w:rsid w:val="00FF5898"/>
    <w:rsid w:val="00FF5900"/>
    <w:rsid w:val="00FF5974"/>
    <w:rsid w:val="00FF6772"/>
    <w:rsid w:val="00FF679D"/>
    <w:rsid w:val="00FF68D0"/>
    <w:rsid w:val="00FF6937"/>
    <w:rsid w:val="00FF6A34"/>
    <w:rsid w:val="00FF6D8B"/>
    <w:rsid w:val="00FF6F3F"/>
    <w:rsid w:val="00FF719B"/>
    <w:rsid w:val="00FF71FE"/>
    <w:rsid w:val="00FF7226"/>
    <w:rsid w:val="00FF752E"/>
    <w:rsid w:val="00FF7611"/>
    <w:rsid w:val="00FF7815"/>
    <w:rsid w:val="00FF798E"/>
    <w:rsid w:val="00FF7B11"/>
    <w:rsid w:val="016A829B"/>
    <w:rsid w:val="01A6A669"/>
    <w:rsid w:val="01D5D427"/>
    <w:rsid w:val="01E00700"/>
    <w:rsid w:val="0203911D"/>
    <w:rsid w:val="021B7DF7"/>
    <w:rsid w:val="022D9F4B"/>
    <w:rsid w:val="02999F13"/>
    <w:rsid w:val="02A132E3"/>
    <w:rsid w:val="02D75D3C"/>
    <w:rsid w:val="02E31A41"/>
    <w:rsid w:val="02E9324A"/>
    <w:rsid w:val="02FEA043"/>
    <w:rsid w:val="032F9125"/>
    <w:rsid w:val="03371588"/>
    <w:rsid w:val="034B3475"/>
    <w:rsid w:val="036BC96E"/>
    <w:rsid w:val="03C4454C"/>
    <w:rsid w:val="03EFCAD1"/>
    <w:rsid w:val="04130E9F"/>
    <w:rsid w:val="042E35FB"/>
    <w:rsid w:val="044FE2F0"/>
    <w:rsid w:val="045281A5"/>
    <w:rsid w:val="048CC539"/>
    <w:rsid w:val="04B77270"/>
    <w:rsid w:val="04CC677A"/>
    <w:rsid w:val="04E8319E"/>
    <w:rsid w:val="04F85F08"/>
    <w:rsid w:val="04FB1F8D"/>
    <w:rsid w:val="050261A4"/>
    <w:rsid w:val="05118765"/>
    <w:rsid w:val="0512FE35"/>
    <w:rsid w:val="051FEB57"/>
    <w:rsid w:val="05F8D308"/>
    <w:rsid w:val="061C1588"/>
    <w:rsid w:val="0649F649"/>
    <w:rsid w:val="066BE908"/>
    <w:rsid w:val="067725A1"/>
    <w:rsid w:val="06775872"/>
    <w:rsid w:val="0680C66D"/>
    <w:rsid w:val="06861BC0"/>
    <w:rsid w:val="06864E91"/>
    <w:rsid w:val="0696751C"/>
    <w:rsid w:val="06AE384B"/>
    <w:rsid w:val="06BEF975"/>
    <w:rsid w:val="06D41B82"/>
    <w:rsid w:val="06EBAAC3"/>
    <w:rsid w:val="06FD2328"/>
    <w:rsid w:val="079CF0D5"/>
    <w:rsid w:val="07A220C0"/>
    <w:rsid w:val="07A8D621"/>
    <w:rsid w:val="07B21B6F"/>
    <w:rsid w:val="07B849DD"/>
    <w:rsid w:val="07C664A1"/>
    <w:rsid w:val="07E9B0D6"/>
    <w:rsid w:val="07F819A4"/>
    <w:rsid w:val="07FE2151"/>
    <w:rsid w:val="081BDFA7"/>
    <w:rsid w:val="084D1196"/>
    <w:rsid w:val="0850F918"/>
    <w:rsid w:val="08633F25"/>
    <w:rsid w:val="08722D71"/>
    <w:rsid w:val="0878351E"/>
    <w:rsid w:val="087D48E6"/>
    <w:rsid w:val="088D20B1"/>
    <w:rsid w:val="089FFCB0"/>
    <w:rsid w:val="08C80151"/>
    <w:rsid w:val="08C87DF8"/>
    <w:rsid w:val="08D52F23"/>
    <w:rsid w:val="09051211"/>
    <w:rsid w:val="09205C24"/>
    <w:rsid w:val="093ABD7E"/>
    <w:rsid w:val="0942317E"/>
    <w:rsid w:val="09AC72E7"/>
    <w:rsid w:val="09BFFD60"/>
    <w:rsid w:val="09FA2F6E"/>
    <w:rsid w:val="0A3F7EC5"/>
    <w:rsid w:val="0A57FBC5"/>
    <w:rsid w:val="0A85166E"/>
    <w:rsid w:val="0ACBD775"/>
    <w:rsid w:val="0B29DF55"/>
    <w:rsid w:val="0B2C804D"/>
    <w:rsid w:val="0B81E21B"/>
    <w:rsid w:val="0BAC29B7"/>
    <w:rsid w:val="0BC0DD36"/>
    <w:rsid w:val="0BECF8E1"/>
    <w:rsid w:val="0C1D8A69"/>
    <w:rsid w:val="0C2D9BB4"/>
    <w:rsid w:val="0CA6823F"/>
    <w:rsid w:val="0D2D0B10"/>
    <w:rsid w:val="0D2D6AFE"/>
    <w:rsid w:val="0D74A704"/>
    <w:rsid w:val="0D75F2E5"/>
    <w:rsid w:val="0DB2D469"/>
    <w:rsid w:val="0DEA4FDA"/>
    <w:rsid w:val="0DF206DF"/>
    <w:rsid w:val="0DFC89F4"/>
    <w:rsid w:val="0E01F87E"/>
    <w:rsid w:val="0E047456"/>
    <w:rsid w:val="0E4B8711"/>
    <w:rsid w:val="0E9721F2"/>
    <w:rsid w:val="0E9F741F"/>
    <w:rsid w:val="0EC32503"/>
    <w:rsid w:val="0EE834F6"/>
    <w:rsid w:val="0EF573DD"/>
    <w:rsid w:val="0EF83668"/>
    <w:rsid w:val="0F2F5827"/>
    <w:rsid w:val="0F4BEEE2"/>
    <w:rsid w:val="0F659D9C"/>
    <w:rsid w:val="0F699790"/>
    <w:rsid w:val="0FB12DB9"/>
    <w:rsid w:val="0FFC7033"/>
    <w:rsid w:val="10406409"/>
    <w:rsid w:val="1057DF1D"/>
    <w:rsid w:val="1077C059"/>
    <w:rsid w:val="107B5671"/>
    <w:rsid w:val="10C20BE3"/>
    <w:rsid w:val="10E78FDF"/>
    <w:rsid w:val="10EA4C42"/>
    <w:rsid w:val="1108C93A"/>
    <w:rsid w:val="110E23C7"/>
    <w:rsid w:val="110EC2DC"/>
    <w:rsid w:val="1113C318"/>
    <w:rsid w:val="1136F4B1"/>
    <w:rsid w:val="114D43EE"/>
    <w:rsid w:val="11760088"/>
    <w:rsid w:val="11891FE6"/>
    <w:rsid w:val="11CFA95D"/>
    <w:rsid w:val="11F8A5A7"/>
    <w:rsid w:val="121FA2CD"/>
    <w:rsid w:val="1237A7E1"/>
    <w:rsid w:val="126B3190"/>
    <w:rsid w:val="126CBA36"/>
    <w:rsid w:val="12749E19"/>
    <w:rsid w:val="127C38E6"/>
    <w:rsid w:val="12810B79"/>
    <w:rsid w:val="12B60595"/>
    <w:rsid w:val="12ED4B80"/>
    <w:rsid w:val="13005F67"/>
    <w:rsid w:val="130B1FA2"/>
    <w:rsid w:val="135B31A9"/>
    <w:rsid w:val="136C0E7F"/>
    <w:rsid w:val="138200FA"/>
    <w:rsid w:val="139D3DAC"/>
    <w:rsid w:val="13CB6274"/>
    <w:rsid w:val="13DF5BC9"/>
    <w:rsid w:val="13F6DF7D"/>
    <w:rsid w:val="142AD6A9"/>
    <w:rsid w:val="145205CA"/>
    <w:rsid w:val="1476BE04"/>
    <w:rsid w:val="148115BE"/>
    <w:rsid w:val="1485F6B5"/>
    <w:rsid w:val="14AFCDBC"/>
    <w:rsid w:val="14CEDFCE"/>
    <w:rsid w:val="14D3C737"/>
    <w:rsid w:val="150B53F3"/>
    <w:rsid w:val="1513C802"/>
    <w:rsid w:val="15568D01"/>
    <w:rsid w:val="15B2C680"/>
    <w:rsid w:val="15D66175"/>
    <w:rsid w:val="15DDF83B"/>
    <w:rsid w:val="15E81BAD"/>
    <w:rsid w:val="160B9411"/>
    <w:rsid w:val="1616E6E1"/>
    <w:rsid w:val="16179E4D"/>
    <w:rsid w:val="16581397"/>
    <w:rsid w:val="1672BD37"/>
    <w:rsid w:val="169C84D6"/>
    <w:rsid w:val="16AB2D86"/>
    <w:rsid w:val="16B2859D"/>
    <w:rsid w:val="16C7A975"/>
    <w:rsid w:val="16EFE468"/>
    <w:rsid w:val="170A6E94"/>
    <w:rsid w:val="1715A3B2"/>
    <w:rsid w:val="172A6DC8"/>
    <w:rsid w:val="172BFF76"/>
    <w:rsid w:val="173B425F"/>
    <w:rsid w:val="17404A30"/>
    <w:rsid w:val="175C9A79"/>
    <w:rsid w:val="1795F6CA"/>
    <w:rsid w:val="17B17EF3"/>
    <w:rsid w:val="17F60F07"/>
    <w:rsid w:val="1800FB82"/>
    <w:rsid w:val="1827C74E"/>
    <w:rsid w:val="18390A08"/>
    <w:rsid w:val="18858C8B"/>
    <w:rsid w:val="189773B3"/>
    <w:rsid w:val="18B1E83D"/>
    <w:rsid w:val="18B1F1E2"/>
    <w:rsid w:val="18B8039E"/>
    <w:rsid w:val="18D4F32F"/>
    <w:rsid w:val="18EF7AE1"/>
    <w:rsid w:val="190D807D"/>
    <w:rsid w:val="1933F2ED"/>
    <w:rsid w:val="1935AAB1"/>
    <w:rsid w:val="19394F0F"/>
    <w:rsid w:val="194A5810"/>
    <w:rsid w:val="1988181F"/>
    <w:rsid w:val="199AAB15"/>
    <w:rsid w:val="19A7E997"/>
    <w:rsid w:val="19CA9BE8"/>
    <w:rsid w:val="19CAF7A2"/>
    <w:rsid w:val="1A2EB096"/>
    <w:rsid w:val="1A37F3E5"/>
    <w:rsid w:val="1A411B7E"/>
    <w:rsid w:val="1AF3A026"/>
    <w:rsid w:val="1B04162B"/>
    <w:rsid w:val="1B062C02"/>
    <w:rsid w:val="1B1454E3"/>
    <w:rsid w:val="1B448147"/>
    <w:rsid w:val="1B97BAFD"/>
    <w:rsid w:val="1B991A6C"/>
    <w:rsid w:val="1BD5B54D"/>
    <w:rsid w:val="1BF412BC"/>
    <w:rsid w:val="1C14FE7B"/>
    <w:rsid w:val="1C200FF5"/>
    <w:rsid w:val="1C413367"/>
    <w:rsid w:val="1C5ABCCC"/>
    <w:rsid w:val="1CAD75A5"/>
    <w:rsid w:val="1CFA4637"/>
    <w:rsid w:val="1D1831D9"/>
    <w:rsid w:val="1D2A5DF5"/>
    <w:rsid w:val="1D41CD8F"/>
    <w:rsid w:val="1DE189CB"/>
    <w:rsid w:val="1DEF7624"/>
    <w:rsid w:val="1DFD80C9"/>
    <w:rsid w:val="1E122D13"/>
    <w:rsid w:val="1E136061"/>
    <w:rsid w:val="1E64F4BB"/>
    <w:rsid w:val="1E77C437"/>
    <w:rsid w:val="1E8321F8"/>
    <w:rsid w:val="1E883144"/>
    <w:rsid w:val="1EB461B5"/>
    <w:rsid w:val="1EFD75EE"/>
    <w:rsid w:val="1EFFEBAD"/>
    <w:rsid w:val="1F78525D"/>
    <w:rsid w:val="1F7B2E6A"/>
    <w:rsid w:val="1FB0004A"/>
    <w:rsid w:val="1FB22C41"/>
    <w:rsid w:val="1FC9C01F"/>
    <w:rsid w:val="1FEFE562"/>
    <w:rsid w:val="200FE574"/>
    <w:rsid w:val="201CD32B"/>
    <w:rsid w:val="202C257D"/>
    <w:rsid w:val="2062977E"/>
    <w:rsid w:val="20C1F660"/>
    <w:rsid w:val="20D1CEBD"/>
    <w:rsid w:val="20D49592"/>
    <w:rsid w:val="2114197F"/>
    <w:rsid w:val="2137E195"/>
    <w:rsid w:val="218A6EA6"/>
    <w:rsid w:val="21BFD206"/>
    <w:rsid w:val="22026823"/>
    <w:rsid w:val="2203D058"/>
    <w:rsid w:val="220FB5D6"/>
    <w:rsid w:val="224E73CC"/>
    <w:rsid w:val="22632402"/>
    <w:rsid w:val="22687B68"/>
    <w:rsid w:val="2289627B"/>
    <w:rsid w:val="22BA3B43"/>
    <w:rsid w:val="22DBCC22"/>
    <w:rsid w:val="22F6D2E9"/>
    <w:rsid w:val="230FC03B"/>
    <w:rsid w:val="232F7362"/>
    <w:rsid w:val="234CFBC2"/>
    <w:rsid w:val="23741301"/>
    <w:rsid w:val="23840EDC"/>
    <w:rsid w:val="239E7BB0"/>
    <w:rsid w:val="239EFA2C"/>
    <w:rsid w:val="23A59505"/>
    <w:rsid w:val="23C899D0"/>
    <w:rsid w:val="23D5606C"/>
    <w:rsid w:val="23EB2D54"/>
    <w:rsid w:val="245AB591"/>
    <w:rsid w:val="24848AA0"/>
    <w:rsid w:val="2494CFC1"/>
    <w:rsid w:val="24BA8784"/>
    <w:rsid w:val="24D75E7B"/>
    <w:rsid w:val="24E48906"/>
    <w:rsid w:val="24F77744"/>
    <w:rsid w:val="259D59A3"/>
    <w:rsid w:val="25CC8020"/>
    <w:rsid w:val="25F49D2D"/>
    <w:rsid w:val="26060F5F"/>
    <w:rsid w:val="26422A81"/>
    <w:rsid w:val="26523A2E"/>
    <w:rsid w:val="26575097"/>
    <w:rsid w:val="2665AF6B"/>
    <w:rsid w:val="2674AA46"/>
    <w:rsid w:val="269E8897"/>
    <w:rsid w:val="26C59D80"/>
    <w:rsid w:val="26DB170D"/>
    <w:rsid w:val="26E5BAC5"/>
    <w:rsid w:val="26FCEA9C"/>
    <w:rsid w:val="271037A2"/>
    <w:rsid w:val="27468C8E"/>
    <w:rsid w:val="274F2A38"/>
    <w:rsid w:val="276227C9"/>
    <w:rsid w:val="277C48B1"/>
    <w:rsid w:val="2788CE03"/>
    <w:rsid w:val="27A89B21"/>
    <w:rsid w:val="281A3C79"/>
    <w:rsid w:val="283179E7"/>
    <w:rsid w:val="287F91ED"/>
    <w:rsid w:val="28896DAA"/>
    <w:rsid w:val="28BCFC98"/>
    <w:rsid w:val="29311693"/>
    <w:rsid w:val="296CDB96"/>
    <w:rsid w:val="2970D44E"/>
    <w:rsid w:val="2971FF0E"/>
    <w:rsid w:val="297E1E96"/>
    <w:rsid w:val="29924F58"/>
    <w:rsid w:val="29EA1B4D"/>
    <w:rsid w:val="29F1F4E9"/>
    <w:rsid w:val="2A3D417F"/>
    <w:rsid w:val="2A572860"/>
    <w:rsid w:val="2A5F7095"/>
    <w:rsid w:val="2A63E6C0"/>
    <w:rsid w:val="2A7AC1C1"/>
    <w:rsid w:val="2A8A1063"/>
    <w:rsid w:val="2A9410D9"/>
    <w:rsid w:val="2A97DDE3"/>
    <w:rsid w:val="2ACDAA42"/>
    <w:rsid w:val="2B01BFF6"/>
    <w:rsid w:val="2B11EF7C"/>
    <w:rsid w:val="2B16A54D"/>
    <w:rsid w:val="2B273B0E"/>
    <w:rsid w:val="2B3596FE"/>
    <w:rsid w:val="2B555EBF"/>
    <w:rsid w:val="2B5F4DF7"/>
    <w:rsid w:val="2B8EC438"/>
    <w:rsid w:val="2BCFAB67"/>
    <w:rsid w:val="2C2A8C0E"/>
    <w:rsid w:val="2C614536"/>
    <w:rsid w:val="2CD3926E"/>
    <w:rsid w:val="2CDC7C13"/>
    <w:rsid w:val="2D04B4EB"/>
    <w:rsid w:val="2D0C592F"/>
    <w:rsid w:val="2D130F43"/>
    <w:rsid w:val="2D56F2D1"/>
    <w:rsid w:val="2E133D6F"/>
    <w:rsid w:val="2E6914B3"/>
    <w:rsid w:val="2E7429DA"/>
    <w:rsid w:val="2EF6BDFA"/>
    <w:rsid w:val="2EFB5B66"/>
    <w:rsid w:val="2EFC0BDE"/>
    <w:rsid w:val="2F0917E9"/>
    <w:rsid w:val="2F0DF01B"/>
    <w:rsid w:val="2F44A090"/>
    <w:rsid w:val="2F902344"/>
    <w:rsid w:val="2FDDA81E"/>
    <w:rsid w:val="302A4FDA"/>
    <w:rsid w:val="30475DD5"/>
    <w:rsid w:val="30484237"/>
    <w:rsid w:val="30635EE2"/>
    <w:rsid w:val="3073D753"/>
    <w:rsid w:val="307FEECB"/>
    <w:rsid w:val="308454C6"/>
    <w:rsid w:val="30B1B7E5"/>
    <w:rsid w:val="31109E50"/>
    <w:rsid w:val="312DC1C1"/>
    <w:rsid w:val="31717F0F"/>
    <w:rsid w:val="31DDC563"/>
    <w:rsid w:val="3226D51F"/>
    <w:rsid w:val="32362E0A"/>
    <w:rsid w:val="327667A9"/>
    <w:rsid w:val="32AE9D57"/>
    <w:rsid w:val="32E66D68"/>
    <w:rsid w:val="32E85E31"/>
    <w:rsid w:val="333CD9D6"/>
    <w:rsid w:val="33533314"/>
    <w:rsid w:val="337AB853"/>
    <w:rsid w:val="33C4A327"/>
    <w:rsid w:val="33D95B36"/>
    <w:rsid w:val="33EB8715"/>
    <w:rsid w:val="33F73BE2"/>
    <w:rsid w:val="3436A0CD"/>
    <w:rsid w:val="3445C151"/>
    <w:rsid w:val="34529F62"/>
    <w:rsid w:val="3459FD8B"/>
    <w:rsid w:val="3460782D"/>
    <w:rsid w:val="34656D4A"/>
    <w:rsid w:val="349244AE"/>
    <w:rsid w:val="349D457F"/>
    <w:rsid w:val="34A55D0E"/>
    <w:rsid w:val="34EF2F85"/>
    <w:rsid w:val="34F5A254"/>
    <w:rsid w:val="352E896B"/>
    <w:rsid w:val="355947E7"/>
    <w:rsid w:val="358C4167"/>
    <w:rsid w:val="3590DFE2"/>
    <w:rsid w:val="359E79D1"/>
    <w:rsid w:val="35A428F4"/>
    <w:rsid w:val="35AB5E11"/>
    <w:rsid w:val="35B7519F"/>
    <w:rsid w:val="35BBF39C"/>
    <w:rsid w:val="35CB286F"/>
    <w:rsid w:val="35FF19CA"/>
    <w:rsid w:val="36012B30"/>
    <w:rsid w:val="3654641D"/>
    <w:rsid w:val="3676B7BC"/>
    <w:rsid w:val="368D99B0"/>
    <w:rsid w:val="36C06970"/>
    <w:rsid w:val="36FE2347"/>
    <w:rsid w:val="3764E95B"/>
    <w:rsid w:val="3765399B"/>
    <w:rsid w:val="376ADDA8"/>
    <w:rsid w:val="376E385A"/>
    <w:rsid w:val="377E02A4"/>
    <w:rsid w:val="37C5ADE9"/>
    <w:rsid w:val="3801E3C3"/>
    <w:rsid w:val="381872CD"/>
    <w:rsid w:val="384B15FF"/>
    <w:rsid w:val="385A72B6"/>
    <w:rsid w:val="3860254E"/>
    <w:rsid w:val="3882D423"/>
    <w:rsid w:val="38B6C4D4"/>
    <w:rsid w:val="38C5DB62"/>
    <w:rsid w:val="3912A197"/>
    <w:rsid w:val="39193274"/>
    <w:rsid w:val="391AF56F"/>
    <w:rsid w:val="398C6EB5"/>
    <w:rsid w:val="39940131"/>
    <w:rsid w:val="39B9E2CA"/>
    <w:rsid w:val="39C31F2A"/>
    <w:rsid w:val="39D511F6"/>
    <w:rsid w:val="3A32EF11"/>
    <w:rsid w:val="3A4F9D9B"/>
    <w:rsid w:val="3A70625B"/>
    <w:rsid w:val="3A737983"/>
    <w:rsid w:val="3A7709C4"/>
    <w:rsid w:val="3A7E54CF"/>
    <w:rsid w:val="3A9599B1"/>
    <w:rsid w:val="3A9C2629"/>
    <w:rsid w:val="3ABA7406"/>
    <w:rsid w:val="3AF4AC36"/>
    <w:rsid w:val="3B48250E"/>
    <w:rsid w:val="3B4DE67B"/>
    <w:rsid w:val="3B7085A2"/>
    <w:rsid w:val="3BC22F80"/>
    <w:rsid w:val="3C2F1C3E"/>
    <w:rsid w:val="3C3491F3"/>
    <w:rsid w:val="3C4AC243"/>
    <w:rsid w:val="3C5EB6C5"/>
    <w:rsid w:val="3CD78912"/>
    <w:rsid w:val="3D09A876"/>
    <w:rsid w:val="3D2025C3"/>
    <w:rsid w:val="3D530E79"/>
    <w:rsid w:val="3DE4A41C"/>
    <w:rsid w:val="3DF0ADEE"/>
    <w:rsid w:val="3E12C98D"/>
    <w:rsid w:val="3E48C63D"/>
    <w:rsid w:val="3E53C0B0"/>
    <w:rsid w:val="3E700243"/>
    <w:rsid w:val="3E7727F2"/>
    <w:rsid w:val="3E7FFE96"/>
    <w:rsid w:val="3E8CDD5A"/>
    <w:rsid w:val="3EC4D5B5"/>
    <w:rsid w:val="3EEB75DB"/>
    <w:rsid w:val="3EF25C51"/>
    <w:rsid w:val="3EF5C818"/>
    <w:rsid w:val="3F23AF3E"/>
    <w:rsid w:val="3F2E6355"/>
    <w:rsid w:val="3F85506E"/>
    <w:rsid w:val="3F8666AF"/>
    <w:rsid w:val="3F892EE0"/>
    <w:rsid w:val="3FB63B24"/>
    <w:rsid w:val="3FE65D06"/>
    <w:rsid w:val="3FEF247D"/>
    <w:rsid w:val="40040967"/>
    <w:rsid w:val="4006365F"/>
    <w:rsid w:val="40C4C603"/>
    <w:rsid w:val="41060AD8"/>
    <w:rsid w:val="410B54FE"/>
    <w:rsid w:val="41288C19"/>
    <w:rsid w:val="4138647C"/>
    <w:rsid w:val="415DBF6F"/>
    <w:rsid w:val="4163FB8C"/>
    <w:rsid w:val="41AD2328"/>
    <w:rsid w:val="41C3814A"/>
    <w:rsid w:val="41C66693"/>
    <w:rsid w:val="41DAF97B"/>
    <w:rsid w:val="421426FF"/>
    <w:rsid w:val="4219E9E2"/>
    <w:rsid w:val="422E2D34"/>
    <w:rsid w:val="4243C522"/>
    <w:rsid w:val="42802E26"/>
    <w:rsid w:val="4282EDD3"/>
    <w:rsid w:val="42C304FA"/>
    <w:rsid w:val="42D937FF"/>
    <w:rsid w:val="42F6F493"/>
    <w:rsid w:val="431EE90D"/>
    <w:rsid w:val="435FB355"/>
    <w:rsid w:val="438DCA97"/>
    <w:rsid w:val="43A1EABA"/>
    <w:rsid w:val="43BEA2C3"/>
    <w:rsid w:val="43F50EFB"/>
    <w:rsid w:val="4401C782"/>
    <w:rsid w:val="441B343E"/>
    <w:rsid w:val="4425B17A"/>
    <w:rsid w:val="4455D428"/>
    <w:rsid w:val="44BD014E"/>
    <w:rsid w:val="44DEAAA4"/>
    <w:rsid w:val="44E25E56"/>
    <w:rsid w:val="44EFA1F0"/>
    <w:rsid w:val="44FE8756"/>
    <w:rsid w:val="4503233E"/>
    <w:rsid w:val="451584A4"/>
    <w:rsid w:val="4566AA4A"/>
    <w:rsid w:val="457DFC58"/>
    <w:rsid w:val="45B2BB20"/>
    <w:rsid w:val="45BF56CC"/>
    <w:rsid w:val="461207B1"/>
    <w:rsid w:val="462B2E48"/>
    <w:rsid w:val="462D09B5"/>
    <w:rsid w:val="4631186C"/>
    <w:rsid w:val="464B214E"/>
    <w:rsid w:val="467A1B2E"/>
    <w:rsid w:val="4698FC91"/>
    <w:rsid w:val="46DA54A7"/>
    <w:rsid w:val="4718008E"/>
    <w:rsid w:val="474D4655"/>
    <w:rsid w:val="477135D8"/>
    <w:rsid w:val="47D11860"/>
    <w:rsid w:val="47DDF1CE"/>
    <w:rsid w:val="480E549A"/>
    <w:rsid w:val="483755DC"/>
    <w:rsid w:val="48810C0A"/>
    <w:rsid w:val="4892E1C9"/>
    <w:rsid w:val="489B38BD"/>
    <w:rsid w:val="48A1C395"/>
    <w:rsid w:val="48BFF90A"/>
    <w:rsid w:val="48DAD525"/>
    <w:rsid w:val="4903A78D"/>
    <w:rsid w:val="490477F2"/>
    <w:rsid w:val="4907B591"/>
    <w:rsid w:val="493903EF"/>
    <w:rsid w:val="497A6BA9"/>
    <w:rsid w:val="4982145C"/>
    <w:rsid w:val="498A81CD"/>
    <w:rsid w:val="4991A7F9"/>
    <w:rsid w:val="4991EFC8"/>
    <w:rsid w:val="49B16CC1"/>
    <w:rsid w:val="49C01A32"/>
    <w:rsid w:val="49C0C893"/>
    <w:rsid w:val="49FAFEA6"/>
    <w:rsid w:val="49FC583D"/>
    <w:rsid w:val="4A0ADAFB"/>
    <w:rsid w:val="4A1F1D22"/>
    <w:rsid w:val="4A2CC70C"/>
    <w:rsid w:val="4A35AE6A"/>
    <w:rsid w:val="4A47DCB3"/>
    <w:rsid w:val="4A48A7AF"/>
    <w:rsid w:val="4A4F00A3"/>
    <w:rsid w:val="4A5E8F03"/>
    <w:rsid w:val="4A5EF03D"/>
    <w:rsid w:val="4A693B31"/>
    <w:rsid w:val="4A6CAC73"/>
    <w:rsid w:val="4A7555D0"/>
    <w:rsid w:val="4A7B8C9E"/>
    <w:rsid w:val="4AD5C083"/>
    <w:rsid w:val="4AE02ED1"/>
    <w:rsid w:val="4B167315"/>
    <w:rsid w:val="4B585F23"/>
    <w:rsid w:val="4B6A4789"/>
    <w:rsid w:val="4B7ABF5B"/>
    <w:rsid w:val="4B7B8A8C"/>
    <w:rsid w:val="4B95FF51"/>
    <w:rsid w:val="4BA0B27A"/>
    <w:rsid w:val="4BE4D8C4"/>
    <w:rsid w:val="4C0136DA"/>
    <w:rsid w:val="4C0C87FC"/>
    <w:rsid w:val="4C1A74C0"/>
    <w:rsid w:val="4C37E74F"/>
    <w:rsid w:val="4C417914"/>
    <w:rsid w:val="4C514182"/>
    <w:rsid w:val="4C52B74E"/>
    <w:rsid w:val="4C5DC0E1"/>
    <w:rsid w:val="4C66AA86"/>
    <w:rsid w:val="4C9F2216"/>
    <w:rsid w:val="4CA4D3CB"/>
    <w:rsid w:val="4CB81161"/>
    <w:rsid w:val="4CCA248C"/>
    <w:rsid w:val="4D22F2BB"/>
    <w:rsid w:val="4D64312F"/>
    <w:rsid w:val="4D67682B"/>
    <w:rsid w:val="4D9ABCED"/>
    <w:rsid w:val="4DD748A1"/>
    <w:rsid w:val="4DDCE891"/>
    <w:rsid w:val="4DEC9C29"/>
    <w:rsid w:val="4E11A84A"/>
    <w:rsid w:val="4E1F5CCB"/>
    <w:rsid w:val="4E4883C4"/>
    <w:rsid w:val="4E8330B5"/>
    <w:rsid w:val="4EA1B954"/>
    <w:rsid w:val="4EAE1EC2"/>
    <w:rsid w:val="4EBBF701"/>
    <w:rsid w:val="4ED604BB"/>
    <w:rsid w:val="4EE36D44"/>
    <w:rsid w:val="4EE603F2"/>
    <w:rsid w:val="4F193D3C"/>
    <w:rsid w:val="4F481B17"/>
    <w:rsid w:val="4F63D248"/>
    <w:rsid w:val="4FA50734"/>
    <w:rsid w:val="4FC03416"/>
    <w:rsid w:val="4FEE5D07"/>
    <w:rsid w:val="4FF74A2D"/>
    <w:rsid w:val="501784F4"/>
    <w:rsid w:val="50343B69"/>
    <w:rsid w:val="5038F211"/>
    <w:rsid w:val="503AD5B6"/>
    <w:rsid w:val="50511260"/>
    <w:rsid w:val="5054BD4D"/>
    <w:rsid w:val="50E15932"/>
    <w:rsid w:val="50EC0642"/>
    <w:rsid w:val="511A8B31"/>
    <w:rsid w:val="51364692"/>
    <w:rsid w:val="5192B4EC"/>
    <w:rsid w:val="51A32473"/>
    <w:rsid w:val="51A98939"/>
    <w:rsid w:val="51AB2A37"/>
    <w:rsid w:val="51BC0CED"/>
    <w:rsid w:val="51D79A23"/>
    <w:rsid w:val="52171122"/>
    <w:rsid w:val="5257BA03"/>
    <w:rsid w:val="526D0FE8"/>
    <w:rsid w:val="527E5883"/>
    <w:rsid w:val="529335B6"/>
    <w:rsid w:val="52DEB688"/>
    <w:rsid w:val="52ED22E2"/>
    <w:rsid w:val="5307AEE9"/>
    <w:rsid w:val="5349EE45"/>
    <w:rsid w:val="539A7B73"/>
    <w:rsid w:val="539ADAD8"/>
    <w:rsid w:val="53A9B3CD"/>
    <w:rsid w:val="53B574E9"/>
    <w:rsid w:val="53E8BA4C"/>
    <w:rsid w:val="53F55F27"/>
    <w:rsid w:val="54197101"/>
    <w:rsid w:val="5430F361"/>
    <w:rsid w:val="543FEAFC"/>
    <w:rsid w:val="544A9D78"/>
    <w:rsid w:val="5466164D"/>
    <w:rsid w:val="546C32E1"/>
    <w:rsid w:val="54700A48"/>
    <w:rsid w:val="54BCA4AA"/>
    <w:rsid w:val="54CC60C5"/>
    <w:rsid w:val="54FB26E9"/>
    <w:rsid w:val="550AA009"/>
    <w:rsid w:val="551D9317"/>
    <w:rsid w:val="551FF0F7"/>
    <w:rsid w:val="55293FF6"/>
    <w:rsid w:val="55857AE2"/>
    <w:rsid w:val="55B5CD38"/>
    <w:rsid w:val="55EA7B2A"/>
    <w:rsid w:val="564019F4"/>
    <w:rsid w:val="5671A466"/>
    <w:rsid w:val="56B144CF"/>
    <w:rsid w:val="56B3D580"/>
    <w:rsid w:val="56C5C0C5"/>
    <w:rsid w:val="56DFD81C"/>
    <w:rsid w:val="5745CC49"/>
    <w:rsid w:val="57689423"/>
    <w:rsid w:val="57812EF0"/>
    <w:rsid w:val="57A12813"/>
    <w:rsid w:val="57B38296"/>
    <w:rsid w:val="57BD6226"/>
    <w:rsid w:val="57F432AB"/>
    <w:rsid w:val="5810D462"/>
    <w:rsid w:val="581BCD7C"/>
    <w:rsid w:val="582E2E28"/>
    <w:rsid w:val="584F093A"/>
    <w:rsid w:val="58663972"/>
    <w:rsid w:val="58809F72"/>
    <w:rsid w:val="5885BEDE"/>
    <w:rsid w:val="58B39697"/>
    <w:rsid w:val="5907D349"/>
    <w:rsid w:val="594E04FB"/>
    <w:rsid w:val="59620AAB"/>
    <w:rsid w:val="5986C781"/>
    <w:rsid w:val="59C1A8D8"/>
    <w:rsid w:val="5A193EB9"/>
    <w:rsid w:val="5A7DF845"/>
    <w:rsid w:val="5A928ECE"/>
    <w:rsid w:val="5A97DCF2"/>
    <w:rsid w:val="5AA752A7"/>
    <w:rsid w:val="5ACE7EC4"/>
    <w:rsid w:val="5AE94E31"/>
    <w:rsid w:val="5B4EFC6D"/>
    <w:rsid w:val="5B57B7BD"/>
    <w:rsid w:val="5B800810"/>
    <w:rsid w:val="5B85C4C0"/>
    <w:rsid w:val="5BA99365"/>
    <w:rsid w:val="5BB31535"/>
    <w:rsid w:val="5BDF4969"/>
    <w:rsid w:val="5C14D328"/>
    <w:rsid w:val="5C1B531C"/>
    <w:rsid w:val="5C3013E5"/>
    <w:rsid w:val="5C3DD596"/>
    <w:rsid w:val="5C4E4138"/>
    <w:rsid w:val="5C720F2F"/>
    <w:rsid w:val="5C8FD27C"/>
    <w:rsid w:val="5CB7C91D"/>
    <w:rsid w:val="5D0DCA33"/>
    <w:rsid w:val="5D20F42F"/>
    <w:rsid w:val="5D2B5B0F"/>
    <w:rsid w:val="5D56D221"/>
    <w:rsid w:val="5D6DCEBC"/>
    <w:rsid w:val="5D84CB0F"/>
    <w:rsid w:val="5DB292DA"/>
    <w:rsid w:val="5DBD5778"/>
    <w:rsid w:val="5DEFCFC7"/>
    <w:rsid w:val="5DF201D7"/>
    <w:rsid w:val="5DF93643"/>
    <w:rsid w:val="5E06CD15"/>
    <w:rsid w:val="5E1CF34F"/>
    <w:rsid w:val="5E3990BF"/>
    <w:rsid w:val="5E567DAE"/>
    <w:rsid w:val="5E791E36"/>
    <w:rsid w:val="5E935012"/>
    <w:rsid w:val="5EBA9147"/>
    <w:rsid w:val="5ED2EDAD"/>
    <w:rsid w:val="5EE87B62"/>
    <w:rsid w:val="5EEA2BE9"/>
    <w:rsid w:val="5F155694"/>
    <w:rsid w:val="5F30D29B"/>
    <w:rsid w:val="5F3B6EF8"/>
    <w:rsid w:val="5F7E82E9"/>
    <w:rsid w:val="5FA7E568"/>
    <w:rsid w:val="5FC57734"/>
    <w:rsid w:val="5FD78098"/>
    <w:rsid w:val="5FEECD87"/>
    <w:rsid w:val="5FFF53B6"/>
    <w:rsid w:val="600C3FBA"/>
    <w:rsid w:val="6057C1BB"/>
    <w:rsid w:val="607C6D10"/>
    <w:rsid w:val="60903C99"/>
    <w:rsid w:val="60AFA2ED"/>
    <w:rsid w:val="60C292EF"/>
    <w:rsid w:val="60D03D75"/>
    <w:rsid w:val="61222802"/>
    <w:rsid w:val="6144F8E9"/>
    <w:rsid w:val="614C8180"/>
    <w:rsid w:val="615EEF73"/>
    <w:rsid w:val="61823E79"/>
    <w:rsid w:val="618F2245"/>
    <w:rsid w:val="61B9D7D7"/>
    <w:rsid w:val="61DF2A4D"/>
    <w:rsid w:val="61F19A91"/>
    <w:rsid w:val="6205C710"/>
    <w:rsid w:val="6227AFDE"/>
    <w:rsid w:val="6239F3B9"/>
    <w:rsid w:val="62526BA2"/>
    <w:rsid w:val="6272CF94"/>
    <w:rsid w:val="62807A22"/>
    <w:rsid w:val="62B3017F"/>
    <w:rsid w:val="62C983B5"/>
    <w:rsid w:val="62CC949F"/>
    <w:rsid w:val="62D689D3"/>
    <w:rsid w:val="62E8D2E8"/>
    <w:rsid w:val="62EB314E"/>
    <w:rsid w:val="63161750"/>
    <w:rsid w:val="631D2873"/>
    <w:rsid w:val="63219655"/>
    <w:rsid w:val="633B4608"/>
    <w:rsid w:val="63781A31"/>
    <w:rsid w:val="63ECDD18"/>
    <w:rsid w:val="63FA4007"/>
    <w:rsid w:val="640BEA66"/>
    <w:rsid w:val="6420EFC0"/>
    <w:rsid w:val="64397F60"/>
    <w:rsid w:val="6446899B"/>
    <w:rsid w:val="64469A1C"/>
    <w:rsid w:val="645ADC44"/>
    <w:rsid w:val="64734862"/>
    <w:rsid w:val="6475DB15"/>
    <w:rsid w:val="6490F1D1"/>
    <w:rsid w:val="649A866A"/>
    <w:rsid w:val="64E2022A"/>
    <w:rsid w:val="64F47137"/>
    <w:rsid w:val="64F645D4"/>
    <w:rsid w:val="653D2240"/>
    <w:rsid w:val="65B2BB4F"/>
    <w:rsid w:val="65C262A3"/>
    <w:rsid w:val="65D42165"/>
    <w:rsid w:val="6603247E"/>
    <w:rsid w:val="66107DEE"/>
    <w:rsid w:val="66372AFC"/>
    <w:rsid w:val="6679ECF4"/>
    <w:rsid w:val="668A7ADD"/>
    <w:rsid w:val="66C012D3"/>
    <w:rsid w:val="66E09B8E"/>
    <w:rsid w:val="6713FF6C"/>
    <w:rsid w:val="671FFA36"/>
    <w:rsid w:val="67901F09"/>
    <w:rsid w:val="67C90D5F"/>
    <w:rsid w:val="67E2C889"/>
    <w:rsid w:val="6804C324"/>
    <w:rsid w:val="682DD167"/>
    <w:rsid w:val="6848CA0B"/>
    <w:rsid w:val="684BB1BC"/>
    <w:rsid w:val="685E2DE4"/>
    <w:rsid w:val="6863D895"/>
    <w:rsid w:val="68BD661C"/>
    <w:rsid w:val="68D22F15"/>
    <w:rsid w:val="68DEA6F9"/>
    <w:rsid w:val="68EF1C61"/>
    <w:rsid w:val="6910EE27"/>
    <w:rsid w:val="692A24D5"/>
    <w:rsid w:val="69304A56"/>
    <w:rsid w:val="69520A13"/>
    <w:rsid w:val="6958272D"/>
    <w:rsid w:val="69AFB221"/>
    <w:rsid w:val="69BADC02"/>
    <w:rsid w:val="69D83ADF"/>
    <w:rsid w:val="6A21BCCC"/>
    <w:rsid w:val="6A2BB804"/>
    <w:rsid w:val="6A39825B"/>
    <w:rsid w:val="6A4FE9DF"/>
    <w:rsid w:val="6A61862F"/>
    <w:rsid w:val="6A786CD0"/>
    <w:rsid w:val="6A837E17"/>
    <w:rsid w:val="6AA6AF6D"/>
    <w:rsid w:val="6AA77C6B"/>
    <w:rsid w:val="6AB5BF35"/>
    <w:rsid w:val="6AC0B8A6"/>
    <w:rsid w:val="6AC7CE0B"/>
    <w:rsid w:val="6ACC47BF"/>
    <w:rsid w:val="6AE6D8B6"/>
    <w:rsid w:val="6AFB826F"/>
    <w:rsid w:val="6B3BF4DA"/>
    <w:rsid w:val="6B582460"/>
    <w:rsid w:val="6B68CB2C"/>
    <w:rsid w:val="6BA796E0"/>
    <w:rsid w:val="6BB1F796"/>
    <w:rsid w:val="6C6E8390"/>
    <w:rsid w:val="6C8FFF16"/>
    <w:rsid w:val="6CFC925C"/>
    <w:rsid w:val="6D410ABD"/>
    <w:rsid w:val="6D52C978"/>
    <w:rsid w:val="6D80E25D"/>
    <w:rsid w:val="6DCA96B5"/>
    <w:rsid w:val="6DCB7111"/>
    <w:rsid w:val="6DF50481"/>
    <w:rsid w:val="6DFB5D75"/>
    <w:rsid w:val="6E1338BD"/>
    <w:rsid w:val="6E5322D2"/>
    <w:rsid w:val="6E6650BE"/>
    <w:rsid w:val="6E7BE5D0"/>
    <w:rsid w:val="6E9D66D5"/>
    <w:rsid w:val="6EC1F2CC"/>
    <w:rsid w:val="6ED5AE36"/>
    <w:rsid w:val="6EE94E30"/>
    <w:rsid w:val="6F079CF4"/>
    <w:rsid w:val="6F1259F7"/>
    <w:rsid w:val="6F12D23C"/>
    <w:rsid w:val="6F1416BB"/>
    <w:rsid w:val="6F1BB031"/>
    <w:rsid w:val="6F553A53"/>
    <w:rsid w:val="6F7CD31E"/>
    <w:rsid w:val="6FE78FC2"/>
    <w:rsid w:val="6FF0DC60"/>
    <w:rsid w:val="6FF1381D"/>
    <w:rsid w:val="701F0551"/>
    <w:rsid w:val="7027488D"/>
    <w:rsid w:val="7031A26D"/>
    <w:rsid w:val="70665DA1"/>
    <w:rsid w:val="707D7498"/>
    <w:rsid w:val="70912953"/>
    <w:rsid w:val="70958632"/>
    <w:rsid w:val="70A62A57"/>
    <w:rsid w:val="70B6CE9E"/>
    <w:rsid w:val="70EA5EE6"/>
    <w:rsid w:val="70F1479E"/>
    <w:rsid w:val="711F25A5"/>
    <w:rsid w:val="71608FF3"/>
    <w:rsid w:val="7175DCB0"/>
    <w:rsid w:val="7183173D"/>
    <w:rsid w:val="7194F7CE"/>
    <w:rsid w:val="71A309C5"/>
    <w:rsid w:val="71A97F87"/>
    <w:rsid w:val="71A9D2E6"/>
    <w:rsid w:val="71C25F2E"/>
    <w:rsid w:val="71DA5A84"/>
    <w:rsid w:val="7204FBD4"/>
    <w:rsid w:val="720E2190"/>
    <w:rsid w:val="722A1E93"/>
    <w:rsid w:val="722E3A07"/>
    <w:rsid w:val="7232AC62"/>
    <w:rsid w:val="723C354A"/>
    <w:rsid w:val="72478998"/>
    <w:rsid w:val="7257FBD4"/>
    <w:rsid w:val="725A093E"/>
    <w:rsid w:val="726D96AE"/>
    <w:rsid w:val="728146C8"/>
    <w:rsid w:val="72C675F0"/>
    <w:rsid w:val="72DBC7E6"/>
    <w:rsid w:val="72F7C69D"/>
    <w:rsid w:val="7307215B"/>
    <w:rsid w:val="732C341B"/>
    <w:rsid w:val="73477707"/>
    <w:rsid w:val="7374662B"/>
    <w:rsid w:val="73C7B361"/>
    <w:rsid w:val="73C99A24"/>
    <w:rsid w:val="7408A291"/>
    <w:rsid w:val="742E80F3"/>
    <w:rsid w:val="745F68EB"/>
    <w:rsid w:val="74782A6D"/>
    <w:rsid w:val="74DFD0C3"/>
    <w:rsid w:val="75317C97"/>
    <w:rsid w:val="755CFF14"/>
    <w:rsid w:val="75910D3A"/>
    <w:rsid w:val="75942E6F"/>
    <w:rsid w:val="75AB4566"/>
    <w:rsid w:val="75B6C7DA"/>
    <w:rsid w:val="760B1572"/>
    <w:rsid w:val="76626A87"/>
    <w:rsid w:val="76AE304E"/>
    <w:rsid w:val="76B717F1"/>
    <w:rsid w:val="76C3C9D9"/>
    <w:rsid w:val="76D37119"/>
    <w:rsid w:val="771F9C43"/>
    <w:rsid w:val="7755AE09"/>
    <w:rsid w:val="7798FD08"/>
    <w:rsid w:val="77BDE5D9"/>
    <w:rsid w:val="77D67B8E"/>
    <w:rsid w:val="77EA9E6F"/>
    <w:rsid w:val="7810CD23"/>
    <w:rsid w:val="78446F07"/>
    <w:rsid w:val="784D2EEE"/>
    <w:rsid w:val="78638F61"/>
    <w:rsid w:val="78749767"/>
    <w:rsid w:val="78A2F6AA"/>
    <w:rsid w:val="7917C074"/>
    <w:rsid w:val="791F0C9A"/>
    <w:rsid w:val="794BD74B"/>
    <w:rsid w:val="796DF98D"/>
    <w:rsid w:val="79763B32"/>
    <w:rsid w:val="79AC552A"/>
    <w:rsid w:val="79F4C140"/>
    <w:rsid w:val="7A06D4CF"/>
    <w:rsid w:val="7A2A21C9"/>
    <w:rsid w:val="7A82CC73"/>
    <w:rsid w:val="7A9088D8"/>
    <w:rsid w:val="7A9E201D"/>
    <w:rsid w:val="7AC72BEA"/>
    <w:rsid w:val="7AE1E630"/>
    <w:rsid w:val="7AEA65B7"/>
    <w:rsid w:val="7B0FE2E9"/>
    <w:rsid w:val="7B164811"/>
    <w:rsid w:val="7B3583C4"/>
    <w:rsid w:val="7B94EE4A"/>
    <w:rsid w:val="7BAFA24B"/>
    <w:rsid w:val="7BC7FAD4"/>
    <w:rsid w:val="7BCF1A61"/>
    <w:rsid w:val="7BF16C81"/>
    <w:rsid w:val="7C2128DA"/>
    <w:rsid w:val="7C62917A"/>
    <w:rsid w:val="7CC8B9F4"/>
    <w:rsid w:val="7CE7FA35"/>
    <w:rsid w:val="7D16284C"/>
    <w:rsid w:val="7D43B26C"/>
    <w:rsid w:val="7D9035E3"/>
    <w:rsid w:val="7E15FDA5"/>
    <w:rsid w:val="7E1B77F9"/>
    <w:rsid w:val="7E405F04"/>
    <w:rsid w:val="7E52E2E2"/>
    <w:rsid w:val="7E574277"/>
    <w:rsid w:val="7E6E25D4"/>
    <w:rsid w:val="7E9C6EA6"/>
    <w:rsid w:val="7E9E99B4"/>
    <w:rsid w:val="7E9F1F65"/>
    <w:rsid w:val="7EA3C14A"/>
    <w:rsid w:val="7ED0888E"/>
    <w:rsid w:val="7EE15036"/>
    <w:rsid w:val="7EEF5C2B"/>
    <w:rsid w:val="7EFBC5CC"/>
    <w:rsid w:val="7F05BB89"/>
    <w:rsid w:val="7F26887E"/>
    <w:rsid w:val="7F362DE9"/>
    <w:rsid w:val="7FA0F601"/>
    <w:rsid w:val="7FFC11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CA11DD"/>
  <w15:chartTrackingRefBased/>
  <w15:docId w15:val="{9DBF2783-8275-428B-8CE3-2E002408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261D31"/>
    <w:pPr>
      <w:numPr>
        <w:numId w:val="6"/>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6"/>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6"/>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6"/>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6"/>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6"/>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6"/>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6"/>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6"/>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5"/>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402E6E"/>
    <w:pPr>
      <w:tabs>
        <w:tab w:val="left" w:pos="660"/>
        <w:tab w:val="right" w:pos="10348"/>
        <w:tab w:val="right" w:leader="dot" w:pos="10545"/>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1A4CDE"/>
    <w:pPr>
      <w:tabs>
        <w:tab w:val="left" w:pos="660"/>
        <w:tab w:val="right" w:pos="10348"/>
      </w:tabs>
      <w:spacing w:after="100"/>
    </w:pPr>
    <w:rPr>
      <w:b/>
      <w:noProof/>
      <w:color w:val="041425" w:themeColor="text1"/>
      <w:sz w:val="22"/>
    </w:rPr>
  </w:style>
  <w:style w:type="numbering" w:customStyle="1" w:styleId="Elexonnumber">
    <w:name w:val="Elexon number"/>
    <w:uiPriority w:val="99"/>
    <w:rsid w:val="00D87C80"/>
    <w:pPr>
      <w:numPr>
        <w:numId w:val="7"/>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4"/>
      </w:numPr>
      <w:spacing w:after="120" w:line="240" w:lineRule="atLeast"/>
      <w:contextualSpacing/>
    </w:pPr>
  </w:style>
  <w:style w:type="paragraph" w:styleId="ListBullet2">
    <w:name w:val="List Bullet 2"/>
    <w:basedOn w:val="Normal"/>
    <w:uiPriority w:val="99"/>
    <w:unhideWhenUsed/>
    <w:qFormat/>
    <w:rsid w:val="00E720F1"/>
    <w:pPr>
      <w:numPr>
        <w:ilvl w:val="1"/>
        <w:numId w:val="4"/>
      </w:numPr>
      <w:spacing w:after="120" w:line="260" w:lineRule="atLeast"/>
      <w:contextualSpacing/>
    </w:pPr>
  </w:style>
  <w:style w:type="paragraph" w:styleId="ListBullet3">
    <w:name w:val="List Bullet 3"/>
    <w:basedOn w:val="Normal"/>
    <w:uiPriority w:val="99"/>
    <w:unhideWhenUsed/>
    <w:qFormat/>
    <w:rsid w:val="00E720F1"/>
    <w:pPr>
      <w:numPr>
        <w:ilvl w:val="2"/>
        <w:numId w:val="4"/>
      </w:numPr>
      <w:spacing w:after="120" w:line="240" w:lineRule="atLeast"/>
      <w:contextualSpacing/>
    </w:pPr>
  </w:style>
  <w:style w:type="paragraph" w:styleId="ListBullet4">
    <w:name w:val="List Bullet 4"/>
    <w:basedOn w:val="Normal"/>
    <w:uiPriority w:val="99"/>
    <w:unhideWhenUsed/>
    <w:qFormat/>
    <w:rsid w:val="00E720F1"/>
    <w:pPr>
      <w:numPr>
        <w:ilvl w:val="3"/>
        <w:numId w:val="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00BB7A13"/>
    <w:pPr>
      <w:spacing w:line="240" w:lineRule="auto"/>
    </w:pPr>
    <w:rPr>
      <w:szCs w:val="20"/>
    </w:r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
    <w:name w:val="Unresolved Mention1"/>
    <w:basedOn w:val="DefaultParagraphFont"/>
    <w:uiPriority w:val="99"/>
    <w:unhideWhenUsed/>
    <w:rsid w:val="00FA0846"/>
    <w:rPr>
      <w:color w:val="605E5C"/>
      <w:shd w:val="clear" w:color="auto" w:fill="E1DFDD"/>
    </w:rPr>
  </w:style>
  <w:style w:type="character" w:customStyle="1" w:styleId="Mention1">
    <w:name w:val="Mention1"/>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18449E"/>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0018449E"/>
    <w:pPr>
      <w:spacing w:before="100" w:beforeAutospacing="1" w:after="100"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007547CA"/>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4455E"/>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54455E"/>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styleId="Mention">
    <w:name w:val="Mention"/>
    <w:basedOn w:val="DefaultParagraphFont"/>
    <w:uiPriority w:val="99"/>
    <w:unhideWhenUsed/>
    <w:rsid w:val="00B9629B"/>
    <w:rPr>
      <w:color w:val="2B579A"/>
      <w:shd w:val="clear" w:color="auto" w:fill="E1DFDD"/>
    </w:rPr>
  </w:style>
  <w:style w:type="character" w:customStyle="1" w:styleId="ui-provider">
    <w:name w:val="ui-provider"/>
    <w:basedOn w:val="DefaultParagraphFont"/>
    <w:rsid w:val="00AA57F8"/>
  </w:style>
  <w:style w:type="paragraph" w:customStyle="1" w:styleId="xmsonormal">
    <w:name w:val="x_msonormal"/>
    <w:basedOn w:val="Normal"/>
    <w:rsid w:val="00560196"/>
    <w:pPr>
      <w:spacing w:before="100" w:beforeAutospacing="1" w:after="100" w:afterAutospacing="1" w:line="240" w:lineRule="auto"/>
    </w:pPr>
    <w:rPr>
      <w:rFonts w:ascii="Calibri" w:hAnsi="Calibri" w:cs="Calibri"/>
      <w:sz w:val="22"/>
      <w:lang w:eastAsia="en-GB"/>
    </w:rPr>
  </w:style>
  <w:style w:type="paragraph" w:customStyle="1" w:styleId="contentpasted51">
    <w:name w:val="contentpasted51"/>
    <w:basedOn w:val="Normal"/>
    <w:rsid w:val="00560196"/>
    <w:pPr>
      <w:spacing w:before="100" w:beforeAutospacing="1" w:after="100" w:afterAutospacing="1" w:line="240" w:lineRule="auto"/>
    </w:pPr>
    <w:rPr>
      <w:rFonts w:ascii="Calibri" w:hAnsi="Calibri" w:cs="Calibri"/>
      <w:sz w:val="22"/>
      <w:lang w:eastAsia="en-GB"/>
    </w:rPr>
  </w:style>
  <w:style w:type="character" w:customStyle="1" w:styleId="xcontentpasted0">
    <w:name w:val="x_contentpasted0"/>
    <w:basedOn w:val="DefaultParagraphFont"/>
    <w:rsid w:val="00560196"/>
  </w:style>
  <w:style w:type="character" w:customStyle="1" w:styleId="contentpasted5">
    <w:name w:val="contentpasted5"/>
    <w:basedOn w:val="DefaultParagraphFont"/>
    <w:rsid w:val="00560196"/>
  </w:style>
  <w:style w:type="character" w:customStyle="1" w:styleId="contentpasted3">
    <w:name w:val="contentpasted3"/>
    <w:basedOn w:val="DefaultParagraphFont"/>
    <w:rsid w:val="00560196"/>
  </w:style>
  <w:style w:type="character" w:customStyle="1" w:styleId="Mention2">
    <w:name w:val="Mention2"/>
    <w:basedOn w:val="DefaultParagraphFont"/>
    <w:uiPriority w:val="99"/>
    <w:unhideWhenUsed/>
    <w:rsid w:val="00F838A7"/>
    <w:rPr>
      <w:color w:val="2B579A"/>
      <w:shd w:val="clear" w:color="auto" w:fill="E1DFDD"/>
    </w:rPr>
  </w:style>
  <w:style w:type="character" w:customStyle="1" w:styleId="UnresolvedMention2">
    <w:name w:val="Unresolved Mention2"/>
    <w:basedOn w:val="DefaultParagraphFont"/>
    <w:uiPriority w:val="99"/>
    <w:semiHidden/>
    <w:unhideWhenUsed/>
    <w:rsid w:val="00225EA0"/>
    <w:rPr>
      <w:color w:val="605E5C"/>
      <w:shd w:val="clear" w:color="auto" w:fill="E1DFDD"/>
    </w:rPr>
  </w:style>
  <w:style w:type="table" w:styleId="TableGridLight">
    <w:name w:val="Grid Table Light"/>
    <w:basedOn w:val="TableNormal"/>
    <w:uiPriority w:val="40"/>
    <w:rsid w:val="00140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40F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5F00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5F004E"/>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67">
    <w:name w:val="xl67"/>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68">
    <w:name w:val="xl68"/>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69">
    <w:name w:val="xl69"/>
    <w:basedOn w:val="Normal"/>
    <w:rsid w:val="005F004E"/>
    <w:pP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70">
    <w:name w:val="xl70"/>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1">
    <w:name w:val="xl71"/>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GB"/>
    </w:rPr>
  </w:style>
  <w:style w:type="paragraph" w:customStyle="1" w:styleId="xl72">
    <w:name w:val="xl72"/>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3">
    <w:name w:val="xl73"/>
    <w:basedOn w:val="Normal"/>
    <w:rsid w:val="005F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74">
    <w:name w:val="xl74"/>
    <w:basedOn w:val="Normal"/>
    <w:rsid w:val="005F004E"/>
    <w:pP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75">
    <w:name w:val="xl75"/>
    <w:basedOn w:val="Normal"/>
    <w:rsid w:val="005F004E"/>
    <w:pPr>
      <w:pBdr>
        <w:top w:val="single" w:sz="4" w:space="0" w:color="auto"/>
        <w:left w:val="single" w:sz="4" w:space="0" w:color="auto"/>
        <w:bottom w:val="single" w:sz="4" w:space="0" w:color="auto"/>
        <w:right w:val="single" w:sz="4" w:space="0" w:color="auto"/>
      </w:pBdr>
      <w:shd w:val="clear" w:color="000000" w:fill="6666FF"/>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76">
    <w:name w:val="xl76"/>
    <w:basedOn w:val="Normal"/>
    <w:rsid w:val="005F004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szCs w:val="20"/>
      <w:lang w:eastAsia="en-GB"/>
    </w:rPr>
  </w:style>
  <w:style w:type="paragraph" w:customStyle="1" w:styleId="xl77">
    <w:name w:val="xl77"/>
    <w:basedOn w:val="Normal"/>
    <w:rsid w:val="005F004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78">
    <w:name w:val="xl78"/>
    <w:basedOn w:val="Normal"/>
    <w:rsid w:val="005F004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79">
    <w:name w:val="xl79"/>
    <w:basedOn w:val="Normal"/>
    <w:rsid w:val="005F004E"/>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character" w:styleId="UnresolvedMention">
    <w:name w:val="Unresolved Mention"/>
    <w:basedOn w:val="DefaultParagraphFont"/>
    <w:uiPriority w:val="99"/>
    <w:semiHidden/>
    <w:unhideWhenUsed/>
    <w:rsid w:val="00D13E25"/>
    <w:rPr>
      <w:color w:val="605E5C"/>
      <w:shd w:val="clear" w:color="auto" w:fill="E1DFDD"/>
    </w:rPr>
  </w:style>
  <w:style w:type="paragraph" w:customStyle="1" w:styleId="font5">
    <w:name w:val="font5"/>
    <w:basedOn w:val="Normal"/>
    <w:rsid w:val="004544C6"/>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6">
    <w:name w:val="font6"/>
    <w:basedOn w:val="Normal"/>
    <w:rsid w:val="004544C6"/>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xl80">
    <w:name w:val="xl80"/>
    <w:basedOn w:val="Normal"/>
    <w:rsid w:val="004544C6"/>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81">
    <w:name w:val="xl81"/>
    <w:basedOn w:val="Normal"/>
    <w:rsid w:val="004544C6"/>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szCs w:val="20"/>
      <w:lang w:eastAsia="en-GB"/>
    </w:rPr>
  </w:style>
  <w:style w:type="paragraph" w:customStyle="1" w:styleId="xl82">
    <w:name w:val="xl82"/>
    <w:basedOn w:val="Normal"/>
    <w:rsid w:val="004544C6"/>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szCs w:val="20"/>
      <w:lang w:eastAsia="en-GB"/>
    </w:rPr>
  </w:style>
  <w:style w:type="paragraph" w:customStyle="1" w:styleId="xl83">
    <w:name w:val="xl83"/>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84">
    <w:name w:val="xl84"/>
    <w:basedOn w:val="Normal"/>
    <w:rsid w:val="004544C6"/>
    <w:pP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5">
    <w:name w:val="xl85"/>
    <w:basedOn w:val="Normal"/>
    <w:rsid w:val="004544C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n-GB"/>
    </w:rPr>
  </w:style>
  <w:style w:type="paragraph" w:customStyle="1" w:styleId="xl86">
    <w:name w:val="xl86"/>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7">
    <w:name w:val="xl87"/>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88">
    <w:name w:val="xl88"/>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9">
    <w:name w:val="xl89"/>
    <w:basedOn w:val="Normal"/>
    <w:rsid w:val="00454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0">
    <w:name w:val="xl90"/>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91">
    <w:name w:val="xl91"/>
    <w:basedOn w:val="Normal"/>
    <w:rsid w:val="004544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46">
      <w:bodyDiv w:val="1"/>
      <w:marLeft w:val="0"/>
      <w:marRight w:val="0"/>
      <w:marTop w:val="0"/>
      <w:marBottom w:val="0"/>
      <w:divBdr>
        <w:top w:val="none" w:sz="0" w:space="0" w:color="auto"/>
        <w:left w:val="none" w:sz="0" w:space="0" w:color="auto"/>
        <w:bottom w:val="none" w:sz="0" w:space="0" w:color="auto"/>
        <w:right w:val="none" w:sz="0" w:space="0" w:color="auto"/>
      </w:divBdr>
    </w:div>
    <w:div w:id="34427939">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38165369">
      <w:bodyDiv w:val="1"/>
      <w:marLeft w:val="0"/>
      <w:marRight w:val="0"/>
      <w:marTop w:val="0"/>
      <w:marBottom w:val="0"/>
      <w:divBdr>
        <w:top w:val="none" w:sz="0" w:space="0" w:color="auto"/>
        <w:left w:val="none" w:sz="0" w:space="0" w:color="auto"/>
        <w:bottom w:val="none" w:sz="0" w:space="0" w:color="auto"/>
        <w:right w:val="none" w:sz="0" w:space="0" w:color="auto"/>
      </w:divBdr>
    </w:div>
    <w:div w:id="54597082">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60909832">
      <w:bodyDiv w:val="1"/>
      <w:marLeft w:val="0"/>
      <w:marRight w:val="0"/>
      <w:marTop w:val="0"/>
      <w:marBottom w:val="0"/>
      <w:divBdr>
        <w:top w:val="none" w:sz="0" w:space="0" w:color="auto"/>
        <w:left w:val="none" w:sz="0" w:space="0" w:color="auto"/>
        <w:bottom w:val="none" w:sz="0" w:space="0" w:color="auto"/>
        <w:right w:val="none" w:sz="0" w:space="0" w:color="auto"/>
      </w:divBdr>
    </w:div>
    <w:div w:id="61956049">
      <w:bodyDiv w:val="1"/>
      <w:marLeft w:val="0"/>
      <w:marRight w:val="0"/>
      <w:marTop w:val="0"/>
      <w:marBottom w:val="0"/>
      <w:divBdr>
        <w:top w:val="none" w:sz="0" w:space="0" w:color="auto"/>
        <w:left w:val="none" w:sz="0" w:space="0" w:color="auto"/>
        <w:bottom w:val="none" w:sz="0" w:space="0" w:color="auto"/>
        <w:right w:val="none" w:sz="0" w:space="0" w:color="auto"/>
      </w:divBdr>
    </w:div>
    <w:div w:id="63381778">
      <w:bodyDiv w:val="1"/>
      <w:marLeft w:val="0"/>
      <w:marRight w:val="0"/>
      <w:marTop w:val="0"/>
      <w:marBottom w:val="0"/>
      <w:divBdr>
        <w:top w:val="none" w:sz="0" w:space="0" w:color="auto"/>
        <w:left w:val="none" w:sz="0" w:space="0" w:color="auto"/>
        <w:bottom w:val="none" w:sz="0" w:space="0" w:color="auto"/>
        <w:right w:val="none" w:sz="0" w:space="0" w:color="auto"/>
      </w:divBdr>
    </w:div>
    <w:div w:id="78840440">
      <w:bodyDiv w:val="1"/>
      <w:marLeft w:val="0"/>
      <w:marRight w:val="0"/>
      <w:marTop w:val="0"/>
      <w:marBottom w:val="0"/>
      <w:divBdr>
        <w:top w:val="none" w:sz="0" w:space="0" w:color="auto"/>
        <w:left w:val="none" w:sz="0" w:space="0" w:color="auto"/>
        <w:bottom w:val="none" w:sz="0" w:space="0" w:color="auto"/>
        <w:right w:val="none" w:sz="0" w:space="0" w:color="auto"/>
      </w:divBdr>
    </w:div>
    <w:div w:id="79836647">
      <w:bodyDiv w:val="1"/>
      <w:marLeft w:val="0"/>
      <w:marRight w:val="0"/>
      <w:marTop w:val="0"/>
      <w:marBottom w:val="0"/>
      <w:divBdr>
        <w:top w:val="none" w:sz="0" w:space="0" w:color="auto"/>
        <w:left w:val="none" w:sz="0" w:space="0" w:color="auto"/>
        <w:bottom w:val="none" w:sz="0" w:space="0" w:color="auto"/>
        <w:right w:val="none" w:sz="0" w:space="0" w:color="auto"/>
      </w:divBdr>
      <w:divsChild>
        <w:div w:id="29572595">
          <w:marLeft w:val="547"/>
          <w:marRight w:val="403"/>
          <w:marTop w:val="0"/>
          <w:marBottom w:val="120"/>
          <w:divBdr>
            <w:top w:val="none" w:sz="0" w:space="0" w:color="auto"/>
            <w:left w:val="none" w:sz="0" w:space="0" w:color="auto"/>
            <w:bottom w:val="none" w:sz="0" w:space="0" w:color="auto"/>
            <w:right w:val="none" w:sz="0" w:space="0" w:color="auto"/>
          </w:divBdr>
        </w:div>
        <w:div w:id="337273366">
          <w:marLeft w:val="547"/>
          <w:marRight w:val="403"/>
          <w:marTop w:val="0"/>
          <w:marBottom w:val="120"/>
          <w:divBdr>
            <w:top w:val="none" w:sz="0" w:space="0" w:color="auto"/>
            <w:left w:val="none" w:sz="0" w:space="0" w:color="auto"/>
            <w:bottom w:val="none" w:sz="0" w:space="0" w:color="auto"/>
            <w:right w:val="none" w:sz="0" w:space="0" w:color="auto"/>
          </w:divBdr>
        </w:div>
        <w:div w:id="744838733">
          <w:marLeft w:val="547"/>
          <w:marRight w:val="403"/>
          <w:marTop w:val="0"/>
          <w:marBottom w:val="120"/>
          <w:divBdr>
            <w:top w:val="none" w:sz="0" w:space="0" w:color="auto"/>
            <w:left w:val="none" w:sz="0" w:space="0" w:color="auto"/>
            <w:bottom w:val="none" w:sz="0" w:space="0" w:color="auto"/>
            <w:right w:val="none" w:sz="0" w:space="0" w:color="auto"/>
          </w:divBdr>
        </w:div>
        <w:div w:id="1025668150">
          <w:marLeft w:val="547"/>
          <w:marRight w:val="403"/>
          <w:marTop w:val="0"/>
          <w:marBottom w:val="120"/>
          <w:divBdr>
            <w:top w:val="none" w:sz="0" w:space="0" w:color="auto"/>
            <w:left w:val="none" w:sz="0" w:space="0" w:color="auto"/>
            <w:bottom w:val="none" w:sz="0" w:space="0" w:color="auto"/>
            <w:right w:val="none" w:sz="0" w:space="0" w:color="auto"/>
          </w:divBdr>
        </w:div>
        <w:div w:id="1418089001">
          <w:marLeft w:val="547"/>
          <w:marRight w:val="403"/>
          <w:marTop w:val="0"/>
          <w:marBottom w:val="120"/>
          <w:divBdr>
            <w:top w:val="none" w:sz="0" w:space="0" w:color="auto"/>
            <w:left w:val="none" w:sz="0" w:space="0" w:color="auto"/>
            <w:bottom w:val="none" w:sz="0" w:space="0" w:color="auto"/>
            <w:right w:val="none" w:sz="0" w:space="0" w:color="auto"/>
          </w:divBdr>
        </w:div>
        <w:div w:id="1506163991">
          <w:marLeft w:val="547"/>
          <w:marRight w:val="403"/>
          <w:marTop w:val="0"/>
          <w:marBottom w:val="120"/>
          <w:divBdr>
            <w:top w:val="none" w:sz="0" w:space="0" w:color="auto"/>
            <w:left w:val="none" w:sz="0" w:space="0" w:color="auto"/>
            <w:bottom w:val="none" w:sz="0" w:space="0" w:color="auto"/>
            <w:right w:val="none" w:sz="0" w:space="0" w:color="auto"/>
          </w:divBdr>
        </w:div>
        <w:div w:id="1778057554">
          <w:marLeft w:val="547"/>
          <w:marRight w:val="403"/>
          <w:marTop w:val="0"/>
          <w:marBottom w:val="120"/>
          <w:divBdr>
            <w:top w:val="none" w:sz="0" w:space="0" w:color="auto"/>
            <w:left w:val="none" w:sz="0" w:space="0" w:color="auto"/>
            <w:bottom w:val="none" w:sz="0" w:space="0" w:color="auto"/>
            <w:right w:val="none" w:sz="0" w:space="0" w:color="auto"/>
          </w:divBdr>
        </w:div>
        <w:div w:id="1795446845">
          <w:marLeft w:val="547"/>
          <w:marRight w:val="403"/>
          <w:marTop w:val="0"/>
          <w:marBottom w:val="120"/>
          <w:divBdr>
            <w:top w:val="none" w:sz="0" w:space="0" w:color="auto"/>
            <w:left w:val="none" w:sz="0" w:space="0" w:color="auto"/>
            <w:bottom w:val="none" w:sz="0" w:space="0" w:color="auto"/>
            <w:right w:val="none" w:sz="0" w:space="0" w:color="auto"/>
          </w:divBdr>
        </w:div>
        <w:div w:id="1795512897">
          <w:marLeft w:val="547"/>
          <w:marRight w:val="403"/>
          <w:marTop w:val="0"/>
          <w:marBottom w:val="120"/>
          <w:divBdr>
            <w:top w:val="none" w:sz="0" w:space="0" w:color="auto"/>
            <w:left w:val="none" w:sz="0" w:space="0" w:color="auto"/>
            <w:bottom w:val="none" w:sz="0" w:space="0" w:color="auto"/>
            <w:right w:val="none" w:sz="0" w:space="0" w:color="auto"/>
          </w:divBdr>
        </w:div>
      </w:divsChild>
    </w:div>
    <w:div w:id="101997833">
      <w:bodyDiv w:val="1"/>
      <w:marLeft w:val="0"/>
      <w:marRight w:val="0"/>
      <w:marTop w:val="0"/>
      <w:marBottom w:val="0"/>
      <w:divBdr>
        <w:top w:val="none" w:sz="0" w:space="0" w:color="auto"/>
        <w:left w:val="none" w:sz="0" w:space="0" w:color="auto"/>
        <w:bottom w:val="none" w:sz="0" w:space="0" w:color="auto"/>
        <w:right w:val="none" w:sz="0" w:space="0" w:color="auto"/>
      </w:divBdr>
    </w:div>
    <w:div w:id="117141622">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37722477">
      <w:bodyDiv w:val="1"/>
      <w:marLeft w:val="0"/>
      <w:marRight w:val="0"/>
      <w:marTop w:val="0"/>
      <w:marBottom w:val="0"/>
      <w:divBdr>
        <w:top w:val="none" w:sz="0" w:space="0" w:color="auto"/>
        <w:left w:val="none" w:sz="0" w:space="0" w:color="auto"/>
        <w:bottom w:val="none" w:sz="0" w:space="0" w:color="auto"/>
        <w:right w:val="none" w:sz="0" w:space="0" w:color="auto"/>
      </w:divBdr>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45753773">
      <w:bodyDiv w:val="1"/>
      <w:marLeft w:val="0"/>
      <w:marRight w:val="0"/>
      <w:marTop w:val="0"/>
      <w:marBottom w:val="0"/>
      <w:divBdr>
        <w:top w:val="none" w:sz="0" w:space="0" w:color="auto"/>
        <w:left w:val="none" w:sz="0" w:space="0" w:color="auto"/>
        <w:bottom w:val="none" w:sz="0" w:space="0" w:color="auto"/>
        <w:right w:val="none" w:sz="0" w:space="0" w:color="auto"/>
      </w:divBdr>
    </w:div>
    <w:div w:id="152643861">
      <w:bodyDiv w:val="1"/>
      <w:marLeft w:val="0"/>
      <w:marRight w:val="0"/>
      <w:marTop w:val="0"/>
      <w:marBottom w:val="0"/>
      <w:divBdr>
        <w:top w:val="none" w:sz="0" w:space="0" w:color="auto"/>
        <w:left w:val="none" w:sz="0" w:space="0" w:color="auto"/>
        <w:bottom w:val="none" w:sz="0" w:space="0" w:color="auto"/>
        <w:right w:val="none" w:sz="0" w:space="0" w:color="auto"/>
      </w:divBdr>
    </w:div>
    <w:div w:id="182785083">
      <w:bodyDiv w:val="1"/>
      <w:marLeft w:val="0"/>
      <w:marRight w:val="0"/>
      <w:marTop w:val="0"/>
      <w:marBottom w:val="0"/>
      <w:divBdr>
        <w:top w:val="none" w:sz="0" w:space="0" w:color="auto"/>
        <w:left w:val="none" w:sz="0" w:space="0" w:color="auto"/>
        <w:bottom w:val="none" w:sz="0" w:space="0" w:color="auto"/>
        <w:right w:val="none" w:sz="0" w:space="0" w:color="auto"/>
      </w:divBdr>
    </w:div>
    <w:div w:id="184448538">
      <w:bodyDiv w:val="1"/>
      <w:marLeft w:val="0"/>
      <w:marRight w:val="0"/>
      <w:marTop w:val="0"/>
      <w:marBottom w:val="0"/>
      <w:divBdr>
        <w:top w:val="none" w:sz="0" w:space="0" w:color="auto"/>
        <w:left w:val="none" w:sz="0" w:space="0" w:color="auto"/>
        <w:bottom w:val="none" w:sz="0" w:space="0" w:color="auto"/>
        <w:right w:val="none" w:sz="0" w:space="0" w:color="auto"/>
      </w:divBdr>
    </w:div>
    <w:div w:id="203912710">
      <w:bodyDiv w:val="1"/>
      <w:marLeft w:val="0"/>
      <w:marRight w:val="0"/>
      <w:marTop w:val="0"/>
      <w:marBottom w:val="0"/>
      <w:divBdr>
        <w:top w:val="none" w:sz="0" w:space="0" w:color="auto"/>
        <w:left w:val="none" w:sz="0" w:space="0" w:color="auto"/>
        <w:bottom w:val="none" w:sz="0" w:space="0" w:color="auto"/>
        <w:right w:val="none" w:sz="0" w:space="0" w:color="auto"/>
      </w:divBdr>
    </w:div>
    <w:div w:id="211501035">
      <w:bodyDiv w:val="1"/>
      <w:marLeft w:val="0"/>
      <w:marRight w:val="0"/>
      <w:marTop w:val="0"/>
      <w:marBottom w:val="0"/>
      <w:divBdr>
        <w:top w:val="none" w:sz="0" w:space="0" w:color="auto"/>
        <w:left w:val="none" w:sz="0" w:space="0" w:color="auto"/>
        <w:bottom w:val="none" w:sz="0" w:space="0" w:color="auto"/>
        <w:right w:val="none" w:sz="0" w:space="0" w:color="auto"/>
      </w:divBdr>
      <w:divsChild>
        <w:div w:id="69012193">
          <w:marLeft w:val="547"/>
          <w:marRight w:val="403"/>
          <w:marTop w:val="0"/>
          <w:marBottom w:val="120"/>
          <w:divBdr>
            <w:top w:val="none" w:sz="0" w:space="0" w:color="auto"/>
            <w:left w:val="none" w:sz="0" w:space="0" w:color="auto"/>
            <w:bottom w:val="none" w:sz="0" w:space="0" w:color="auto"/>
            <w:right w:val="none" w:sz="0" w:space="0" w:color="auto"/>
          </w:divBdr>
        </w:div>
        <w:div w:id="808598371">
          <w:marLeft w:val="547"/>
          <w:marRight w:val="403"/>
          <w:marTop w:val="0"/>
          <w:marBottom w:val="120"/>
          <w:divBdr>
            <w:top w:val="none" w:sz="0" w:space="0" w:color="auto"/>
            <w:left w:val="none" w:sz="0" w:space="0" w:color="auto"/>
            <w:bottom w:val="none" w:sz="0" w:space="0" w:color="auto"/>
            <w:right w:val="none" w:sz="0" w:space="0" w:color="auto"/>
          </w:divBdr>
        </w:div>
        <w:div w:id="827786613">
          <w:marLeft w:val="547"/>
          <w:marRight w:val="403"/>
          <w:marTop w:val="0"/>
          <w:marBottom w:val="120"/>
          <w:divBdr>
            <w:top w:val="none" w:sz="0" w:space="0" w:color="auto"/>
            <w:left w:val="none" w:sz="0" w:space="0" w:color="auto"/>
            <w:bottom w:val="none" w:sz="0" w:space="0" w:color="auto"/>
            <w:right w:val="none" w:sz="0" w:space="0" w:color="auto"/>
          </w:divBdr>
        </w:div>
        <w:div w:id="1150177312">
          <w:marLeft w:val="547"/>
          <w:marRight w:val="403"/>
          <w:marTop w:val="0"/>
          <w:marBottom w:val="120"/>
          <w:divBdr>
            <w:top w:val="none" w:sz="0" w:space="0" w:color="auto"/>
            <w:left w:val="none" w:sz="0" w:space="0" w:color="auto"/>
            <w:bottom w:val="none" w:sz="0" w:space="0" w:color="auto"/>
            <w:right w:val="none" w:sz="0" w:space="0" w:color="auto"/>
          </w:divBdr>
        </w:div>
        <w:div w:id="1303732898">
          <w:marLeft w:val="547"/>
          <w:marRight w:val="403"/>
          <w:marTop w:val="0"/>
          <w:marBottom w:val="120"/>
          <w:divBdr>
            <w:top w:val="none" w:sz="0" w:space="0" w:color="auto"/>
            <w:left w:val="none" w:sz="0" w:space="0" w:color="auto"/>
            <w:bottom w:val="none" w:sz="0" w:space="0" w:color="auto"/>
            <w:right w:val="none" w:sz="0" w:space="0" w:color="auto"/>
          </w:divBdr>
        </w:div>
        <w:div w:id="1598518278">
          <w:marLeft w:val="547"/>
          <w:marRight w:val="403"/>
          <w:marTop w:val="0"/>
          <w:marBottom w:val="120"/>
          <w:divBdr>
            <w:top w:val="none" w:sz="0" w:space="0" w:color="auto"/>
            <w:left w:val="none" w:sz="0" w:space="0" w:color="auto"/>
            <w:bottom w:val="none" w:sz="0" w:space="0" w:color="auto"/>
            <w:right w:val="none" w:sz="0" w:space="0" w:color="auto"/>
          </w:divBdr>
        </w:div>
      </w:divsChild>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55096771">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1691235">
      <w:bodyDiv w:val="1"/>
      <w:marLeft w:val="0"/>
      <w:marRight w:val="0"/>
      <w:marTop w:val="0"/>
      <w:marBottom w:val="0"/>
      <w:divBdr>
        <w:top w:val="none" w:sz="0" w:space="0" w:color="auto"/>
        <w:left w:val="none" w:sz="0" w:space="0" w:color="auto"/>
        <w:bottom w:val="none" w:sz="0" w:space="0" w:color="auto"/>
        <w:right w:val="none" w:sz="0" w:space="0" w:color="auto"/>
      </w:divBdr>
    </w:div>
    <w:div w:id="279579162">
      <w:bodyDiv w:val="1"/>
      <w:marLeft w:val="0"/>
      <w:marRight w:val="0"/>
      <w:marTop w:val="0"/>
      <w:marBottom w:val="0"/>
      <w:divBdr>
        <w:top w:val="none" w:sz="0" w:space="0" w:color="auto"/>
        <w:left w:val="none" w:sz="0" w:space="0" w:color="auto"/>
        <w:bottom w:val="none" w:sz="0" w:space="0" w:color="auto"/>
        <w:right w:val="none" w:sz="0" w:space="0" w:color="auto"/>
      </w:divBdr>
    </w:div>
    <w:div w:id="306522075">
      <w:bodyDiv w:val="1"/>
      <w:marLeft w:val="0"/>
      <w:marRight w:val="0"/>
      <w:marTop w:val="0"/>
      <w:marBottom w:val="0"/>
      <w:divBdr>
        <w:top w:val="none" w:sz="0" w:space="0" w:color="auto"/>
        <w:left w:val="none" w:sz="0" w:space="0" w:color="auto"/>
        <w:bottom w:val="none" w:sz="0" w:space="0" w:color="auto"/>
        <w:right w:val="none" w:sz="0" w:space="0" w:color="auto"/>
      </w:divBdr>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49259298">
      <w:bodyDiv w:val="1"/>
      <w:marLeft w:val="0"/>
      <w:marRight w:val="0"/>
      <w:marTop w:val="0"/>
      <w:marBottom w:val="0"/>
      <w:divBdr>
        <w:top w:val="none" w:sz="0" w:space="0" w:color="auto"/>
        <w:left w:val="none" w:sz="0" w:space="0" w:color="auto"/>
        <w:bottom w:val="none" w:sz="0" w:space="0" w:color="auto"/>
        <w:right w:val="none" w:sz="0" w:space="0" w:color="auto"/>
      </w:divBdr>
    </w:div>
    <w:div w:id="355084998">
      <w:bodyDiv w:val="1"/>
      <w:marLeft w:val="0"/>
      <w:marRight w:val="0"/>
      <w:marTop w:val="0"/>
      <w:marBottom w:val="0"/>
      <w:divBdr>
        <w:top w:val="none" w:sz="0" w:space="0" w:color="auto"/>
        <w:left w:val="none" w:sz="0" w:space="0" w:color="auto"/>
        <w:bottom w:val="none" w:sz="0" w:space="0" w:color="auto"/>
        <w:right w:val="none" w:sz="0" w:space="0" w:color="auto"/>
      </w:divBdr>
    </w:div>
    <w:div w:id="355162057">
      <w:bodyDiv w:val="1"/>
      <w:marLeft w:val="0"/>
      <w:marRight w:val="0"/>
      <w:marTop w:val="0"/>
      <w:marBottom w:val="0"/>
      <w:divBdr>
        <w:top w:val="none" w:sz="0" w:space="0" w:color="auto"/>
        <w:left w:val="none" w:sz="0" w:space="0" w:color="auto"/>
        <w:bottom w:val="none" w:sz="0" w:space="0" w:color="auto"/>
        <w:right w:val="none" w:sz="0" w:space="0" w:color="auto"/>
      </w:divBdr>
      <w:divsChild>
        <w:div w:id="724643634">
          <w:marLeft w:val="547"/>
          <w:marRight w:val="0"/>
          <w:marTop w:val="0"/>
          <w:marBottom w:val="0"/>
          <w:divBdr>
            <w:top w:val="none" w:sz="0" w:space="0" w:color="auto"/>
            <w:left w:val="none" w:sz="0" w:space="0" w:color="auto"/>
            <w:bottom w:val="none" w:sz="0" w:space="0" w:color="auto"/>
            <w:right w:val="none" w:sz="0" w:space="0" w:color="auto"/>
          </w:divBdr>
        </w:div>
        <w:div w:id="1128814163">
          <w:marLeft w:val="547"/>
          <w:marRight w:val="0"/>
          <w:marTop w:val="0"/>
          <w:marBottom w:val="0"/>
          <w:divBdr>
            <w:top w:val="none" w:sz="0" w:space="0" w:color="auto"/>
            <w:left w:val="none" w:sz="0" w:space="0" w:color="auto"/>
            <w:bottom w:val="none" w:sz="0" w:space="0" w:color="auto"/>
            <w:right w:val="none" w:sz="0" w:space="0" w:color="auto"/>
          </w:divBdr>
        </w:div>
        <w:div w:id="1226909704">
          <w:marLeft w:val="547"/>
          <w:marRight w:val="0"/>
          <w:marTop w:val="0"/>
          <w:marBottom w:val="0"/>
          <w:divBdr>
            <w:top w:val="none" w:sz="0" w:space="0" w:color="auto"/>
            <w:left w:val="none" w:sz="0" w:space="0" w:color="auto"/>
            <w:bottom w:val="none" w:sz="0" w:space="0" w:color="auto"/>
            <w:right w:val="none" w:sz="0" w:space="0" w:color="auto"/>
          </w:divBdr>
        </w:div>
        <w:div w:id="1779642080">
          <w:marLeft w:val="547"/>
          <w:marRight w:val="0"/>
          <w:marTop w:val="0"/>
          <w:marBottom w:val="0"/>
          <w:divBdr>
            <w:top w:val="none" w:sz="0" w:space="0" w:color="auto"/>
            <w:left w:val="none" w:sz="0" w:space="0" w:color="auto"/>
            <w:bottom w:val="none" w:sz="0" w:space="0" w:color="auto"/>
            <w:right w:val="none" w:sz="0" w:space="0" w:color="auto"/>
          </w:divBdr>
        </w:div>
      </w:divsChild>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399443172">
      <w:bodyDiv w:val="1"/>
      <w:marLeft w:val="0"/>
      <w:marRight w:val="0"/>
      <w:marTop w:val="0"/>
      <w:marBottom w:val="0"/>
      <w:divBdr>
        <w:top w:val="none" w:sz="0" w:space="0" w:color="auto"/>
        <w:left w:val="none" w:sz="0" w:space="0" w:color="auto"/>
        <w:bottom w:val="none" w:sz="0" w:space="0" w:color="auto"/>
        <w:right w:val="none" w:sz="0" w:space="0" w:color="auto"/>
      </w:divBdr>
      <w:divsChild>
        <w:div w:id="245892497">
          <w:marLeft w:val="547"/>
          <w:marRight w:val="403"/>
          <w:marTop w:val="0"/>
          <w:marBottom w:val="120"/>
          <w:divBdr>
            <w:top w:val="none" w:sz="0" w:space="0" w:color="auto"/>
            <w:left w:val="none" w:sz="0" w:space="0" w:color="auto"/>
            <w:bottom w:val="none" w:sz="0" w:space="0" w:color="auto"/>
            <w:right w:val="none" w:sz="0" w:space="0" w:color="auto"/>
          </w:divBdr>
        </w:div>
        <w:div w:id="256986057">
          <w:marLeft w:val="547"/>
          <w:marRight w:val="403"/>
          <w:marTop w:val="0"/>
          <w:marBottom w:val="120"/>
          <w:divBdr>
            <w:top w:val="none" w:sz="0" w:space="0" w:color="auto"/>
            <w:left w:val="none" w:sz="0" w:space="0" w:color="auto"/>
            <w:bottom w:val="none" w:sz="0" w:space="0" w:color="auto"/>
            <w:right w:val="none" w:sz="0" w:space="0" w:color="auto"/>
          </w:divBdr>
        </w:div>
        <w:div w:id="464781914">
          <w:marLeft w:val="547"/>
          <w:marRight w:val="403"/>
          <w:marTop w:val="0"/>
          <w:marBottom w:val="120"/>
          <w:divBdr>
            <w:top w:val="none" w:sz="0" w:space="0" w:color="auto"/>
            <w:left w:val="none" w:sz="0" w:space="0" w:color="auto"/>
            <w:bottom w:val="none" w:sz="0" w:space="0" w:color="auto"/>
            <w:right w:val="none" w:sz="0" w:space="0" w:color="auto"/>
          </w:divBdr>
        </w:div>
        <w:div w:id="541131579">
          <w:marLeft w:val="547"/>
          <w:marRight w:val="403"/>
          <w:marTop w:val="0"/>
          <w:marBottom w:val="120"/>
          <w:divBdr>
            <w:top w:val="none" w:sz="0" w:space="0" w:color="auto"/>
            <w:left w:val="none" w:sz="0" w:space="0" w:color="auto"/>
            <w:bottom w:val="none" w:sz="0" w:space="0" w:color="auto"/>
            <w:right w:val="none" w:sz="0" w:space="0" w:color="auto"/>
          </w:divBdr>
        </w:div>
        <w:div w:id="686567712">
          <w:marLeft w:val="547"/>
          <w:marRight w:val="403"/>
          <w:marTop w:val="0"/>
          <w:marBottom w:val="120"/>
          <w:divBdr>
            <w:top w:val="none" w:sz="0" w:space="0" w:color="auto"/>
            <w:left w:val="none" w:sz="0" w:space="0" w:color="auto"/>
            <w:bottom w:val="none" w:sz="0" w:space="0" w:color="auto"/>
            <w:right w:val="none" w:sz="0" w:space="0" w:color="auto"/>
          </w:divBdr>
        </w:div>
        <w:div w:id="990982175">
          <w:marLeft w:val="547"/>
          <w:marRight w:val="403"/>
          <w:marTop w:val="0"/>
          <w:marBottom w:val="120"/>
          <w:divBdr>
            <w:top w:val="none" w:sz="0" w:space="0" w:color="auto"/>
            <w:left w:val="none" w:sz="0" w:space="0" w:color="auto"/>
            <w:bottom w:val="none" w:sz="0" w:space="0" w:color="auto"/>
            <w:right w:val="none" w:sz="0" w:space="0" w:color="auto"/>
          </w:divBdr>
        </w:div>
        <w:div w:id="1600984393">
          <w:marLeft w:val="547"/>
          <w:marRight w:val="403"/>
          <w:marTop w:val="0"/>
          <w:marBottom w:val="120"/>
          <w:divBdr>
            <w:top w:val="none" w:sz="0" w:space="0" w:color="auto"/>
            <w:left w:val="none" w:sz="0" w:space="0" w:color="auto"/>
            <w:bottom w:val="none" w:sz="0" w:space="0" w:color="auto"/>
            <w:right w:val="none" w:sz="0" w:space="0" w:color="auto"/>
          </w:divBdr>
        </w:div>
        <w:div w:id="1625968051">
          <w:marLeft w:val="547"/>
          <w:marRight w:val="403"/>
          <w:marTop w:val="0"/>
          <w:marBottom w:val="120"/>
          <w:divBdr>
            <w:top w:val="none" w:sz="0" w:space="0" w:color="auto"/>
            <w:left w:val="none" w:sz="0" w:space="0" w:color="auto"/>
            <w:bottom w:val="none" w:sz="0" w:space="0" w:color="auto"/>
            <w:right w:val="none" w:sz="0" w:space="0" w:color="auto"/>
          </w:divBdr>
        </w:div>
        <w:div w:id="1951665923">
          <w:marLeft w:val="547"/>
          <w:marRight w:val="403"/>
          <w:marTop w:val="0"/>
          <w:marBottom w:val="120"/>
          <w:divBdr>
            <w:top w:val="none" w:sz="0" w:space="0" w:color="auto"/>
            <w:left w:val="none" w:sz="0" w:space="0" w:color="auto"/>
            <w:bottom w:val="none" w:sz="0" w:space="0" w:color="auto"/>
            <w:right w:val="none" w:sz="0" w:space="0" w:color="auto"/>
          </w:divBdr>
        </w:div>
      </w:divsChild>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38070417">
      <w:bodyDiv w:val="1"/>
      <w:marLeft w:val="0"/>
      <w:marRight w:val="0"/>
      <w:marTop w:val="0"/>
      <w:marBottom w:val="0"/>
      <w:divBdr>
        <w:top w:val="none" w:sz="0" w:space="0" w:color="auto"/>
        <w:left w:val="none" w:sz="0" w:space="0" w:color="auto"/>
        <w:bottom w:val="none" w:sz="0" w:space="0" w:color="auto"/>
        <w:right w:val="none" w:sz="0" w:space="0" w:color="auto"/>
      </w:divBdr>
    </w:div>
    <w:div w:id="442893009">
      <w:bodyDiv w:val="1"/>
      <w:marLeft w:val="0"/>
      <w:marRight w:val="0"/>
      <w:marTop w:val="0"/>
      <w:marBottom w:val="0"/>
      <w:divBdr>
        <w:top w:val="none" w:sz="0" w:space="0" w:color="auto"/>
        <w:left w:val="none" w:sz="0" w:space="0" w:color="auto"/>
        <w:bottom w:val="none" w:sz="0" w:space="0" w:color="auto"/>
        <w:right w:val="none" w:sz="0" w:space="0" w:color="auto"/>
      </w:divBdr>
    </w:div>
    <w:div w:id="443967595">
      <w:bodyDiv w:val="1"/>
      <w:marLeft w:val="0"/>
      <w:marRight w:val="0"/>
      <w:marTop w:val="0"/>
      <w:marBottom w:val="0"/>
      <w:divBdr>
        <w:top w:val="none" w:sz="0" w:space="0" w:color="auto"/>
        <w:left w:val="none" w:sz="0" w:space="0" w:color="auto"/>
        <w:bottom w:val="none" w:sz="0" w:space="0" w:color="auto"/>
        <w:right w:val="none" w:sz="0" w:space="0" w:color="auto"/>
      </w:divBdr>
    </w:div>
    <w:div w:id="445344548">
      <w:bodyDiv w:val="1"/>
      <w:marLeft w:val="0"/>
      <w:marRight w:val="0"/>
      <w:marTop w:val="0"/>
      <w:marBottom w:val="0"/>
      <w:divBdr>
        <w:top w:val="none" w:sz="0" w:space="0" w:color="auto"/>
        <w:left w:val="none" w:sz="0" w:space="0" w:color="auto"/>
        <w:bottom w:val="none" w:sz="0" w:space="0" w:color="auto"/>
        <w:right w:val="none" w:sz="0" w:space="0" w:color="auto"/>
      </w:divBdr>
    </w:div>
    <w:div w:id="455879847">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483857959">
      <w:bodyDiv w:val="1"/>
      <w:marLeft w:val="0"/>
      <w:marRight w:val="0"/>
      <w:marTop w:val="0"/>
      <w:marBottom w:val="0"/>
      <w:divBdr>
        <w:top w:val="none" w:sz="0" w:space="0" w:color="auto"/>
        <w:left w:val="none" w:sz="0" w:space="0" w:color="auto"/>
        <w:bottom w:val="none" w:sz="0" w:space="0" w:color="auto"/>
        <w:right w:val="none" w:sz="0" w:space="0" w:color="auto"/>
      </w:divBdr>
    </w:div>
    <w:div w:id="510067970">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54513083">
      <w:bodyDiv w:val="1"/>
      <w:marLeft w:val="0"/>
      <w:marRight w:val="0"/>
      <w:marTop w:val="0"/>
      <w:marBottom w:val="0"/>
      <w:divBdr>
        <w:top w:val="none" w:sz="0" w:space="0" w:color="auto"/>
        <w:left w:val="none" w:sz="0" w:space="0" w:color="auto"/>
        <w:bottom w:val="none" w:sz="0" w:space="0" w:color="auto"/>
        <w:right w:val="none" w:sz="0" w:space="0" w:color="auto"/>
      </w:divBdr>
      <w:divsChild>
        <w:div w:id="542787507">
          <w:marLeft w:val="1267"/>
          <w:marRight w:val="403"/>
          <w:marTop w:val="0"/>
          <w:marBottom w:val="120"/>
          <w:divBdr>
            <w:top w:val="none" w:sz="0" w:space="0" w:color="auto"/>
            <w:left w:val="none" w:sz="0" w:space="0" w:color="auto"/>
            <w:bottom w:val="none" w:sz="0" w:space="0" w:color="auto"/>
            <w:right w:val="none" w:sz="0" w:space="0" w:color="auto"/>
          </w:divBdr>
        </w:div>
        <w:div w:id="566838756">
          <w:marLeft w:val="1267"/>
          <w:marRight w:val="403"/>
          <w:marTop w:val="0"/>
          <w:marBottom w:val="120"/>
          <w:divBdr>
            <w:top w:val="none" w:sz="0" w:space="0" w:color="auto"/>
            <w:left w:val="none" w:sz="0" w:space="0" w:color="auto"/>
            <w:bottom w:val="none" w:sz="0" w:space="0" w:color="auto"/>
            <w:right w:val="none" w:sz="0" w:space="0" w:color="auto"/>
          </w:divBdr>
        </w:div>
        <w:div w:id="897087277">
          <w:marLeft w:val="1267"/>
          <w:marRight w:val="403"/>
          <w:marTop w:val="0"/>
          <w:marBottom w:val="120"/>
          <w:divBdr>
            <w:top w:val="none" w:sz="0" w:space="0" w:color="auto"/>
            <w:left w:val="none" w:sz="0" w:space="0" w:color="auto"/>
            <w:bottom w:val="none" w:sz="0" w:space="0" w:color="auto"/>
            <w:right w:val="none" w:sz="0" w:space="0" w:color="auto"/>
          </w:divBdr>
        </w:div>
        <w:div w:id="914819341">
          <w:marLeft w:val="1267"/>
          <w:marRight w:val="403"/>
          <w:marTop w:val="0"/>
          <w:marBottom w:val="120"/>
          <w:divBdr>
            <w:top w:val="none" w:sz="0" w:space="0" w:color="auto"/>
            <w:left w:val="none" w:sz="0" w:space="0" w:color="auto"/>
            <w:bottom w:val="none" w:sz="0" w:space="0" w:color="auto"/>
            <w:right w:val="none" w:sz="0" w:space="0" w:color="auto"/>
          </w:divBdr>
        </w:div>
        <w:div w:id="1114787215">
          <w:marLeft w:val="1267"/>
          <w:marRight w:val="403"/>
          <w:marTop w:val="0"/>
          <w:marBottom w:val="120"/>
          <w:divBdr>
            <w:top w:val="none" w:sz="0" w:space="0" w:color="auto"/>
            <w:left w:val="none" w:sz="0" w:space="0" w:color="auto"/>
            <w:bottom w:val="none" w:sz="0" w:space="0" w:color="auto"/>
            <w:right w:val="none" w:sz="0" w:space="0" w:color="auto"/>
          </w:divBdr>
        </w:div>
        <w:div w:id="1675303613">
          <w:marLeft w:val="1267"/>
          <w:marRight w:val="403"/>
          <w:marTop w:val="0"/>
          <w:marBottom w:val="120"/>
          <w:divBdr>
            <w:top w:val="none" w:sz="0" w:space="0" w:color="auto"/>
            <w:left w:val="none" w:sz="0" w:space="0" w:color="auto"/>
            <w:bottom w:val="none" w:sz="0" w:space="0" w:color="auto"/>
            <w:right w:val="none" w:sz="0" w:space="0" w:color="auto"/>
          </w:divBdr>
        </w:div>
        <w:div w:id="1679695763">
          <w:marLeft w:val="1267"/>
          <w:marRight w:val="403"/>
          <w:marTop w:val="0"/>
          <w:marBottom w:val="120"/>
          <w:divBdr>
            <w:top w:val="none" w:sz="0" w:space="0" w:color="auto"/>
            <w:left w:val="none" w:sz="0" w:space="0" w:color="auto"/>
            <w:bottom w:val="none" w:sz="0" w:space="0" w:color="auto"/>
            <w:right w:val="none" w:sz="0" w:space="0" w:color="auto"/>
          </w:divBdr>
        </w:div>
        <w:div w:id="1679886791">
          <w:marLeft w:val="1267"/>
          <w:marRight w:val="403"/>
          <w:marTop w:val="0"/>
          <w:marBottom w:val="120"/>
          <w:divBdr>
            <w:top w:val="none" w:sz="0" w:space="0" w:color="auto"/>
            <w:left w:val="none" w:sz="0" w:space="0" w:color="auto"/>
            <w:bottom w:val="none" w:sz="0" w:space="0" w:color="auto"/>
            <w:right w:val="none" w:sz="0" w:space="0" w:color="auto"/>
          </w:divBdr>
        </w:div>
        <w:div w:id="1786998589">
          <w:marLeft w:val="1267"/>
          <w:marRight w:val="403"/>
          <w:marTop w:val="0"/>
          <w:marBottom w:val="120"/>
          <w:divBdr>
            <w:top w:val="none" w:sz="0" w:space="0" w:color="auto"/>
            <w:left w:val="none" w:sz="0" w:space="0" w:color="auto"/>
            <w:bottom w:val="none" w:sz="0" w:space="0" w:color="auto"/>
            <w:right w:val="none" w:sz="0" w:space="0" w:color="auto"/>
          </w:divBdr>
        </w:div>
        <w:div w:id="1880050508">
          <w:marLeft w:val="1267"/>
          <w:marRight w:val="403"/>
          <w:marTop w:val="0"/>
          <w:marBottom w:val="120"/>
          <w:divBdr>
            <w:top w:val="none" w:sz="0" w:space="0" w:color="auto"/>
            <w:left w:val="none" w:sz="0" w:space="0" w:color="auto"/>
            <w:bottom w:val="none" w:sz="0" w:space="0" w:color="auto"/>
            <w:right w:val="none" w:sz="0" w:space="0" w:color="auto"/>
          </w:divBdr>
        </w:div>
        <w:div w:id="1892419342">
          <w:marLeft w:val="1267"/>
          <w:marRight w:val="403"/>
          <w:marTop w:val="0"/>
          <w:marBottom w:val="120"/>
          <w:divBdr>
            <w:top w:val="none" w:sz="0" w:space="0" w:color="auto"/>
            <w:left w:val="none" w:sz="0" w:space="0" w:color="auto"/>
            <w:bottom w:val="none" w:sz="0" w:space="0" w:color="auto"/>
            <w:right w:val="none" w:sz="0" w:space="0" w:color="auto"/>
          </w:divBdr>
        </w:div>
        <w:div w:id="1905333875">
          <w:marLeft w:val="1267"/>
          <w:marRight w:val="403"/>
          <w:marTop w:val="0"/>
          <w:marBottom w:val="120"/>
          <w:divBdr>
            <w:top w:val="none" w:sz="0" w:space="0" w:color="auto"/>
            <w:left w:val="none" w:sz="0" w:space="0" w:color="auto"/>
            <w:bottom w:val="none" w:sz="0" w:space="0" w:color="auto"/>
            <w:right w:val="none" w:sz="0" w:space="0" w:color="auto"/>
          </w:divBdr>
        </w:div>
      </w:divsChild>
    </w:div>
    <w:div w:id="575362140">
      <w:bodyDiv w:val="1"/>
      <w:marLeft w:val="0"/>
      <w:marRight w:val="0"/>
      <w:marTop w:val="0"/>
      <w:marBottom w:val="0"/>
      <w:divBdr>
        <w:top w:val="none" w:sz="0" w:space="0" w:color="auto"/>
        <w:left w:val="none" w:sz="0" w:space="0" w:color="auto"/>
        <w:bottom w:val="none" w:sz="0" w:space="0" w:color="auto"/>
        <w:right w:val="none" w:sz="0" w:space="0" w:color="auto"/>
      </w:divBdr>
    </w:div>
    <w:div w:id="582954710">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29285348">
      <w:bodyDiv w:val="1"/>
      <w:marLeft w:val="0"/>
      <w:marRight w:val="0"/>
      <w:marTop w:val="0"/>
      <w:marBottom w:val="0"/>
      <w:divBdr>
        <w:top w:val="none" w:sz="0" w:space="0" w:color="auto"/>
        <w:left w:val="none" w:sz="0" w:space="0" w:color="auto"/>
        <w:bottom w:val="none" w:sz="0" w:space="0" w:color="auto"/>
        <w:right w:val="none" w:sz="0" w:space="0" w:color="auto"/>
      </w:divBdr>
      <w:divsChild>
        <w:div w:id="892038005">
          <w:marLeft w:val="547"/>
          <w:marRight w:val="0"/>
          <w:marTop w:val="0"/>
          <w:marBottom w:val="0"/>
          <w:divBdr>
            <w:top w:val="none" w:sz="0" w:space="0" w:color="auto"/>
            <w:left w:val="none" w:sz="0" w:space="0" w:color="auto"/>
            <w:bottom w:val="none" w:sz="0" w:space="0" w:color="auto"/>
            <w:right w:val="none" w:sz="0" w:space="0" w:color="auto"/>
          </w:divBdr>
        </w:div>
        <w:div w:id="1573470680">
          <w:marLeft w:val="547"/>
          <w:marRight w:val="0"/>
          <w:marTop w:val="0"/>
          <w:marBottom w:val="0"/>
          <w:divBdr>
            <w:top w:val="none" w:sz="0" w:space="0" w:color="auto"/>
            <w:left w:val="none" w:sz="0" w:space="0" w:color="auto"/>
            <w:bottom w:val="none" w:sz="0" w:space="0" w:color="auto"/>
            <w:right w:val="none" w:sz="0" w:space="0" w:color="auto"/>
          </w:divBdr>
        </w:div>
        <w:div w:id="2035497024">
          <w:marLeft w:val="547"/>
          <w:marRight w:val="0"/>
          <w:marTop w:val="0"/>
          <w:marBottom w:val="0"/>
          <w:divBdr>
            <w:top w:val="none" w:sz="0" w:space="0" w:color="auto"/>
            <w:left w:val="none" w:sz="0" w:space="0" w:color="auto"/>
            <w:bottom w:val="none" w:sz="0" w:space="0" w:color="auto"/>
            <w:right w:val="none" w:sz="0" w:space="0" w:color="auto"/>
          </w:divBdr>
        </w:div>
      </w:divsChild>
    </w:div>
    <w:div w:id="634608218">
      <w:bodyDiv w:val="1"/>
      <w:marLeft w:val="0"/>
      <w:marRight w:val="0"/>
      <w:marTop w:val="0"/>
      <w:marBottom w:val="0"/>
      <w:divBdr>
        <w:top w:val="none" w:sz="0" w:space="0" w:color="auto"/>
        <w:left w:val="none" w:sz="0" w:space="0" w:color="auto"/>
        <w:bottom w:val="none" w:sz="0" w:space="0" w:color="auto"/>
        <w:right w:val="none" w:sz="0" w:space="0" w:color="auto"/>
      </w:divBdr>
    </w:div>
    <w:div w:id="649209967">
      <w:bodyDiv w:val="1"/>
      <w:marLeft w:val="0"/>
      <w:marRight w:val="0"/>
      <w:marTop w:val="0"/>
      <w:marBottom w:val="0"/>
      <w:divBdr>
        <w:top w:val="none" w:sz="0" w:space="0" w:color="auto"/>
        <w:left w:val="none" w:sz="0" w:space="0" w:color="auto"/>
        <w:bottom w:val="none" w:sz="0" w:space="0" w:color="auto"/>
        <w:right w:val="none" w:sz="0" w:space="0" w:color="auto"/>
      </w:divBdr>
    </w:div>
    <w:div w:id="649751620">
      <w:bodyDiv w:val="1"/>
      <w:marLeft w:val="0"/>
      <w:marRight w:val="0"/>
      <w:marTop w:val="0"/>
      <w:marBottom w:val="0"/>
      <w:divBdr>
        <w:top w:val="none" w:sz="0" w:space="0" w:color="auto"/>
        <w:left w:val="none" w:sz="0" w:space="0" w:color="auto"/>
        <w:bottom w:val="none" w:sz="0" w:space="0" w:color="auto"/>
        <w:right w:val="none" w:sz="0" w:space="0" w:color="auto"/>
      </w:divBdr>
    </w:div>
    <w:div w:id="702823675">
      <w:bodyDiv w:val="1"/>
      <w:marLeft w:val="0"/>
      <w:marRight w:val="0"/>
      <w:marTop w:val="0"/>
      <w:marBottom w:val="0"/>
      <w:divBdr>
        <w:top w:val="none" w:sz="0" w:space="0" w:color="auto"/>
        <w:left w:val="none" w:sz="0" w:space="0" w:color="auto"/>
        <w:bottom w:val="none" w:sz="0" w:space="0" w:color="auto"/>
        <w:right w:val="none" w:sz="0" w:space="0" w:color="auto"/>
      </w:divBdr>
    </w:div>
    <w:div w:id="712146912">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0469453">
      <w:bodyDiv w:val="1"/>
      <w:marLeft w:val="0"/>
      <w:marRight w:val="0"/>
      <w:marTop w:val="0"/>
      <w:marBottom w:val="0"/>
      <w:divBdr>
        <w:top w:val="none" w:sz="0" w:space="0" w:color="auto"/>
        <w:left w:val="none" w:sz="0" w:space="0" w:color="auto"/>
        <w:bottom w:val="none" w:sz="0" w:space="0" w:color="auto"/>
        <w:right w:val="none" w:sz="0" w:space="0" w:color="auto"/>
      </w:divBdr>
    </w:div>
    <w:div w:id="751778509">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785391258">
      <w:bodyDiv w:val="1"/>
      <w:marLeft w:val="0"/>
      <w:marRight w:val="0"/>
      <w:marTop w:val="0"/>
      <w:marBottom w:val="0"/>
      <w:divBdr>
        <w:top w:val="none" w:sz="0" w:space="0" w:color="auto"/>
        <w:left w:val="none" w:sz="0" w:space="0" w:color="auto"/>
        <w:bottom w:val="none" w:sz="0" w:space="0" w:color="auto"/>
        <w:right w:val="none" w:sz="0" w:space="0" w:color="auto"/>
      </w:divBdr>
    </w:div>
    <w:div w:id="792750184">
      <w:bodyDiv w:val="1"/>
      <w:marLeft w:val="0"/>
      <w:marRight w:val="0"/>
      <w:marTop w:val="0"/>
      <w:marBottom w:val="0"/>
      <w:divBdr>
        <w:top w:val="none" w:sz="0" w:space="0" w:color="auto"/>
        <w:left w:val="none" w:sz="0" w:space="0" w:color="auto"/>
        <w:bottom w:val="none" w:sz="0" w:space="0" w:color="auto"/>
        <w:right w:val="none" w:sz="0" w:space="0" w:color="auto"/>
      </w:divBdr>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09203579">
      <w:bodyDiv w:val="1"/>
      <w:marLeft w:val="0"/>
      <w:marRight w:val="0"/>
      <w:marTop w:val="0"/>
      <w:marBottom w:val="0"/>
      <w:divBdr>
        <w:top w:val="none" w:sz="0" w:space="0" w:color="auto"/>
        <w:left w:val="none" w:sz="0" w:space="0" w:color="auto"/>
        <w:bottom w:val="none" w:sz="0" w:space="0" w:color="auto"/>
        <w:right w:val="none" w:sz="0" w:space="0" w:color="auto"/>
      </w:divBdr>
    </w:div>
    <w:div w:id="814567810">
      <w:bodyDiv w:val="1"/>
      <w:marLeft w:val="0"/>
      <w:marRight w:val="0"/>
      <w:marTop w:val="0"/>
      <w:marBottom w:val="0"/>
      <w:divBdr>
        <w:top w:val="none" w:sz="0" w:space="0" w:color="auto"/>
        <w:left w:val="none" w:sz="0" w:space="0" w:color="auto"/>
        <w:bottom w:val="none" w:sz="0" w:space="0" w:color="auto"/>
        <w:right w:val="none" w:sz="0" w:space="0" w:color="auto"/>
      </w:divBdr>
    </w:div>
    <w:div w:id="839274776">
      <w:bodyDiv w:val="1"/>
      <w:marLeft w:val="0"/>
      <w:marRight w:val="0"/>
      <w:marTop w:val="0"/>
      <w:marBottom w:val="0"/>
      <w:divBdr>
        <w:top w:val="none" w:sz="0" w:space="0" w:color="auto"/>
        <w:left w:val="none" w:sz="0" w:space="0" w:color="auto"/>
        <w:bottom w:val="none" w:sz="0" w:space="0" w:color="auto"/>
        <w:right w:val="none" w:sz="0" w:space="0" w:color="auto"/>
      </w:divBdr>
      <w:divsChild>
        <w:div w:id="8070933">
          <w:marLeft w:val="547"/>
          <w:marRight w:val="403"/>
          <w:marTop w:val="0"/>
          <w:marBottom w:val="120"/>
          <w:divBdr>
            <w:top w:val="none" w:sz="0" w:space="0" w:color="auto"/>
            <w:left w:val="none" w:sz="0" w:space="0" w:color="auto"/>
            <w:bottom w:val="none" w:sz="0" w:space="0" w:color="auto"/>
            <w:right w:val="none" w:sz="0" w:space="0" w:color="auto"/>
          </w:divBdr>
        </w:div>
        <w:div w:id="586159114">
          <w:marLeft w:val="547"/>
          <w:marRight w:val="403"/>
          <w:marTop w:val="0"/>
          <w:marBottom w:val="120"/>
          <w:divBdr>
            <w:top w:val="none" w:sz="0" w:space="0" w:color="auto"/>
            <w:left w:val="none" w:sz="0" w:space="0" w:color="auto"/>
            <w:bottom w:val="none" w:sz="0" w:space="0" w:color="auto"/>
            <w:right w:val="none" w:sz="0" w:space="0" w:color="auto"/>
          </w:divBdr>
        </w:div>
        <w:div w:id="767968685">
          <w:marLeft w:val="547"/>
          <w:marRight w:val="403"/>
          <w:marTop w:val="0"/>
          <w:marBottom w:val="120"/>
          <w:divBdr>
            <w:top w:val="none" w:sz="0" w:space="0" w:color="auto"/>
            <w:left w:val="none" w:sz="0" w:space="0" w:color="auto"/>
            <w:bottom w:val="none" w:sz="0" w:space="0" w:color="auto"/>
            <w:right w:val="none" w:sz="0" w:space="0" w:color="auto"/>
          </w:divBdr>
        </w:div>
        <w:div w:id="810291754">
          <w:marLeft w:val="547"/>
          <w:marRight w:val="403"/>
          <w:marTop w:val="0"/>
          <w:marBottom w:val="120"/>
          <w:divBdr>
            <w:top w:val="none" w:sz="0" w:space="0" w:color="auto"/>
            <w:left w:val="none" w:sz="0" w:space="0" w:color="auto"/>
            <w:bottom w:val="none" w:sz="0" w:space="0" w:color="auto"/>
            <w:right w:val="none" w:sz="0" w:space="0" w:color="auto"/>
          </w:divBdr>
        </w:div>
        <w:div w:id="1304308673">
          <w:marLeft w:val="547"/>
          <w:marRight w:val="403"/>
          <w:marTop w:val="0"/>
          <w:marBottom w:val="120"/>
          <w:divBdr>
            <w:top w:val="none" w:sz="0" w:space="0" w:color="auto"/>
            <w:left w:val="none" w:sz="0" w:space="0" w:color="auto"/>
            <w:bottom w:val="none" w:sz="0" w:space="0" w:color="auto"/>
            <w:right w:val="none" w:sz="0" w:space="0" w:color="auto"/>
          </w:divBdr>
        </w:div>
        <w:div w:id="1537229857">
          <w:marLeft w:val="547"/>
          <w:marRight w:val="403"/>
          <w:marTop w:val="0"/>
          <w:marBottom w:val="120"/>
          <w:divBdr>
            <w:top w:val="none" w:sz="0" w:space="0" w:color="auto"/>
            <w:left w:val="none" w:sz="0" w:space="0" w:color="auto"/>
            <w:bottom w:val="none" w:sz="0" w:space="0" w:color="auto"/>
            <w:right w:val="none" w:sz="0" w:space="0" w:color="auto"/>
          </w:divBdr>
        </w:div>
        <w:div w:id="1888642082">
          <w:marLeft w:val="547"/>
          <w:marRight w:val="403"/>
          <w:marTop w:val="0"/>
          <w:marBottom w:val="120"/>
          <w:divBdr>
            <w:top w:val="none" w:sz="0" w:space="0" w:color="auto"/>
            <w:left w:val="none" w:sz="0" w:space="0" w:color="auto"/>
            <w:bottom w:val="none" w:sz="0" w:space="0" w:color="auto"/>
            <w:right w:val="none" w:sz="0" w:space="0" w:color="auto"/>
          </w:divBdr>
        </w:div>
        <w:div w:id="2034913113">
          <w:marLeft w:val="547"/>
          <w:marRight w:val="403"/>
          <w:marTop w:val="0"/>
          <w:marBottom w:val="120"/>
          <w:divBdr>
            <w:top w:val="none" w:sz="0" w:space="0" w:color="auto"/>
            <w:left w:val="none" w:sz="0" w:space="0" w:color="auto"/>
            <w:bottom w:val="none" w:sz="0" w:space="0" w:color="auto"/>
            <w:right w:val="none" w:sz="0" w:space="0" w:color="auto"/>
          </w:divBdr>
        </w:div>
        <w:div w:id="2110351085">
          <w:marLeft w:val="547"/>
          <w:marRight w:val="403"/>
          <w:marTop w:val="0"/>
          <w:marBottom w:val="120"/>
          <w:divBdr>
            <w:top w:val="none" w:sz="0" w:space="0" w:color="auto"/>
            <w:left w:val="none" w:sz="0" w:space="0" w:color="auto"/>
            <w:bottom w:val="none" w:sz="0" w:space="0" w:color="auto"/>
            <w:right w:val="none" w:sz="0" w:space="0" w:color="auto"/>
          </w:divBdr>
        </w:div>
      </w:divsChild>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78055249">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06376491">
      <w:bodyDiv w:val="1"/>
      <w:marLeft w:val="0"/>
      <w:marRight w:val="0"/>
      <w:marTop w:val="0"/>
      <w:marBottom w:val="0"/>
      <w:divBdr>
        <w:top w:val="none" w:sz="0" w:space="0" w:color="auto"/>
        <w:left w:val="none" w:sz="0" w:space="0" w:color="auto"/>
        <w:bottom w:val="none" w:sz="0" w:space="0" w:color="auto"/>
        <w:right w:val="none" w:sz="0" w:space="0" w:color="auto"/>
      </w:divBdr>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964850776">
      <w:bodyDiv w:val="1"/>
      <w:marLeft w:val="0"/>
      <w:marRight w:val="0"/>
      <w:marTop w:val="0"/>
      <w:marBottom w:val="0"/>
      <w:divBdr>
        <w:top w:val="none" w:sz="0" w:space="0" w:color="auto"/>
        <w:left w:val="none" w:sz="0" w:space="0" w:color="auto"/>
        <w:bottom w:val="none" w:sz="0" w:space="0" w:color="auto"/>
        <w:right w:val="none" w:sz="0" w:space="0" w:color="auto"/>
      </w:divBdr>
    </w:div>
    <w:div w:id="1004628673">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38357951">
      <w:bodyDiv w:val="1"/>
      <w:marLeft w:val="0"/>
      <w:marRight w:val="0"/>
      <w:marTop w:val="0"/>
      <w:marBottom w:val="0"/>
      <w:divBdr>
        <w:top w:val="none" w:sz="0" w:space="0" w:color="auto"/>
        <w:left w:val="none" w:sz="0" w:space="0" w:color="auto"/>
        <w:bottom w:val="none" w:sz="0" w:space="0" w:color="auto"/>
        <w:right w:val="none" w:sz="0" w:space="0" w:color="auto"/>
      </w:divBdr>
      <w:divsChild>
        <w:div w:id="169223202">
          <w:marLeft w:val="547"/>
          <w:marRight w:val="403"/>
          <w:marTop w:val="0"/>
          <w:marBottom w:val="120"/>
          <w:divBdr>
            <w:top w:val="none" w:sz="0" w:space="0" w:color="auto"/>
            <w:left w:val="none" w:sz="0" w:space="0" w:color="auto"/>
            <w:bottom w:val="none" w:sz="0" w:space="0" w:color="auto"/>
            <w:right w:val="none" w:sz="0" w:space="0" w:color="auto"/>
          </w:divBdr>
        </w:div>
        <w:div w:id="799693150">
          <w:marLeft w:val="547"/>
          <w:marRight w:val="403"/>
          <w:marTop w:val="0"/>
          <w:marBottom w:val="120"/>
          <w:divBdr>
            <w:top w:val="none" w:sz="0" w:space="0" w:color="auto"/>
            <w:left w:val="none" w:sz="0" w:space="0" w:color="auto"/>
            <w:bottom w:val="none" w:sz="0" w:space="0" w:color="auto"/>
            <w:right w:val="none" w:sz="0" w:space="0" w:color="auto"/>
          </w:divBdr>
        </w:div>
        <w:div w:id="1368682068">
          <w:marLeft w:val="547"/>
          <w:marRight w:val="403"/>
          <w:marTop w:val="0"/>
          <w:marBottom w:val="120"/>
          <w:divBdr>
            <w:top w:val="none" w:sz="0" w:space="0" w:color="auto"/>
            <w:left w:val="none" w:sz="0" w:space="0" w:color="auto"/>
            <w:bottom w:val="none" w:sz="0" w:space="0" w:color="auto"/>
            <w:right w:val="none" w:sz="0" w:space="0" w:color="auto"/>
          </w:divBdr>
        </w:div>
        <w:div w:id="1474450050">
          <w:marLeft w:val="547"/>
          <w:marRight w:val="403"/>
          <w:marTop w:val="0"/>
          <w:marBottom w:val="120"/>
          <w:divBdr>
            <w:top w:val="none" w:sz="0" w:space="0" w:color="auto"/>
            <w:left w:val="none" w:sz="0" w:space="0" w:color="auto"/>
            <w:bottom w:val="none" w:sz="0" w:space="0" w:color="auto"/>
            <w:right w:val="none" w:sz="0" w:space="0" w:color="auto"/>
          </w:divBdr>
        </w:div>
        <w:div w:id="1602450132">
          <w:marLeft w:val="547"/>
          <w:marRight w:val="403"/>
          <w:marTop w:val="0"/>
          <w:marBottom w:val="120"/>
          <w:divBdr>
            <w:top w:val="none" w:sz="0" w:space="0" w:color="auto"/>
            <w:left w:val="none" w:sz="0" w:space="0" w:color="auto"/>
            <w:bottom w:val="none" w:sz="0" w:space="0" w:color="auto"/>
            <w:right w:val="none" w:sz="0" w:space="0" w:color="auto"/>
          </w:divBdr>
        </w:div>
        <w:div w:id="2132280048">
          <w:marLeft w:val="547"/>
          <w:marRight w:val="403"/>
          <w:marTop w:val="0"/>
          <w:marBottom w:val="120"/>
          <w:divBdr>
            <w:top w:val="none" w:sz="0" w:space="0" w:color="auto"/>
            <w:left w:val="none" w:sz="0" w:space="0" w:color="auto"/>
            <w:bottom w:val="none" w:sz="0" w:space="0" w:color="auto"/>
            <w:right w:val="none" w:sz="0" w:space="0" w:color="auto"/>
          </w:divBdr>
        </w:div>
      </w:divsChild>
    </w:div>
    <w:div w:id="1040325165">
      <w:bodyDiv w:val="1"/>
      <w:marLeft w:val="0"/>
      <w:marRight w:val="0"/>
      <w:marTop w:val="0"/>
      <w:marBottom w:val="0"/>
      <w:divBdr>
        <w:top w:val="none" w:sz="0" w:space="0" w:color="auto"/>
        <w:left w:val="none" w:sz="0" w:space="0" w:color="auto"/>
        <w:bottom w:val="none" w:sz="0" w:space="0" w:color="auto"/>
        <w:right w:val="none" w:sz="0" w:space="0" w:color="auto"/>
      </w:divBdr>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72195797">
      <w:bodyDiv w:val="1"/>
      <w:marLeft w:val="0"/>
      <w:marRight w:val="0"/>
      <w:marTop w:val="0"/>
      <w:marBottom w:val="0"/>
      <w:divBdr>
        <w:top w:val="none" w:sz="0" w:space="0" w:color="auto"/>
        <w:left w:val="none" w:sz="0" w:space="0" w:color="auto"/>
        <w:bottom w:val="none" w:sz="0" w:space="0" w:color="auto"/>
        <w:right w:val="none" w:sz="0" w:space="0" w:color="auto"/>
      </w:divBdr>
    </w:div>
    <w:div w:id="1205488900">
      <w:bodyDiv w:val="1"/>
      <w:marLeft w:val="0"/>
      <w:marRight w:val="0"/>
      <w:marTop w:val="0"/>
      <w:marBottom w:val="0"/>
      <w:divBdr>
        <w:top w:val="none" w:sz="0" w:space="0" w:color="auto"/>
        <w:left w:val="none" w:sz="0" w:space="0" w:color="auto"/>
        <w:bottom w:val="none" w:sz="0" w:space="0" w:color="auto"/>
        <w:right w:val="none" w:sz="0" w:space="0" w:color="auto"/>
      </w:divBdr>
    </w:div>
    <w:div w:id="1212309476">
      <w:bodyDiv w:val="1"/>
      <w:marLeft w:val="0"/>
      <w:marRight w:val="0"/>
      <w:marTop w:val="0"/>
      <w:marBottom w:val="0"/>
      <w:divBdr>
        <w:top w:val="none" w:sz="0" w:space="0" w:color="auto"/>
        <w:left w:val="none" w:sz="0" w:space="0" w:color="auto"/>
        <w:bottom w:val="none" w:sz="0" w:space="0" w:color="auto"/>
        <w:right w:val="none" w:sz="0" w:space="0" w:color="auto"/>
      </w:divBdr>
    </w:div>
    <w:div w:id="1226836864">
      <w:bodyDiv w:val="1"/>
      <w:marLeft w:val="0"/>
      <w:marRight w:val="0"/>
      <w:marTop w:val="0"/>
      <w:marBottom w:val="0"/>
      <w:divBdr>
        <w:top w:val="none" w:sz="0" w:space="0" w:color="auto"/>
        <w:left w:val="none" w:sz="0" w:space="0" w:color="auto"/>
        <w:bottom w:val="none" w:sz="0" w:space="0" w:color="auto"/>
        <w:right w:val="none" w:sz="0" w:space="0" w:color="auto"/>
      </w:divBdr>
    </w:div>
    <w:div w:id="1249463207">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78490860">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318536543">
      <w:bodyDiv w:val="1"/>
      <w:marLeft w:val="0"/>
      <w:marRight w:val="0"/>
      <w:marTop w:val="0"/>
      <w:marBottom w:val="0"/>
      <w:divBdr>
        <w:top w:val="none" w:sz="0" w:space="0" w:color="auto"/>
        <w:left w:val="none" w:sz="0" w:space="0" w:color="auto"/>
        <w:bottom w:val="none" w:sz="0" w:space="0" w:color="auto"/>
        <w:right w:val="none" w:sz="0" w:space="0" w:color="auto"/>
      </w:divBdr>
    </w:div>
    <w:div w:id="1327511110">
      <w:bodyDiv w:val="1"/>
      <w:marLeft w:val="0"/>
      <w:marRight w:val="0"/>
      <w:marTop w:val="0"/>
      <w:marBottom w:val="0"/>
      <w:divBdr>
        <w:top w:val="none" w:sz="0" w:space="0" w:color="auto"/>
        <w:left w:val="none" w:sz="0" w:space="0" w:color="auto"/>
        <w:bottom w:val="none" w:sz="0" w:space="0" w:color="auto"/>
        <w:right w:val="none" w:sz="0" w:space="0" w:color="auto"/>
      </w:divBdr>
    </w:div>
    <w:div w:id="1329400581">
      <w:bodyDiv w:val="1"/>
      <w:marLeft w:val="0"/>
      <w:marRight w:val="0"/>
      <w:marTop w:val="0"/>
      <w:marBottom w:val="0"/>
      <w:divBdr>
        <w:top w:val="none" w:sz="0" w:space="0" w:color="auto"/>
        <w:left w:val="none" w:sz="0" w:space="0" w:color="auto"/>
        <w:bottom w:val="none" w:sz="0" w:space="0" w:color="auto"/>
        <w:right w:val="none" w:sz="0" w:space="0" w:color="auto"/>
      </w:divBdr>
    </w:div>
    <w:div w:id="1332566029">
      <w:bodyDiv w:val="1"/>
      <w:marLeft w:val="0"/>
      <w:marRight w:val="0"/>
      <w:marTop w:val="0"/>
      <w:marBottom w:val="0"/>
      <w:divBdr>
        <w:top w:val="none" w:sz="0" w:space="0" w:color="auto"/>
        <w:left w:val="none" w:sz="0" w:space="0" w:color="auto"/>
        <w:bottom w:val="none" w:sz="0" w:space="0" w:color="auto"/>
        <w:right w:val="none" w:sz="0" w:space="0" w:color="auto"/>
      </w:divBdr>
      <w:divsChild>
        <w:div w:id="447552165">
          <w:marLeft w:val="547"/>
          <w:marRight w:val="0"/>
          <w:marTop w:val="0"/>
          <w:marBottom w:val="0"/>
          <w:divBdr>
            <w:top w:val="none" w:sz="0" w:space="0" w:color="auto"/>
            <w:left w:val="none" w:sz="0" w:space="0" w:color="auto"/>
            <w:bottom w:val="none" w:sz="0" w:space="0" w:color="auto"/>
            <w:right w:val="none" w:sz="0" w:space="0" w:color="auto"/>
          </w:divBdr>
        </w:div>
        <w:div w:id="1009941609">
          <w:marLeft w:val="547"/>
          <w:marRight w:val="0"/>
          <w:marTop w:val="0"/>
          <w:marBottom w:val="0"/>
          <w:divBdr>
            <w:top w:val="none" w:sz="0" w:space="0" w:color="auto"/>
            <w:left w:val="none" w:sz="0" w:space="0" w:color="auto"/>
            <w:bottom w:val="none" w:sz="0" w:space="0" w:color="auto"/>
            <w:right w:val="none" w:sz="0" w:space="0" w:color="auto"/>
          </w:divBdr>
        </w:div>
        <w:div w:id="1167668152">
          <w:marLeft w:val="547"/>
          <w:marRight w:val="0"/>
          <w:marTop w:val="0"/>
          <w:marBottom w:val="0"/>
          <w:divBdr>
            <w:top w:val="none" w:sz="0" w:space="0" w:color="auto"/>
            <w:left w:val="none" w:sz="0" w:space="0" w:color="auto"/>
            <w:bottom w:val="none" w:sz="0" w:space="0" w:color="auto"/>
            <w:right w:val="none" w:sz="0" w:space="0" w:color="auto"/>
          </w:divBdr>
        </w:div>
        <w:div w:id="1625042973">
          <w:marLeft w:val="547"/>
          <w:marRight w:val="0"/>
          <w:marTop w:val="0"/>
          <w:marBottom w:val="0"/>
          <w:divBdr>
            <w:top w:val="none" w:sz="0" w:space="0" w:color="auto"/>
            <w:left w:val="none" w:sz="0" w:space="0" w:color="auto"/>
            <w:bottom w:val="none" w:sz="0" w:space="0" w:color="auto"/>
            <w:right w:val="none" w:sz="0" w:space="0" w:color="auto"/>
          </w:divBdr>
        </w:div>
      </w:divsChild>
    </w:div>
    <w:div w:id="1358654127">
      <w:bodyDiv w:val="1"/>
      <w:marLeft w:val="0"/>
      <w:marRight w:val="0"/>
      <w:marTop w:val="0"/>
      <w:marBottom w:val="0"/>
      <w:divBdr>
        <w:top w:val="none" w:sz="0" w:space="0" w:color="auto"/>
        <w:left w:val="none" w:sz="0" w:space="0" w:color="auto"/>
        <w:bottom w:val="none" w:sz="0" w:space="0" w:color="auto"/>
        <w:right w:val="none" w:sz="0" w:space="0" w:color="auto"/>
      </w:divBdr>
      <w:divsChild>
        <w:div w:id="474686833">
          <w:marLeft w:val="547"/>
          <w:marRight w:val="0"/>
          <w:marTop w:val="0"/>
          <w:marBottom w:val="0"/>
          <w:divBdr>
            <w:top w:val="none" w:sz="0" w:space="0" w:color="auto"/>
            <w:left w:val="none" w:sz="0" w:space="0" w:color="auto"/>
            <w:bottom w:val="none" w:sz="0" w:space="0" w:color="auto"/>
            <w:right w:val="none" w:sz="0" w:space="0" w:color="auto"/>
          </w:divBdr>
        </w:div>
        <w:div w:id="628128357">
          <w:marLeft w:val="547"/>
          <w:marRight w:val="0"/>
          <w:marTop w:val="0"/>
          <w:marBottom w:val="0"/>
          <w:divBdr>
            <w:top w:val="none" w:sz="0" w:space="0" w:color="auto"/>
            <w:left w:val="none" w:sz="0" w:space="0" w:color="auto"/>
            <w:bottom w:val="none" w:sz="0" w:space="0" w:color="auto"/>
            <w:right w:val="none" w:sz="0" w:space="0" w:color="auto"/>
          </w:divBdr>
        </w:div>
        <w:div w:id="1031567604">
          <w:marLeft w:val="547"/>
          <w:marRight w:val="0"/>
          <w:marTop w:val="0"/>
          <w:marBottom w:val="0"/>
          <w:divBdr>
            <w:top w:val="none" w:sz="0" w:space="0" w:color="auto"/>
            <w:left w:val="none" w:sz="0" w:space="0" w:color="auto"/>
            <w:bottom w:val="none" w:sz="0" w:space="0" w:color="auto"/>
            <w:right w:val="none" w:sz="0" w:space="0" w:color="auto"/>
          </w:divBdr>
        </w:div>
        <w:div w:id="1440178983">
          <w:marLeft w:val="547"/>
          <w:marRight w:val="0"/>
          <w:marTop w:val="0"/>
          <w:marBottom w:val="0"/>
          <w:divBdr>
            <w:top w:val="none" w:sz="0" w:space="0" w:color="auto"/>
            <w:left w:val="none" w:sz="0" w:space="0" w:color="auto"/>
            <w:bottom w:val="none" w:sz="0" w:space="0" w:color="auto"/>
            <w:right w:val="none" w:sz="0" w:space="0" w:color="auto"/>
          </w:divBdr>
        </w:div>
        <w:div w:id="2084447443">
          <w:marLeft w:val="547"/>
          <w:marRight w:val="0"/>
          <w:marTop w:val="0"/>
          <w:marBottom w:val="0"/>
          <w:divBdr>
            <w:top w:val="none" w:sz="0" w:space="0" w:color="auto"/>
            <w:left w:val="none" w:sz="0" w:space="0" w:color="auto"/>
            <w:bottom w:val="none" w:sz="0" w:space="0" w:color="auto"/>
            <w:right w:val="none" w:sz="0" w:space="0" w:color="auto"/>
          </w:divBdr>
        </w:div>
      </w:divsChild>
    </w:div>
    <w:div w:id="1363439551">
      <w:bodyDiv w:val="1"/>
      <w:marLeft w:val="0"/>
      <w:marRight w:val="0"/>
      <w:marTop w:val="0"/>
      <w:marBottom w:val="0"/>
      <w:divBdr>
        <w:top w:val="none" w:sz="0" w:space="0" w:color="auto"/>
        <w:left w:val="none" w:sz="0" w:space="0" w:color="auto"/>
        <w:bottom w:val="none" w:sz="0" w:space="0" w:color="auto"/>
        <w:right w:val="none" w:sz="0" w:space="0" w:color="auto"/>
      </w:divBdr>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79742956">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64696147">
      <w:bodyDiv w:val="1"/>
      <w:marLeft w:val="0"/>
      <w:marRight w:val="0"/>
      <w:marTop w:val="0"/>
      <w:marBottom w:val="0"/>
      <w:divBdr>
        <w:top w:val="none" w:sz="0" w:space="0" w:color="auto"/>
        <w:left w:val="none" w:sz="0" w:space="0" w:color="auto"/>
        <w:bottom w:val="none" w:sz="0" w:space="0" w:color="auto"/>
        <w:right w:val="none" w:sz="0" w:space="0" w:color="auto"/>
      </w:divBdr>
    </w:div>
    <w:div w:id="1466194832">
      <w:bodyDiv w:val="1"/>
      <w:marLeft w:val="0"/>
      <w:marRight w:val="0"/>
      <w:marTop w:val="0"/>
      <w:marBottom w:val="0"/>
      <w:divBdr>
        <w:top w:val="none" w:sz="0" w:space="0" w:color="auto"/>
        <w:left w:val="none" w:sz="0" w:space="0" w:color="auto"/>
        <w:bottom w:val="none" w:sz="0" w:space="0" w:color="auto"/>
        <w:right w:val="none" w:sz="0" w:space="0" w:color="auto"/>
      </w:divBdr>
      <w:divsChild>
        <w:div w:id="1919171293">
          <w:marLeft w:val="547"/>
          <w:marRight w:val="0"/>
          <w:marTop w:val="0"/>
          <w:marBottom w:val="0"/>
          <w:divBdr>
            <w:top w:val="none" w:sz="0" w:space="0" w:color="auto"/>
            <w:left w:val="none" w:sz="0" w:space="0" w:color="auto"/>
            <w:bottom w:val="none" w:sz="0" w:space="0" w:color="auto"/>
            <w:right w:val="none" w:sz="0" w:space="0" w:color="auto"/>
          </w:divBdr>
        </w:div>
      </w:divsChild>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0926980">
      <w:bodyDiv w:val="1"/>
      <w:marLeft w:val="0"/>
      <w:marRight w:val="0"/>
      <w:marTop w:val="0"/>
      <w:marBottom w:val="0"/>
      <w:divBdr>
        <w:top w:val="none" w:sz="0" w:space="0" w:color="auto"/>
        <w:left w:val="none" w:sz="0" w:space="0" w:color="auto"/>
        <w:bottom w:val="none" w:sz="0" w:space="0" w:color="auto"/>
        <w:right w:val="none" w:sz="0" w:space="0" w:color="auto"/>
      </w:divBdr>
    </w:div>
    <w:div w:id="1513689678">
      <w:bodyDiv w:val="1"/>
      <w:marLeft w:val="0"/>
      <w:marRight w:val="0"/>
      <w:marTop w:val="0"/>
      <w:marBottom w:val="0"/>
      <w:divBdr>
        <w:top w:val="none" w:sz="0" w:space="0" w:color="auto"/>
        <w:left w:val="none" w:sz="0" w:space="0" w:color="auto"/>
        <w:bottom w:val="none" w:sz="0" w:space="0" w:color="auto"/>
        <w:right w:val="none" w:sz="0" w:space="0" w:color="auto"/>
      </w:divBdr>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7422662">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11471932">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656256495">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36539647">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63798466">
      <w:bodyDiv w:val="1"/>
      <w:marLeft w:val="0"/>
      <w:marRight w:val="0"/>
      <w:marTop w:val="0"/>
      <w:marBottom w:val="0"/>
      <w:divBdr>
        <w:top w:val="none" w:sz="0" w:space="0" w:color="auto"/>
        <w:left w:val="none" w:sz="0" w:space="0" w:color="auto"/>
        <w:bottom w:val="none" w:sz="0" w:space="0" w:color="auto"/>
        <w:right w:val="none" w:sz="0" w:space="0" w:color="auto"/>
      </w:divBdr>
    </w:div>
    <w:div w:id="1769277642">
      <w:bodyDiv w:val="1"/>
      <w:marLeft w:val="0"/>
      <w:marRight w:val="0"/>
      <w:marTop w:val="0"/>
      <w:marBottom w:val="0"/>
      <w:divBdr>
        <w:top w:val="none" w:sz="0" w:space="0" w:color="auto"/>
        <w:left w:val="none" w:sz="0" w:space="0" w:color="auto"/>
        <w:bottom w:val="none" w:sz="0" w:space="0" w:color="auto"/>
        <w:right w:val="none" w:sz="0" w:space="0" w:color="auto"/>
      </w:divBdr>
    </w:div>
    <w:div w:id="1782797957">
      <w:bodyDiv w:val="1"/>
      <w:marLeft w:val="0"/>
      <w:marRight w:val="0"/>
      <w:marTop w:val="0"/>
      <w:marBottom w:val="0"/>
      <w:divBdr>
        <w:top w:val="none" w:sz="0" w:space="0" w:color="auto"/>
        <w:left w:val="none" w:sz="0" w:space="0" w:color="auto"/>
        <w:bottom w:val="none" w:sz="0" w:space="0" w:color="auto"/>
        <w:right w:val="none" w:sz="0" w:space="0" w:color="auto"/>
      </w:divBdr>
    </w:div>
    <w:div w:id="1811824947">
      <w:bodyDiv w:val="1"/>
      <w:marLeft w:val="0"/>
      <w:marRight w:val="0"/>
      <w:marTop w:val="0"/>
      <w:marBottom w:val="0"/>
      <w:divBdr>
        <w:top w:val="none" w:sz="0" w:space="0" w:color="auto"/>
        <w:left w:val="none" w:sz="0" w:space="0" w:color="auto"/>
        <w:bottom w:val="none" w:sz="0" w:space="0" w:color="auto"/>
        <w:right w:val="none" w:sz="0" w:space="0" w:color="auto"/>
      </w:divBdr>
    </w:div>
    <w:div w:id="1829394477">
      <w:bodyDiv w:val="1"/>
      <w:marLeft w:val="0"/>
      <w:marRight w:val="0"/>
      <w:marTop w:val="0"/>
      <w:marBottom w:val="0"/>
      <w:divBdr>
        <w:top w:val="none" w:sz="0" w:space="0" w:color="auto"/>
        <w:left w:val="none" w:sz="0" w:space="0" w:color="auto"/>
        <w:bottom w:val="none" w:sz="0" w:space="0" w:color="auto"/>
        <w:right w:val="none" w:sz="0" w:space="0" w:color="auto"/>
      </w:divBdr>
    </w:div>
    <w:div w:id="1830710212">
      <w:bodyDiv w:val="1"/>
      <w:marLeft w:val="0"/>
      <w:marRight w:val="0"/>
      <w:marTop w:val="0"/>
      <w:marBottom w:val="0"/>
      <w:divBdr>
        <w:top w:val="none" w:sz="0" w:space="0" w:color="auto"/>
        <w:left w:val="none" w:sz="0" w:space="0" w:color="auto"/>
        <w:bottom w:val="none" w:sz="0" w:space="0" w:color="auto"/>
        <w:right w:val="none" w:sz="0" w:space="0" w:color="auto"/>
      </w:divBdr>
    </w:div>
    <w:div w:id="1880892982">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274"/>
          <w:marRight w:val="0"/>
          <w:marTop w:val="0"/>
          <w:marBottom w:val="0"/>
          <w:divBdr>
            <w:top w:val="none" w:sz="0" w:space="0" w:color="auto"/>
            <w:left w:val="none" w:sz="0" w:space="0" w:color="auto"/>
            <w:bottom w:val="none" w:sz="0" w:space="0" w:color="auto"/>
            <w:right w:val="none" w:sz="0" w:space="0" w:color="auto"/>
          </w:divBdr>
        </w:div>
        <w:div w:id="1041899241">
          <w:marLeft w:val="274"/>
          <w:marRight w:val="0"/>
          <w:marTop w:val="0"/>
          <w:marBottom w:val="0"/>
          <w:divBdr>
            <w:top w:val="none" w:sz="0" w:space="0" w:color="auto"/>
            <w:left w:val="none" w:sz="0" w:space="0" w:color="auto"/>
            <w:bottom w:val="none" w:sz="0" w:space="0" w:color="auto"/>
            <w:right w:val="none" w:sz="0" w:space="0" w:color="auto"/>
          </w:divBdr>
        </w:div>
        <w:div w:id="1575168493">
          <w:marLeft w:val="274"/>
          <w:marRight w:val="0"/>
          <w:marTop w:val="0"/>
          <w:marBottom w:val="80"/>
          <w:divBdr>
            <w:top w:val="none" w:sz="0" w:space="0" w:color="auto"/>
            <w:left w:val="none" w:sz="0" w:space="0" w:color="auto"/>
            <w:bottom w:val="none" w:sz="0" w:space="0" w:color="auto"/>
            <w:right w:val="none" w:sz="0" w:space="0" w:color="auto"/>
          </w:divBdr>
        </w:div>
        <w:div w:id="2116636489">
          <w:marLeft w:val="274"/>
          <w:marRight w:val="0"/>
          <w:marTop w:val="0"/>
          <w:marBottom w:val="80"/>
          <w:divBdr>
            <w:top w:val="none" w:sz="0" w:space="0" w:color="auto"/>
            <w:left w:val="none" w:sz="0" w:space="0" w:color="auto"/>
            <w:bottom w:val="none" w:sz="0" w:space="0" w:color="auto"/>
            <w:right w:val="none" w:sz="0" w:space="0" w:color="auto"/>
          </w:divBdr>
        </w:div>
      </w:divsChild>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40673124">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1985425006">
      <w:bodyDiv w:val="1"/>
      <w:marLeft w:val="0"/>
      <w:marRight w:val="0"/>
      <w:marTop w:val="0"/>
      <w:marBottom w:val="0"/>
      <w:divBdr>
        <w:top w:val="none" w:sz="0" w:space="0" w:color="auto"/>
        <w:left w:val="none" w:sz="0" w:space="0" w:color="auto"/>
        <w:bottom w:val="none" w:sz="0" w:space="0" w:color="auto"/>
        <w:right w:val="none" w:sz="0" w:space="0" w:color="auto"/>
      </w:divBdr>
    </w:div>
    <w:div w:id="1998604340">
      <w:bodyDiv w:val="1"/>
      <w:marLeft w:val="0"/>
      <w:marRight w:val="0"/>
      <w:marTop w:val="0"/>
      <w:marBottom w:val="0"/>
      <w:divBdr>
        <w:top w:val="none" w:sz="0" w:space="0" w:color="auto"/>
        <w:left w:val="none" w:sz="0" w:space="0" w:color="auto"/>
        <w:bottom w:val="none" w:sz="0" w:space="0" w:color="auto"/>
        <w:right w:val="none" w:sz="0" w:space="0" w:color="auto"/>
      </w:divBdr>
    </w:div>
    <w:div w:id="2041735477">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 w:id="2107996124">
      <w:bodyDiv w:val="1"/>
      <w:marLeft w:val="0"/>
      <w:marRight w:val="0"/>
      <w:marTop w:val="0"/>
      <w:marBottom w:val="0"/>
      <w:divBdr>
        <w:top w:val="none" w:sz="0" w:space="0" w:color="auto"/>
        <w:left w:val="none" w:sz="0" w:space="0" w:color="auto"/>
        <w:bottom w:val="none" w:sz="0" w:space="0" w:color="auto"/>
        <w:right w:val="none" w:sz="0" w:space="0" w:color="auto"/>
      </w:divBdr>
    </w:div>
    <w:div w:id="212553291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x:/r/sites/Market-wideHalfHourlySettlement/_layouts/15/Doc.aspx?sourcedoc=%7B8F2714D8-EFF9-4ABA-870F-F21379879B2F%7D&amp;file=MHHS-DEL2254%20SIT%20Functional%20Readiness%20Tracker_08-02-2024%20(1).xlsx&amp;action=default&amp;mobileredirect=true" TargetMode="External"/><Relationship Id="rId18" Type="http://schemas.openxmlformats.org/officeDocument/2006/relationships/hyperlink" Target="mailto:PMO@mhhsprogramme.co.uk" TargetMode="External"/><Relationship Id="rId26" Type="http://schemas.openxmlformats.org/officeDocument/2006/relationships/footer" Target="footer1.xml"/><Relationship Id="rId39" Type="http://schemas.openxmlformats.org/officeDocument/2006/relationships/image" Target="media/image14.png"/><Relationship Id="rId21"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34" Type="http://schemas.openxmlformats.org/officeDocument/2006/relationships/image" Target="media/image9.png"/><Relationship Id="rId42" Type="http://schemas.openxmlformats.org/officeDocument/2006/relationships/package" Target="embeddings/Microsoft_Excel_Worksheet.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hhs-prod-webapp.azurewebsites.net/uploads/bbe75ca4-3393-4829-a777-632cd0464bf0/MHHS-DEL618_-_Environment_Approach__Plan_v2.5.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hhsprogramme.sharepoint.com/sites/Market-wideHalfHourlySettlement/Testing%20Documents/MHHS-DEL1064%20-%20Placing%20Reliance%20Policy_v1.0.pdf?web=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852%20-%20%20Pre-Integration%20Testing%20Guidance%20v1.1.pdf?web=1" TargetMode="External"/><Relationship Id="rId23"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28" Type="http://schemas.openxmlformats.org/officeDocument/2006/relationships/footer" Target="footer2.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mhhsprogramme.sharepoint.com/sites/Market-wideHalfHourlySettlement/SitePages/Programme-Glossary.aspx" TargetMode="External"/><Relationship Id="rId31" Type="http://schemas.openxmlformats.org/officeDocument/2006/relationships/image" Target="media/image6.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MHHS-DEL1064%20-%20Placing%20Reliance%20Policy_v1.0.pdf?web=1" TargetMode="External"/><Relationship Id="rId22" Type="http://schemas.openxmlformats.org/officeDocument/2006/relationships/hyperlink" Target="https://mhhsprogramme.sharepoint.com/:x:/r/sites/Market-wideHalfHourlySettlement/_layouts/15/Doc.aspx?sourcedoc=%7B8F2714D8-EFF9-4ABA-870F-F21379879B2F%7D&amp;file=MHHS-DEL2254%20SIT%20Functional%20Readiness%20Tracker_08-02-2024%20(1).xlsx&amp;action=default&amp;mobileredirect=true" TargetMode="External"/><Relationship Id="rId27"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17" Type="http://schemas.openxmlformats.org/officeDocument/2006/relationships/hyperlink" Target="https://mhhsprogramme.sharepoint.com/sites/Market-wideHalfHourlySettlement/Testing%20Documents/Forms/All%20Documents%20v2.aspx?id=%2Fsites%2FMarket%2DwideHalfHourlySettlement%2FTesting%20Documents%2FMHHS%2DDEL1367%20%2D%20SIT%20Functional%20Test%20Data%20Approach%20%26%20Plan%2Epdf&amp;parent=%2Fsites%2FMarket%2DwideHalfHourlySettlement%2FTesting%20Documents" TargetMode="External"/><Relationship Id="rId25" Type="http://schemas.openxmlformats.org/officeDocument/2006/relationships/hyperlink" Target="https://mhhsprogramme.sharepoint.com/sites/Market-wideHalfHourlySettlement/Testing%20Documents/Forms/All%20Documents%20v2.aspx?id=%2Fsites%2FMarket%2DwideHalfHourlySettlement%2FTesting%20Documents%2FMHHS%2DDEL1259%20SIT%20Functional%20Test%20Approach%20%26%20Plan%20%2Epdf&amp;parent=%2Fsites%2FMarket%2DwideHalfHourlySettlement%2FTesting%20Documents" TargetMode="External"/><Relationship Id="rId33" Type="http://schemas.openxmlformats.org/officeDocument/2006/relationships/image" Target="media/image8.png"/><Relationship Id="rId38" Type="http://schemas.openxmlformats.org/officeDocument/2006/relationships/image" Target="media/image13.png"/><Relationship Id="rId46" Type="http://schemas.microsoft.com/office/2019/05/relationships/documenttasks" Target="documenttasks/documenttasks1.xml"/><Relationship Id="rId20" Type="http://schemas.openxmlformats.org/officeDocument/2006/relationships/hyperlink" Target="https://mhhs-prod-webapp.azurewebsites.net/uploads/0c1d698d-4110-4205-b34c-3357b8853e26/MHHS-DEL1259_SIT_Functional_Test_Approach_&amp;_Plan.pdf" TargetMode="External"/><Relationship Id="rId4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B4660F1E-2F52-460E-B45C-925A0678D453}">
    <t:Anchor>
      <t:Comment id="640131758"/>
    </t:Anchor>
    <t:History>
      <t:Event id="{644D6490-9CCD-4719-98F1-FAC32D53066C}" time="2022-05-13T10:37:57.129Z">
        <t:Attribution userId="S::sonia.delaurenzy@mhhsprogramme.co.uk::5cd2e970-d52f-450f-9cf6-8b8bc34cafef" userProvider="AD" userName="Sonia De Laurenzy (MHHSProgramme)"/>
        <t:Anchor>
          <t:Comment id="979135850"/>
        </t:Anchor>
        <t:Create/>
      </t:Event>
      <t:Event id="{8162EC56-353E-4620-88F8-79B9FD4DD595}" time="2022-05-13T10:37:57.129Z">
        <t:Attribution userId="S::sonia.delaurenzy@mhhsprogramme.co.uk::5cd2e970-d52f-450f-9cf6-8b8bc34cafef" userProvider="AD" userName="Sonia De Laurenzy (MHHSProgramme)"/>
        <t:Anchor>
          <t:Comment id="979135850"/>
        </t:Anchor>
        <t:Assign userId="S::Dominic.Mooney@mhhsprogramme.co.uk::6b7ed386-770a-459d-9fea-86087746dde9" userProvider="AD" userName="Dominic Mooney (MHHSProgramme)"/>
      </t:Event>
      <t:Event id="{700FCA02-35A7-4541-8549-5CF57C8B2311}" time="2022-05-13T10:37:57.129Z">
        <t:Attribution userId="S::sonia.delaurenzy@mhhsprogramme.co.uk::5cd2e970-d52f-450f-9cf6-8b8bc34cafef" userProvider="AD" userName="Sonia De Laurenzy (MHHSProgramme)"/>
        <t:Anchor>
          <t:Comment id="979135850"/>
        </t:Anchor>
        <t:SetTitle title="@Dominic Mooney (MHHSProgramme) please let me know thought on new paragraph. Original paragraph in yellow will be deleted but second comment (not yet addressed) linked so left for now"/>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553C"/>
    <w:rsid w:val="00021B7D"/>
    <w:rsid w:val="00083634"/>
    <w:rsid w:val="000916AA"/>
    <w:rsid w:val="000A7BA2"/>
    <w:rsid w:val="000B3A08"/>
    <w:rsid w:val="000D1504"/>
    <w:rsid w:val="000D2518"/>
    <w:rsid w:val="000E34EC"/>
    <w:rsid w:val="000E67C4"/>
    <w:rsid w:val="00141CE9"/>
    <w:rsid w:val="00154152"/>
    <w:rsid w:val="0016313B"/>
    <w:rsid w:val="001727F5"/>
    <w:rsid w:val="001B3E48"/>
    <w:rsid w:val="001B5016"/>
    <w:rsid w:val="0021061D"/>
    <w:rsid w:val="0021288A"/>
    <w:rsid w:val="00214E12"/>
    <w:rsid w:val="00244D32"/>
    <w:rsid w:val="00252E90"/>
    <w:rsid w:val="00253F7D"/>
    <w:rsid w:val="0028390E"/>
    <w:rsid w:val="002A0748"/>
    <w:rsid w:val="002B1432"/>
    <w:rsid w:val="002E1CE1"/>
    <w:rsid w:val="002E3C90"/>
    <w:rsid w:val="00354824"/>
    <w:rsid w:val="003771D8"/>
    <w:rsid w:val="0038125F"/>
    <w:rsid w:val="003B63D3"/>
    <w:rsid w:val="003C4C64"/>
    <w:rsid w:val="003E626C"/>
    <w:rsid w:val="004233AB"/>
    <w:rsid w:val="00436DF7"/>
    <w:rsid w:val="00481AD5"/>
    <w:rsid w:val="004B6CA4"/>
    <w:rsid w:val="004D6E8E"/>
    <w:rsid w:val="005004BC"/>
    <w:rsid w:val="00513B44"/>
    <w:rsid w:val="00515053"/>
    <w:rsid w:val="00532EBF"/>
    <w:rsid w:val="005607D7"/>
    <w:rsid w:val="00575A61"/>
    <w:rsid w:val="005A62AF"/>
    <w:rsid w:val="005C2F6F"/>
    <w:rsid w:val="005E39BA"/>
    <w:rsid w:val="00671252"/>
    <w:rsid w:val="006C314B"/>
    <w:rsid w:val="00724B57"/>
    <w:rsid w:val="0073120C"/>
    <w:rsid w:val="00745AE1"/>
    <w:rsid w:val="00773172"/>
    <w:rsid w:val="008478A7"/>
    <w:rsid w:val="00872AE3"/>
    <w:rsid w:val="00885637"/>
    <w:rsid w:val="008D3BF7"/>
    <w:rsid w:val="008F3CFE"/>
    <w:rsid w:val="00911CBC"/>
    <w:rsid w:val="00911DEE"/>
    <w:rsid w:val="009256EA"/>
    <w:rsid w:val="009264D0"/>
    <w:rsid w:val="00950679"/>
    <w:rsid w:val="00972349"/>
    <w:rsid w:val="009760CA"/>
    <w:rsid w:val="00982C8B"/>
    <w:rsid w:val="009E6FC2"/>
    <w:rsid w:val="00A73F38"/>
    <w:rsid w:val="00A925F5"/>
    <w:rsid w:val="00AC07F3"/>
    <w:rsid w:val="00AF7489"/>
    <w:rsid w:val="00B33E8A"/>
    <w:rsid w:val="00B93ACF"/>
    <w:rsid w:val="00B95FEC"/>
    <w:rsid w:val="00BE0C6C"/>
    <w:rsid w:val="00C134EA"/>
    <w:rsid w:val="00C17F48"/>
    <w:rsid w:val="00C40D13"/>
    <w:rsid w:val="00C46D68"/>
    <w:rsid w:val="00C86945"/>
    <w:rsid w:val="00C93B40"/>
    <w:rsid w:val="00CB22D0"/>
    <w:rsid w:val="00CB4C87"/>
    <w:rsid w:val="00CB5BB0"/>
    <w:rsid w:val="00D02C23"/>
    <w:rsid w:val="00D14A39"/>
    <w:rsid w:val="00D26DF7"/>
    <w:rsid w:val="00D36FDC"/>
    <w:rsid w:val="00D37096"/>
    <w:rsid w:val="00D81CC6"/>
    <w:rsid w:val="00D81CF2"/>
    <w:rsid w:val="00D934B6"/>
    <w:rsid w:val="00DA43F7"/>
    <w:rsid w:val="00DA4AEB"/>
    <w:rsid w:val="00DB2623"/>
    <w:rsid w:val="00DB7FE5"/>
    <w:rsid w:val="00DC1D72"/>
    <w:rsid w:val="00DD50D4"/>
    <w:rsid w:val="00E058C3"/>
    <w:rsid w:val="00E21C28"/>
    <w:rsid w:val="00E73F96"/>
    <w:rsid w:val="00E74D91"/>
    <w:rsid w:val="00EA49AE"/>
    <w:rsid w:val="00F1799D"/>
    <w:rsid w:val="00F4009A"/>
    <w:rsid w:val="00F53AC8"/>
    <w:rsid w:val="00F70D5E"/>
    <w:rsid w:val="00FB7FAA"/>
    <w:rsid w:val="00FC5673"/>
    <w:rsid w:val="00FD531E"/>
    <w:rsid w:val="00FD6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DEL2266</Doc_x0020_Number>
    <Work_x0020_Stream xmlns="701ba468-dae9-4317-9122-2627e28a41f4">Test</Work_x0020_Stream>
    <_x003a_ xmlns="701ba468-dae9-4317-9122-2627e28a41f4" xsi:nil="true"/>
    <V xmlns="701ba468-dae9-4317-9122-2627e28a41f4">v1.0</V>
    <DateofMeeting xmlns="701ba468-dae9-4317-9122-2627e28a41f4">2024-03-11T00:00:00+00:00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MHHS-DEL2266 SI Overarching SIT Functional Readiness Report v1.0</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2.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3.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4.xml><?xml version="1.0" encoding="utf-8"?>
<ds:datastoreItem xmlns:ds="http://schemas.openxmlformats.org/officeDocument/2006/customXml" ds:itemID="{47A110BD-855D-4771-ACF8-056D04B4F2CE}"/>
</file>

<file path=docProps/app.xml><?xml version="1.0" encoding="utf-8"?>
<Properties xmlns="http://schemas.openxmlformats.org/officeDocument/2006/extended-properties" xmlns:vt="http://schemas.openxmlformats.org/officeDocument/2006/docPropsVTypes">
  <Template>Normal</Template>
  <TotalTime>263</TotalTime>
  <Pages>22</Pages>
  <Words>3237</Words>
  <Characters>18454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21648</CharactersWithSpaces>
  <SharedDoc>false</SharedDoc>
  <HLinks>
    <vt:vector size="336" baseType="variant">
      <vt:variant>
        <vt:i4>7929956</vt:i4>
      </vt:variant>
      <vt:variant>
        <vt:i4>300</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786476</vt:i4>
      </vt:variant>
      <vt:variant>
        <vt:i4>297</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7929956</vt:i4>
      </vt:variant>
      <vt:variant>
        <vt:i4>294</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3539063</vt:i4>
      </vt:variant>
      <vt:variant>
        <vt:i4>291</vt:i4>
      </vt:variant>
      <vt:variant>
        <vt:i4>0</vt:i4>
      </vt:variant>
      <vt:variant>
        <vt:i4>5</vt:i4>
      </vt:variant>
      <vt:variant>
        <vt:lpwstr>https://mhhsprogramme.sharepoint.com/:x:/r/sites/Market-wideHalfHourlySettlement/_layouts/15/Doc.aspx?sourcedoc=%7B8F2714D8-EFF9-4ABA-870F-F21379879B2F%7D&amp;file=MHHS-DEL2254%20SIT%20Functional%20Readiness%20Tracker_08-02-2024%20(1).xlsx&amp;action=default&amp;mobileredirect=true</vt:lpwstr>
      </vt:variant>
      <vt:variant>
        <vt:lpwstr/>
      </vt:variant>
      <vt:variant>
        <vt:i4>7929956</vt:i4>
      </vt:variant>
      <vt:variant>
        <vt:i4>288</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4128819</vt:i4>
      </vt:variant>
      <vt:variant>
        <vt:i4>285</vt:i4>
      </vt:variant>
      <vt:variant>
        <vt:i4>0</vt:i4>
      </vt:variant>
      <vt:variant>
        <vt:i4>5</vt:i4>
      </vt:variant>
      <vt:variant>
        <vt:lpwstr>https://mhhs-prod-webapp.azurewebsites.net/uploads/0c1d698d-4110-4205-b34c-3357b8853e26/MHHS-DEL1259_SIT_Functional_Test_Approach_&amp;_Plan.pdf</vt:lpwstr>
      </vt:variant>
      <vt:variant>
        <vt:lpwstr/>
      </vt:variant>
      <vt:variant>
        <vt:i4>4653121</vt:i4>
      </vt:variant>
      <vt:variant>
        <vt:i4>282</vt:i4>
      </vt:variant>
      <vt:variant>
        <vt:i4>0</vt:i4>
      </vt:variant>
      <vt:variant>
        <vt:i4>5</vt:i4>
      </vt:variant>
      <vt:variant>
        <vt:lpwstr>https://mhhsprogramme.sharepoint.com/sites/Market-wideHalfHourlySettlement/SitePages/Programme-Glossary.aspx</vt:lpwstr>
      </vt:variant>
      <vt:variant>
        <vt:lpwstr/>
      </vt:variant>
      <vt:variant>
        <vt:i4>3866705</vt:i4>
      </vt:variant>
      <vt:variant>
        <vt:i4>279</vt:i4>
      </vt:variant>
      <vt:variant>
        <vt:i4>0</vt:i4>
      </vt:variant>
      <vt:variant>
        <vt:i4>5</vt:i4>
      </vt:variant>
      <vt:variant>
        <vt:lpwstr>mailto:PMO@mhhsprogramme.co.uk</vt:lpwstr>
      </vt:variant>
      <vt:variant>
        <vt:lpwstr/>
      </vt:variant>
      <vt:variant>
        <vt:i4>7929904</vt:i4>
      </vt:variant>
      <vt:variant>
        <vt:i4>276</vt:i4>
      </vt:variant>
      <vt:variant>
        <vt:i4>0</vt:i4>
      </vt:variant>
      <vt:variant>
        <vt:i4>5</vt:i4>
      </vt:variant>
      <vt:variant>
        <vt:lpwstr>https://mhhsprogramme.sharepoint.com/sites/Market-wideHalfHourlySettlement/Testing Documents/Forms/All Documents v2.aspx?id=%2Fsites%2FMarket%2DwideHalfHourlySettlement%2FTesting%20Documents%2FMHHS%2DDEL1367%20%2D%20SIT%20Functional%20Test%20Data%20Approach%20%26%20Plan%2Epdf&amp;parent=%2Fsites%2FMarket%2DwideHalfHourlySettlement%2FTesting%20Documents</vt:lpwstr>
      </vt:variant>
      <vt:variant>
        <vt:lpwstr/>
      </vt:variant>
      <vt:variant>
        <vt:i4>1245252</vt:i4>
      </vt:variant>
      <vt:variant>
        <vt:i4>273</vt:i4>
      </vt:variant>
      <vt:variant>
        <vt:i4>0</vt:i4>
      </vt:variant>
      <vt:variant>
        <vt:i4>5</vt:i4>
      </vt:variant>
      <vt:variant>
        <vt:lpwstr>https://mhhs-prod-webapp.azurewebsites.net/uploads/bbe75ca4-3393-4829-a777-632cd0464bf0/MHHS-DEL618_-_Environment_Approach__Plan_v2.5.pdf</vt:lpwstr>
      </vt:variant>
      <vt:variant>
        <vt:lpwstr/>
      </vt:variant>
      <vt:variant>
        <vt:i4>7602230</vt:i4>
      </vt:variant>
      <vt:variant>
        <vt:i4>270</vt:i4>
      </vt:variant>
      <vt:variant>
        <vt:i4>0</vt:i4>
      </vt:variant>
      <vt:variant>
        <vt:i4>5</vt:i4>
      </vt:variant>
      <vt:variant>
        <vt:lpwstr>https://mhhsprogramme.sharepoint.com/sites/Market-wideHalfHourlySettlement/Testing Documents/MHHS-DEL852 -  Pre-Integration Testing Guidance v1.1.pdf?web=1</vt:lpwstr>
      </vt:variant>
      <vt:variant>
        <vt:lpwstr/>
      </vt:variant>
      <vt:variant>
        <vt:i4>786476</vt:i4>
      </vt:variant>
      <vt:variant>
        <vt:i4>267</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3539063</vt:i4>
      </vt:variant>
      <vt:variant>
        <vt:i4>264</vt:i4>
      </vt:variant>
      <vt:variant>
        <vt:i4>0</vt:i4>
      </vt:variant>
      <vt:variant>
        <vt:i4>5</vt:i4>
      </vt:variant>
      <vt:variant>
        <vt:lpwstr>https://mhhsprogramme.sharepoint.com/:x:/r/sites/Market-wideHalfHourlySettlement/_layouts/15/Doc.aspx?sourcedoc=%7B8F2714D8-EFF9-4ABA-870F-F21379879B2F%7D&amp;file=MHHS-DEL2254%20SIT%20Functional%20Readiness%20Tracker_08-02-2024%20(1).xlsx&amp;action=default&amp;mobileredirect=true</vt:lpwstr>
      </vt:variant>
      <vt:variant>
        <vt:lpwstr/>
      </vt:variant>
      <vt:variant>
        <vt:i4>7929956</vt:i4>
      </vt:variant>
      <vt:variant>
        <vt:i4>261</vt:i4>
      </vt:variant>
      <vt:variant>
        <vt:i4>0</vt:i4>
      </vt:variant>
      <vt:variant>
        <vt:i4>5</vt:i4>
      </vt:variant>
      <vt:variant>
        <vt:lpwstr>https://mhhsprogramme.sharepoint.com/sites/Market-wideHalfHourlySettlement/Testing Documents/Forms/All Documents v2.aspx?id=%2Fsites%2FMarket%2DwideHalfHourlySettlement%2FTesting%20Documents%2FMHHS%2DDEL1259%20SIT%20Functional%20Test%20Approach%20%26%20Plan%20%2Epdf&amp;parent=%2Fsites%2FMarket%2DwideHalfHourlySettlement%2FTesting%20Documents</vt:lpwstr>
      </vt:variant>
      <vt:variant>
        <vt:lpwstr/>
      </vt:variant>
      <vt:variant>
        <vt:i4>1507382</vt:i4>
      </vt:variant>
      <vt:variant>
        <vt:i4>254</vt:i4>
      </vt:variant>
      <vt:variant>
        <vt:i4>0</vt:i4>
      </vt:variant>
      <vt:variant>
        <vt:i4>5</vt:i4>
      </vt:variant>
      <vt:variant>
        <vt:lpwstr/>
      </vt:variant>
      <vt:variant>
        <vt:lpwstr>_Toc160124538</vt:lpwstr>
      </vt:variant>
      <vt:variant>
        <vt:i4>1507382</vt:i4>
      </vt:variant>
      <vt:variant>
        <vt:i4>248</vt:i4>
      </vt:variant>
      <vt:variant>
        <vt:i4>0</vt:i4>
      </vt:variant>
      <vt:variant>
        <vt:i4>5</vt:i4>
      </vt:variant>
      <vt:variant>
        <vt:lpwstr/>
      </vt:variant>
      <vt:variant>
        <vt:lpwstr>_Toc160124537</vt:lpwstr>
      </vt:variant>
      <vt:variant>
        <vt:i4>1507382</vt:i4>
      </vt:variant>
      <vt:variant>
        <vt:i4>242</vt:i4>
      </vt:variant>
      <vt:variant>
        <vt:i4>0</vt:i4>
      </vt:variant>
      <vt:variant>
        <vt:i4>5</vt:i4>
      </vt:variant>
      <vt:variant>
        <vt:lpwstr/>
      </vt:variant>
      <vt:variant>
        <vt:lpwstr>_Toc160124536</vt:lpwstr>
      </vt:variant>
      <vt:variant>
        <vt:i4>1507382</vt:i4>
      </vt:variant>
      <vt:variant>
        <vt:i4>236</vt:i4>
      </vt:variant>
      <vt:variant>
        <vt:i4>0</vt:i4>
      </vt:variant>
      <vt:variant>
        <vt:i4>5</vt:i4>
      </vt:variant>
      <vt:variant>
        <vt:lpwstr/>
      </vt:variant>
      <vt:variant>
        <vt:lpwstr>_Toc160124535</vt:lpwstr>
      </vt:variant>
      <vt:variant>
        <vt:i4>1507382</vt:i4>
      </vt:variant>
      <vt:variant>
        <vt:i4>230</vt:i4>
      </vt:variant>
      <vt:variant>
        <vt:i4>0</vt:i4>
      </vt:variant>
      <vt:variant>
        <vt:i4>5</vt:i4>
      </vt:variant>
      <vt:variant>
        <vt:lpwstr/>
      </vt:variant>
      <vt:variant>
        <vt:lpwstr>_Toc160124534</vt:lpwstr>
      </vt:variant>
      <vt:variant>
        <vt:i4>1507382</vt:i4>
      </vt:variant>
      <vt:variant>
        <vt:i4>224</vt:i4>
      </vt:variant>
      <vt:variant>
        <vt:i4>0</vt:i4>
      </vt:variant>
      <vt:variant>
        <vt:i4>5</vt:i4>
      </vt:variant>
      <vt:variant>
        <vt:lpwstr/>
      </vt:variant>
      <vt:variant>
        <vt:lpwstr>_Toc160124533</vt:lpwstr>
      </vt:variant>
      <vt:variant>
        <vt:i4>1114161</vt:i4>
      </vt:variant>
      <vt:variant>
        <vt:i4>215</vt:i4>
      </vt:variant>
      <vt:variant>
        <vt:i4>0</vt:i4>
      </vt:variant>
      <vt:variant>
        <vt:i4>5</vt:i4>
      </vt:variant>
      <vt:variant>
        <vt:lpwstr/>
      </vt:variant>
      <vt:variant>
        <vt:lpwstr>_Toc160122234</vt:lpwstr>
      </vt:variant>
      <vt:variant>
        <vt:i4>1114161</vt:i4>
      </vt:variant>
      <vt:variant>
        <vt:i4>209</vt:i4>
      </vt:variant>
      <vt:variant>
        <vt:i4>0</vt:i4>
      </vt:variant>
      <vt:variant>
        <vt:i4>5</vt:i4>
      </vt:variant>
      <vt:variant>
        <vt:lpwstr/>
      </vt:variant>
      <vt:variant>
        <vt:lpwstr>_Toc160122233</vt:lpwstr>
      </vt:variant>
      <vt:variant>
        <vt:i4>1114161</vt:i4>
      </vt:variant>
      <vt:variant>
        <vt:i4>203</vt:i4>
      </vt:variant>
      <vt:variant>
        <vt:i4>0</vt:i4>
      </vt:variant>
      <vt:variant>
        <vt:i4>5</vt:i4>
      </vt:variant>
      <vt:variant>
        <vt:lpwstr/>
      </vt:variant>
      <vt:variant>
        <vt:lpwstr>_Toc160122232</vt:lpwstr>
      </vt:variant>
      <vt:variant>
        <vt:i4>1114161</vt:i4>
      </vt:variant>
      <vt:variant>
        <vt:i4>197</vt:i4>
      </vt:variant>
      <vt:variant>
        <vt:i4>0</vt:i4>
      </vt:variant>
      <vt:variant>
        <vt:i4>5</vt:i4>
      </vt:variant>
      <vt:variant>
        <vt:lpwstr/>
      </vt:variant>
      <vt:variant>
        <vt:lpwstr>_Toc160122231</vt:lpwstr>
      </vt:variant>
      <vt:variant>
        <vt:i4>1114161</vt:i4>
      </vt:variant>
      <vt:variant>
        <vt:i4>191</vt:i4>
      </vt:variant>
      <vt:variant>
        <vt:i4>0</vt:i4>
      </vt:variant>
      <vt:variant>
        <vt:i4>5</vt:i4>
      </vt:variant>
      <vt:variant>
        <vt:lpwstr/>
      </vt:variant>
      <vt:variant>
        <vt:lpwstr>_Toc160122230</vt:lpwstr>
      </vt:variant>
      <vt:variant>
        <vt:i4>1048625</vt:i4>
      </vt:variant>
      <vt:variant>
        <vt:i4>185</vt:i4>
      </vt:variant>
      <vt:variant>
        <vt:i4>0</vt:i4>
      </vt:variant>
      <vt:variant>
        <vt:i4>5</vt:i4>
      </vt:variant>
      <vt:variant>
        <vt:lpwstr/>
      </vt:variant>
      <vt:variant>
        <vt:lpwstr>_Toc160122229</vt:lpwstr>
      </vt:variant>
      <vt:variant>
        <vt:i4>1048625</vt:i4>
      </vt:variant>
      <vt:variant>
        <vt:i4>179</vt:i4>
      </vt:variant>
      <vt:variant>
        <vt:i4>0</vt:i4>
      </vt:variant>
      <vt:variant>
        <vt:i4>5</vt:i4>
      </vt:variant>
      <vt:variant>
        <vt:lpwstr/>
      </vt:variant>
      <vt:variant>
        <vt:lpwstr>_Toc160122228</vt:lpwstr>
      </vt:variant>
      <vt:variant>
        <vt:i4>1048625</vt:i4>
      </vt:variant>
      <vt:variant>
        <vt:i4>173</vt:i4>
      </vt:variant>
      <vt:variant>
        <vt:i4>0</vt:i4>
      </vt:variant>
      <vt:variant>
        <vt:i4>5</vt:i4>
      </vt:variant>
      <vt:variant>
        <vt:lpwstr/>
      </vt:variant>
      <vt:variant>
        <vt:lpwstr>_Toc160122227</vt:lpwstr>
      </vt:variant>
      <vt:variant>
        <vt:i4>1048625</vt:i4>
      </vt:variant>
      <vt:variant>
        <vt:i4>167</vt:i4>
      </vt:variant>
      <vt:variant>
        <vt:i4>0</vt:i4>
      </vt:variant>
      <vt:variant>
        <vt:i4>5</vt:i4>
      </vt:variant>
      <vt:variant>
        <vt:lpwstr/>
      </vt:variant>
      <vt:variant>
        <vt:lpwstr>_Toc160122226</vt:lpwstr>
      </vt:variant>
      <vt:variant>
        <vt:i4>1048625</vt:i4>
      </vt:variant>
      <vt:variant>
        <vt:i4>158</vt:i4>
      </vt:variant>
      <vt:variant>
        <vt:i4>0</vt:i4>
      </vt:variant>
      <vt:variant>
        <vt:i4>5</vt:i4>
      </vt:variant>
      <vt:variant>
        <vt:lpwstr/>
      </vt:variant>
      <vt:variant>
        <vt:lpwstr>_Toc160122225</vt:lpwstr>
      </vt:variant>
      <vt:variant>
        <vt:i4>1048625</vt:i4>
      </vt:variant>
      <vt:variant>
        <vt:i4>152</vt:i4>
      </vt:variant>
      <vt:variant>
        <vt:i4>0</vt:i4>
      </vt:variant>
      <vt:variant>
        <vt:i4>5</vt:i4>
      </vt:variant>
      <vt:variant>
        <vt:lpwstr/>
      </vt:variant>
      <vt:variant>
        <vt:lpwstr>_Toc160122224</vt:lpwstr>
      </vt:variant>
      <vt:variant>
        <vt:i4>1048625</vt:i4>
      </vt:variant>
      <vt:variant>
        <vt:i4>146</vt:i4>
      </vt:variant>
      <vt:variant>
        <vt:i4>0</vt:i4>
      </vt:variant>
      <vt:variant>
        <vt:i4>5</vt:i4>
      </vt:variant>
      <vt:variant>
        <vt:lpwstr/>
      </vt:variant>
      <vt:variant>
        <vt:lpwstr>_Toc160122223</vt:lpwstr>
      </vt:variant>
      <vt:variant>
        <vt:i4>1048625</vt:i4>
      </vt:variant>
      <vt:variant>
        <vt:i4>140</vt:i4>
      </vt:variant>
      <vt:variant>
        <vt:i4>0</vt:i4>
      </vt:variant>
      <vt:variant>
        <vt:i4>5</vt:i4>
      </vt:variant>
      <vt:variant>
        <vt:lpwstr/>
      </vt:variant>
      <vt:variant>
        <vt:lpwstr>_Toc160122222</vt:lpwstr>
      </vt:variant>
      <vt:variant>
        <vt:i4>1048625</vt:i4>
      </vt:variant>
      <vt:variant>
        <vt:i4>134</vt:i4>
      </vt:variant>
      <vt:variant>
        <vt:i4>0</vt:i4>
      </vt:variant>
      <vt:variant>
        <vt:i4>5</vt:i4>
      </vt:variant>
      <vt:variant>
        <vt:lpwstr/>
      </vt:variant>
      <vt:variant>
        <vt:lpwstr>_Toc160122221</vt:lpwstr>
      </vt:variant>
      <vt:variant>
        <vt:i4>1048625</vt:i4>
      </vt:variant>
      <vt:variant>
        <vt:i4>128</vt:i4>
      </vt:variant>
      <vt:variant>
        <vt:i4>0</vt:i4>
      </vt:variant>
      <vt:variant>
        <vt:i4>5</vt:i4>
      </vt:variant>
      <vt:variant>
        <vt:lpwstr/>
      </vt:variant>
      <vt:variant>
        <vt:lpwstr>_Toc160122220</vt:lpwstr>
      </vt:variant>
      <vt:variant>
        <vt:i4>1245233</vt:i4>
      </vt:variant>
      <vt:variant>
        <vt:i4>122</vt:i4>
      </vt:variant>
      <vt:variant>
        <vt:i4>0</vt:i4>
      </vt:variant>
      <vt:variant>
        <vt:i4>5</vt:i4>
      </vt:variant>
      <vt:variant>
        <vt:lpwstr/>
      </vt:variant>
      <vt:variant>
        <vt:lpwstr>_Toc160122219</vt:lpwstr>
      </vt:variant>
      <vt:variant>
        <vt:i4>1245233</vt:i4>
      </vt:variant>
      <vt:variant>
        <vt:i4>116</vt:i4>
      </vt:variant>
      <vt:variant>
        <vt:i4>0</vt:i4>
      </vt:variant>
      <vt:variant>
        <vt:i4>5</vt:i4>
      </vt:variant>
      <vt:variant>
        <vt:lpwstr/>
      </vt:variant>
      <vt:variant>
        <vt:lpwstr>_Toc160122218</vt:lpwstr>
      </vt:variant>
      <vt:variant>
        <vt:i4>1245233</vt:i4>
      </vt:variant>
      <vt:variant>
        <vt:i4>110</vt:i4>
      </vt:variant>
      <vt:variant>
        <vt:i4>0</vt:i4>
      </vt:variant>
      <vt:variant>
        <vt:i4>5</vt:i4>
      </vt:variant>
      <vt:variant>
        <vt:lpwstr/>
      </vt:variant>
      <vt:variant>
        <vt:lpwstr>_Toc160122217</vt:lpwstr>
      </vt:variant>
      <vt:variant>
        <vt:i4>1245233</vt:i4>
      </vt:variant>
      <vt:variant>
        <vt:i4>104</vt:i4>
      </vt:variant>
      <vt:variant>
        <vt:i4>0</vt:i4>
      </vt:variant>
      <vt:variant>
        <vt:i4>5</vt:i4>
      </vt:variant>
      <vt:variant>
        <vt:lpwstr/>
      </vt:variant>
      <vt:variant>
        <vt:lpwstr>_Toc160122216</vt:lpwstr>
      </vt:variant>
      <vt:variant>
        <vt:i4>1245233</vt:i4>
      </vt:variant>
      <vt:variant>
        <vt:i4>98</vt:i4>
      </vt:variant>
      <vt:variant>
        <vt:i4>0</vt:i4>
      </vt:variant>
      <vt:variant>
        <vt:i4>5</vt:i4>
      </vt:variant>
      <vt:variant>
        <vt:lpwstr/>
      </vt:variant>
      <vt:variant>
        <vt:lpwstr>_Toc160122215</vt:lpwstr>
      </vt:variant>
      <vt:variant>
        <vt:i4>1245233</vt:i4>
      </vt:variant>
      <vt:variant>
        <vt:i4>92</vt:i4>
      </vt:variant>
      <vt:variant>
        <vt:i4>0</vt:i4>
      </vt:variant>
      <vt:variant>
        <vt:i4>5</vt:i4>
      </vt:variant>
      <vt:variant>
        <vt:lpwstr/>
      </vt:variant>
      <vt:variant>
        <vt:lpwstr>_Toc160122214</vt:lpwstr>
      </vt:variant>
      <vt:variant>
        <vt:i4>1245233</vt:i4>
      </vt:variant>
      <vt:variant>
        <vt:i4>86</vt:i4>
      </vt:variant>
      <vt:variant>
        <vt:i4>0</vt:i4>
      </vt:variant>
      <vt:variant>
        <vt:i4>5</vt:i4>
      </vt:variant>
      <vt:variant>
        <vt:lpwstr/>
      </vt:variant>
      <vt:variant>
        <vt:lpwstr>_Toc160122213</vt:lpwstr>
      </vt:variant>
      <vt:variant>
        <vt:i4>1245233</vt:i4>
      </vt:variant>
      <vt:variant>
        <vt:i4>80</vt:i4>
      </vt:variant>
      <vt:variant>
        <vt:i4>0</vt:i4>
      </vt:variant>
      <vt:variant>
        <vt:i4>5</vt:i4>
      </vt:variant>
      <vt:variant>
        <vt:lpwstr/>
      </vt:variant>
      <vt:variant>
        <vt:lpwstr>_Toc160122212</vt:lpwstr>
      </vt:variant>
      <vt:variant>
        <vt:i4>1245233</vt:i4>
      </vt:variant>
      <vt:variant>
        <vt:i4>74</vt:i4>
      </vt:variant>
      <vt:variant>
        <vt:i4>0</vt:i4>
      </vt:variant>
      <vt:variant>
        <vt:i4>5</vt:i4>
      </vt:variant>
      <vt:variant>
        <vt:lpwstr/>
      </vt:variant>
      <vt:variant>
        <vt:lpwstr>_Toc160122211</vt:lpwstr>
      </vt:variant>
      <vt:variant>
        <vt:i4>1245233</vt:i4>
      </vt:variant>
      <vt:variant>
        <vt:i4>68</vt:i4>
      </vt:variant>
      <vt:variant>
        <vt:i4>0</vt:i4>
      </vt:variant>
      <vt:variant>
        <vt:i4>5</vt:i4>
      </vt:variant>
      <vt:variant>
        <vt:lpwstr/>
      </vt:variant>
      <vt:variant>
        <vt:lpwstr>_Toc160122210</vt:lpwstr>
      </vt:variant>
      <vt:variant>
        <vt:i4>1179697</vt:i4>
      </vt:variant>
      <vt:variant>
        <vt:i4>62</vt:i4>
      </vt:variant>
      <vt:variant>
        <vt:i4>0</vt:i4>
      </vt:variant>
      <vt:variant>
        <vt:i4>5</vt:i4>
      </vt:variant>
      <vt:variant>
        <vt:lpwstr/>
      </vt:variant>
      <vt:variant>
        <vt:lpwstr>_Toc160122209</vt:lpwstr>
      </vt:variant>
      <vt:variant>
        <vt:i4>1179697</vt:i4>
      </vt:variant>
      <vt:variant>
        <vt:i4>56</vt:i4>
      </vt:variant>
      <vt:variant>
        <vt:i4>0</vt:i4>
      </vt:variant>
      <vt:variant>
        <vt:i4>5</vt:i4>
      </vt:variant>
      <vt:variant>
        <vt:lpwstr/>
      </vt:variant>
      <vt:variant>
        <vt:lpwstr>_Toc160122208</vt:lpwstr>
      </vt:variant>
      <vt:variant>
        <vt:i4>1179697</vt:i4>
      </vt:variant>
      <vt:variant>
        <vt:i4>50</vt:i4>
      </vt:variant>
      <vt:variant>
        <vt:i4>0</vt:i4>
      </vt:variant>
      <vt:variant>
        <vt:i4>5</vt:i4>
      </vt:variant>
      <vt:variant>
        <vt:lpwstr/>
      </vt:variant>
      <vt:variant>
        <vt:lpwstr>_Toc160122207</vt:lpwstr>
      </vt:variant>
      <vt:variant>
        <vt:i4>1179697</vt:i4>
      </vt:variant>
      <vt:variant>
        <vt:i4>44</vt:i4>
      </vt:variant>
      <vt:variant>
        <vt:i4>0</vt:i4>
      </vt:variant>
      <vt:variant>
        <vt:i4>5</vt:i4>
      </vt:variant>
      <vt:variant>
        <vt:lpwstr/>
      </vt:variant>
      <vt:variant>
        <vt:lpwstr>_Toc160122206</vt:lpwstr>
      </vt:variant>
      <vt:variant>
        <vt:i4>1179697</vt:i4>
      </vt:variant>
      <vt:variant>
        <vt:i4>38</vt:i4>
      </vt:variant>
      <vt:variant>
        <vt:i4>0</vt:i4>
      </vt:variant>
      <vt:variant>
        <vt:i4>5</vt:i4>
      </vt:variant>
      <vt:variant>
        <vt:lpwstr/>
      </vt:variant>
      <vt:variant>
        <vt:lpwstr>_Toc160122205</vt:lpwstr>
      </vt:variant>
      <vt:variant>
        <vt:i4>1179697</vt:i4>
      </vt:variant>
      <vt:variant>
        <vt:i4>32</vt:i4>
      </vt:variant>
      <vt:variant>
        <vt:i4>0</vt:i4>
      </vt:variant>
      <vt:variant>
        <vt:i4>5</vt:i4>
      </vt:variant>
      <vt:variant>
        <vt:lpwstr/>
      </vt:variant>
      <vt:variant>
        <vt:lpwstr>_Toc160122204</vt:lpwstr>
      </vt:variant>
      <vt:variant>
        <vt:i4>1179697</vt:i4>
      </vt:variant>
      <vt:variant>
        <vt:i4>26</vt:i4>
      </vt:variant>
      <vt:variant>
        <vt:i4>0</vt:i4>
      </vt:variant>
      <vt:variant>
        <vt:i4>5</vt:i4>
      </vt:variant>
      <vt:variant>
        <vt:lpwstr/>
      </vt:variant>
      <vt:variant>
        <vt:lpwstr>_Toc160122203</vt:lpwstr>
      </vt:variant>
      <vt:variant>
        <vt:i4>1179697</vt:i4>
      </vt:variant>
      <vt:variant>
        <vt:i4>20</vt:i4>
      </vt:variant>
      <vt:variant>
        <vt:i4>0</vt:i4>
      </vt:variant>
      <vt:variant>
        <vt:i4>5</vt:i4>
      </vt:variant>
      <vt:variant>
        <vt:lpwstr/>
      </vt:variant>
      <vt:variant>
        <vt:lpwstr>_Toc160122202</vt:lpwstr>
      </vt:variant>
      <vt:variant>
        <vt:i4>1179697</vt:i4>
      </vt:variant>
      <vt:variant>
        <vt:i4>14</vt:i4>
      </vt:variant>
      <vt:variant>
        <vt:i4>0</vt:i4>
      </vt:variant>
      <vt:variant>
        <vt:i4>5</vt:i4>
      </vt:variant>
      <vt:variant>
        <vt:lpwstr/>
      </vt:variant>
      <vt:variant>
        <vt:lpwstr>_Toc160122201</vt:lpwstr>
      </vt:variant>
      <vt:variant>
        <vt:i4>1179697</vt:i4>
      </vt:variant>
      <vt:variant>
        <vt:i4>8</vt:i4>
      </vt:variant>
      <vt:variant>
        <vt:i4>0</vt:i4>
      </vt:variant>
      <vt:variant>
        <vt:i4>5</vt:i4>
      </vt:variant>
      <vt:variant>
        <vt:lpwstr/>
      </vt:variant>
      <vt:variant>
        <vt:lpwstr>_Toc160122200</vt:lpwstr>
      </vt:variant>
      <vt:variant>
        <vt:i4>1769522</vt:i4>
      </vt:variant>
      <vt:variant>
        <vt:i4>2</vt:i4>
      </vt:variant>
      <vt:variant>
        <vt:i4>0</vt:i4>
      </vt:variant>
      <vt:variant>
        <vt:i4>5</vt:i4>
      </vt:variant>
      <vt:variant>
        <vt:lpwstr/>
      </vt:variant>
      <vt:variant>
        <vt:lpwstr>_Toc160122199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Dominic.Mooney@mhhsprogramme.co.uk</dc:creator>
  <cp:keywords/>
  <dc:description/>
  <cp:lastModifiedBy>Fraser Mathieson</cp:lastModifiedBy>
  <cp:revision>22</cp:revision>
  <cp:lastPrinted>2024-03-08T18:19:00Z</cp:lastPrinted>
  <dcterms:created xsi:type="dcterms:W3CDTF">2024-03-08T14:01:00Z</dcterms:created>
  <dcterms:modified xsi:type="dcterms:W3CDTF">2024-03-13T08:25:00Z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5711300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